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1A526B" w:rsidRDefault="001A526B" w:rsidP="005849CA">
      <w:pPr>
        <w:spacing w:after="0" w:line="240" w:lineRule="auto"/>
        <w:rPr>
          <w:rFonts w:ascii="Calibri" w:eastAsia="Calibri" w:hAnsi="Calibri" w:cs="Calibri"/>
          <w:b/>
          <w:sz w:val="24"/>
          <w:szCs w:val="24"/>
        </w:rPr>
      </w:pPr>
    </w:p>
    <w:p w14:paraId="717C593D" w14:textId="3C4B51D7" w:rsidR="001A526B" w:rsidRDefault="00AF676E" w:rsidP="00373994">
      <w:pPr>
        <w:spacing w:after="0" w:line="240" w:lineRule="auto"/>
        <w:jc w:val="center"/>
        <w:rPr>
          <w:rFonts w:ascii="Calibri" w:eastAsia="Calibri" w:hAnsi="Calibri" w:cs="Calibri"/>
          <w:b/>
          <w:sz w:val="24"/>
          <w:szCs w:val="24"/>
        </w:rPr>
      </w:pPr>
      <w:r w:rsidRPr="00AF676E">
        <w:rPr>
          <w:rFonts w:ascii="Calibri" w:eastAsia="Calibri" w:hAnsi="Calibri" w:cs="Calibri"/>
          <w:b/>
          <w:sz w:val="24"/>
          <w:szCs w:val="24"/>
        </w:rPr>
        <w:t>DISTRIBUIDORA GASCO LUIS MARTÍNEZ</w:t>
      </w:r>
    </w:p>
    <w:p w14:paraId="4A787ADC" w14:textId="77777777" w:rsidR="00A11692" w:rsidRPr="00F979DD" w:rsidRDefault="00A11692" w:rsidP="00373994">
      <w:pPr>
        <w:spacing w:after="0" w:line="240" w:lineRule="auto"/>
        <w:jc w:val="center"/>
        <w:rPr>
          <w:rFonts w:ascii="Calibri" w:eastAsia="Calibri" w:hAnsi="Calibri" w:cs="Calibri"/>
          <w:b/>
          <w:sz w:val="24"/>
          <w:szCs w:val="24"/>
        </w:rPr>
      </w:pPr>
    </w:p>
    <w:p w14:paraId="0B0E33F3" w14:textId="77777777" w:rsidR="00557B4D" w:rsidRPr="00F979DD" w:rsidRDefault="00557B4D" w:rsidP="00373994">
      <w:pPr>
        <w:spacing w:after="0" w:line="240" w:lineRule="auto"/>
        <w:jc w:val="center"/>
        <w:rPr>
          <w:rFonts w:ascii="Calibri" w:eastAsia="Calibri" w:hAnsi="Calibri" w:cs="Calibri"/>
          <w:b/>
          <w:sz w:val="24"/>
          <w:szCs w:val="24"/>
        </w:rPr>
      </w:pPr>
    </w:p>
    <w:p w14:paraId="3AEBA594" w14:textId="3EE79AB3" w:rsidR="001A526B" w:rsidRDefault="00AF676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DFZ-2021-1910-XIII-NE</w:t>
      </w:r>
    </w:p>
    <w:p w14:paraId="4090EF43" w14:textId="1337ADE4" w:rsidR="00602FAF" w:rsidRDefault="00602FAF" w:rsidP="00373994">
      <w:pPr>
        <w:spacing w:after="0" w:line="240" w:lineRule="auto"/>
        <w:jc w:val="center"/>
        <w:rPr>
          <w:rFonts w:ascii="Calibri" w:eastAsia="Calibri" w:hAnsi="Calibri" w:cs="Times New Roman"/>
          <w:b/>
          <w:sz w:val="24"/>
          <w:szCs w:val="24"/>
        </w:rPr>
      </w:pPr>
    </w:p>
    <w:p w14:paraId="5A16C16B" w14:textId="05F23897"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565B27" w14:paraId="0F16F786" w14:textId="77777777" w:rsidTr="00281CD6">
        <w:trPr>
          <w:trHeight w:val="567"/>
          <w:jc w:val="center"/>
        </w:trPr>
        <w:tc>
          <w:tcPr>
            <w:tcW w:w="988" w:type="dxa"/>
            <w:shd w:val="clear" w:color="auto" w:fill="D9D9D9"/>
            <w:vAlign w:val="center"/>
          </w:tcPr>
          <w:p w14:paraId="7F80F234" w14:textId="77777777" w:rsidR="001A526B" w:rsidRPr="00565B27" w:rsidRDefault="001A526B" w:rsidP="00373994">
            <w:pPr>
              <w:spacing w:after="0" w:line="240" w:lineRule="auto"/>
              <w:jc w:val="center"/>
              <w:rPr>
                <w:rFonts w:ascii="Calibri" w:eastAsia="Calibri" w:hAnsi="Calibri" w:cs="Calibri"/>
                <w:b/>
                <w:sz w:val="18"/>
                <w:szCs w:val="18"/>
              </w:rPr>
            </w:pPr>
          </w:p>
        </w:tc>
        <w:tc>
          <w:tcPr>
            <w:tcW w:w="2338" w:type="dxa"/>
            <w:shd w:val="clear" w:color="auto" w:fill="D9D9D9"/>
            <w:vAlign w:val="center"/>
          </w:tcPr>
          <w:p w14:paraId="10D8AD9A"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Firma</w:t>
            </w:r>
          </w:p>
        </w:tc>
      </w:tr>
      <w:tr w:rsidR="001A526B" w:rsidRPr="00565B27" w14:paraId="4DE36B20"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565B27" w:rsidRDefault="001A526B" w:rsidP="00373994">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6D94FE98" w14:textId="3531F25A" w:rsidR="001A526B" w:rsidRPr="00565B27" w:rsidRDefault="00214457"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46887F11" w:rsidR="001A526B" w:rsidRPr="00565B27" w:rsidRDefault="00AF676E"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1D8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131DA2" w:rsidRPr="00565B27" w14:paraId="6DDD5818"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AA742" w14:textId="5BFDC60B" w:rsidR="00131DA2" w:rsidRPr="00565B27" w:rsidRDefault="00131DA2"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351F4D51" w14:textId="114CB1B9" w:rsidR="00131DA2" w:rsidRPr="00565B27" w:rsidRDefault="004F78F6"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Riquelme</w:t>
            </w:r>
          </w:p>
        </w:tc>
        <w:tc>
          <w:tcPr>
            <w:tcW w:w="2662" w:type="dxa"/>
            <w:tcBorders>
              <w:top w:val="single" w:sz="4" w:space="0" w:color="auto"/>
              <w:left w:val="single" w:sz="4" w:space="0" w:color="auto"/>
              <w:bottom w:val="single" w:sz="4" w:space="0" w:color="auto"/>
              <w:right w:val="single" w:sz="4" w:space="0" w:color="auto"/>
            </w:tcBorders>
            <w:vAlign w:val="center"/>
          </w:tcPr>
          <w:p w14:paraId="0CE5FB10" w14:textId="4E98C762" w:rsidR="00131DA2" w:rsidRDefault="00AF676E" w:rsidP="00373994">
            <w:pPr>
              <w:spacing w:after="0" w:line="240" w:lineRule="auto"/>
              <w:jc w:val="center"/>
              <w:rPr>
                <w:rFonts w:ascii="Calibri" w:eastAsia="Calibri" w:hAnsi="Calibri" w:cs="Calibri"/>
                <w:sz w:val="16"/>
                <w:szCs w:val="16"/>
              </w:rPr>
            </w:pPr>
            <w:r>
              <w:rPr>
                <w:rFonts w:ascii="Calibri" w:eastAsia="Calibri" w:hAnsi="Calibri" w:cs="Calibri"/>
                <w:sz w:val="16"/>
                <w:szCs w:val="16"/>
              </w:rPr>
              <w:pict w14:anchorId="2345FA1C">
                <v:shape id="_x0000_i1026" type="#_x0000_t75" alt="Línea de firma de Microsoft Office..." style="width:114pt;height:57pt">
                  <v:imagedata r:id="rId10" o:title=""/>
                  <o:lock v:ext="edit" ungrouping="t" rotation="t" aspectratio="f" cropping="t" verticies="t" text="t" grouping="t"/>
                  <o:signatureline v:ext="edit" id="{FC9CD5FC-3C92-487B-9F49-B6F9CD0C90F9}" provid="{00000000-0000-0000-0000-000000000000}" o:suggestedsigner="Matías Tapia Riquelme" o:suggestedsigner2="División de Fiscalización" o:suggestedsigneremail="Jefe1@sma.gob.cl" issignatureline="t"/>
                </v:shape>
              </w:pic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641EF965" w:rsidR="008D3DB6" w:rsidRDefault="004F78F6" w:rsidP="008D3DB6">
      <w:pPr>
        <w:spacing w:after="0" w:line="240" w:lineRule="auto"/>
        <w:jc w:val="center"/>
        <w:rPr>
          <w:rFonts w:ascii="Calibri" w:eastAsia="Calibri" w:hAnsi="Calibri" w:cs="Times New Roman"/>
          <w:b/>
          <w:sz w:val="24"/>
          <w:szCs w:val="24"/>
        </w:rPr>
      </w:pPr>
      <w:r w:rsidRPr="004F78F6">
        <w:rPr>
          <w:rFonts w:ascii="Calibri" w:eastAsia="Calibri" w:hAnsi="Calibri" w:cs="Times New Roman"/>
          <w:b/>
          <w:sz w:val="24"/>
          <w:szCs w:val="24"/>
        </w:rPr>
        <w:t>JUNIO</w:t>
      </w:r>
      <w:r w:rsidR="00281CD6" w:rsidRPr="004F78F6">
        <w:rPr>
          <w:rFonts w:ascii="Calibri" w:eastAsia="Calibri" w:hAnsi="Calibri" w:cs="Times New Roman"/>
          <w:b/>
          <w:sz w:val="24"/>
          <w:szCs w:val="24"/>
        </w:rPr>
        <w:t xml:space="preserve"> 20</w:t>
      </w:r>
      <w:r w:rsidRPr="004F78F6">
        <w:rPr>
          <w:rFonts w:ascii="Calibri" w:eastAsia="Calibri" w:hAnsi="Calibri" w:cs="Times New Roman"/>
          <w:b/>
          <w:sz w:val="24"/>
          <w:szCs w:val="24"/>
        </w:rPr>
        <w:t>21</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079BFDD8" w14:textId="77777777" w:rsidR="001A526B" w:rsidRDefault="001A526B" w:rsidP="00373994">
      <w:pPr>
        <w:pStyle w:val="Ttulo1"/>
      </w:pPr>
      <w:bookmarkStart w:id="6" w:name="_Toc449519269"/>
      <w:r w:rsidRPr="00373994">
        <w:t>Antecedentes Generales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6A85B331" w14:textId="4B26DC0A" w:rsidR="00BF2225" w:rsidRPr="001A526B" w:rsidRDefault="00591545" w:rsidP="008D3DB6">
            <w:pPr>
              <w:spacing w:after="0" w:line="276" w:lineRule="auto"/>
              <w:rPr>
                <w:rFonts w:ascii="Calibri" w:eastAsia="Calibri" w:hAnsi="Calibri" w:cs="Calibri"/>
                <w:sz w:val="20"/>
                <w:szCs w:val="20"/>
              </w:rPr>
            </w:pPr>
            <w:r>
              <w:rPr>
                <w:rFonts w:ascii="Calibri" w:eastAsia="Calibri" w:hAnsi="Calibri" w:cs="Calibri"/>
                <w:sz w:val="20"/>
                <w:szCs w:val="20"/>
              </w:rPr>
              <w:t>Distribuidora Gasco Luis Martínez</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Pr="00591545" w:rsidRDefault="001A526B" w:rsidP="008D3DB6">
            <w:pPr>
              <w:spacing w:after="0" w:line="276" w:lineRule="auto"/>
              <w:rPr>
                <w:rFonts w:ascii="Calibri" w:eastAsia="Calibri" w:hAnsi="Calibri" w:cs="Calibri"/>
                <w:sz w:val="20"/>
                <w:szCs w:val="20"/>
              </w:rPr>
            </w:pPr>
            <w:r w:rsidRPr="00591545">
              <w:rPr>
                <w:rFonts w:ascii="Calibri" w:eastAsia="Calibri" w:hAnsi="Calibri" w:cs="Calibri"/>
                <w:b/>
                <w:sz w:val="20"/>
                <w:szCs w:val="20"/>
              </w:rPr>
              <w:t>Región:</w:t>
            </w:r>
          </w:p>
          <w:p w14:paraId="58D2DB5E" w14:textId="19EEA77D" w:rsidR="001A526B" w:rsidRPr="00591545" w:rsidRDefault="002811DF" w:rsidP="008D3DB6">
            <w:pPr>
              <w:spacing w:after="0" w:line="276" w:lineRule="auto"/>
              <w:rPr>
                <w:rFonts w:ascii="Calibri" w:eastAsia="Calibri" w:hAnsi="Calibri" w:cs="Calibri"/>
                <w:b/>
                <w:sz w:val="20"/>
                <w:szCs w:val="20"/>
              </w:rPr>
            </w:pPr>
            <w:r w:rsidRPr="00591545">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Pr="00591545" w:rsidRDefault="001A526B" w:rsidP="0086459B">
            <w:pPr>
              <w:spacing w:after="0" w:line="276" w:lineRule="auto"/>
              <w:ind w:left="46" w:right="38"/>
              <w:rPr>
                <w:rFonts w:ascii="Calibri" w:eastAsia="Calibri" w:hAnsi="Calibri" w:cs="Calibri"/>
                <w:b/>
                <w:sz w:val="20"/>
                <w:szCs w:val="20"/>
              </w:rPr>
            </w:pPr>
            <w:r w:rsidRPr="00591545">
              <w:rPr>
                <w:rFonts w:ascii="Calibri" w:eastAsia="Calibri" w:hAnsi="Calibri" w:cs="Calibri"/>
                <w:b/>
                <w:sz w:val="20"/>
                <w:szCs w:val="20"/>
              </w:rPr>
              <w:t>Ubicación específica de la unidad fiscalizable:</w:t>
            </w:r>
          </w:p>
          <w:p w14:paraId="6F786DB9" w14:textId="77777777" w:rsidR="00CD0E64" w:rsidRPr="00591545" w:rsidRDefault="00CD0E64" w:rsidP="0086459B">
            <w:pPr>
              <w:spacing w:after="0" w:line="276" w:lineRule="auto"/>
              <w:ind w:left="46" w:right="38"/>
              <w:rPr>
                <w:rFonts w:ascii="Calibri" w:eastAsia="Calibri" w:hAnsi="Calibri" w:cs="Calibri"/>
                <w:b/>
                <w:sz w:val="20"/>
                <w:szCs w:val="20"/>
              </w:rPr>
            </w:pPr>
          </w:p>
          <w:p w14:paraId="40CC8BEE" w14:textId="7FB4E0E6" w:rsidR="00CD0E64" w:rsidRPr="00591545" w:rsidRDefault="00591545" w:rsidP="00D03F04">
            <w:pPr>
              <w:spacing w:after="0" w:line="276" w:lineRule="auto"/>
              <w:ind w:left="46"/>
              <w:rPr>
                <w:rFonts w:ascii="Calibri" w:eastAsia="Calibri" w:hAnsi="Calibri" w:cs="Calibri"/>
                <w:sz w:val="20"/>
                <w:szCs w:val="20"/>
              </w:rPr>
            </w:pPr>
            <w:r w:rsidRPr="00591545">
              <w:rPr>
                <w:rFonts w:ascii="Calibri" w:eastAsia="Calibri" w:hAnsi="Calibri" w:cs="Calibri"/>
                <w:sz w:val="20"/>
                <w:szCs w:val="20"/>
              </w:rPr>
              <w:t>Los Tilos N°317, Cerrillos</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Pr="00591545" w:rsidRDefault="001A526B" w:rsidP="008D3DB6">
            <w:pPr>
              <w:spacing w:after="0" w:line="276" w:lineRule="auto"/>
              <w:rPr>
                <w:rFonts w:ascii="Calibri" w:eastAsia="Calibri" w:hAnsi="Calibri" w:cs="Calibri"/>
                <w:sz w:val="20"/>
                <w:szCs w:val="20"/>
              </w:rPr>
            </w:pPr>
            <w:r w:rsidRPr="00591545">
              <w:rPr>
                <w:rFonts w:ascii="Calibri" w:eastAsia="Calibri" w:hAnsi="Calibri" w:cs="Calibri"/>
                <w:b/>
                <w:sz w:val="20"/>
                <w:szCs w:val="20"/>
              </w:rPr>
              <w:t>Provincia:</w:t>
            </w:r>
          </w:p>
          <w:p w14:paraId="45214E52" w14:textId="20A92B57" w:rsidR="001A526B" w:rsidRPr="00591545" w:rsidRDefault="0086459B" w:rsidP="008D3DB6">
            <w:pPr>
              <w:spacing w:after="0" w:line="276" w:lineRule="auto"/>
              <w:rPr>
                <w:rFonts w:ascii="Calibri" w:eastAsia="Calibri" w:hAnsi="Calibri" w:cs="Calibri"/>
                <w:sz w:val="20"/>
                <w:szCs w:val="20"/>
              </w:rPr>
            </w:pPr>
            <w:r w:rsidRPr="00591545">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591545"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7D62AA55" w:rsidR="001A526B" w:rsidRPr="001A526B" w:rsidRDefault="00591545" w:rsidP="008D3DB6">
            <w:pPr>
              <w:spacing w:after="0" w:line="276" w:lineRule="auto"/>
              <w:rPr>
                <w:rFonts w:ascii="Calibri" w:eastAsia="Calibri" w:hAnsi="Calibri" w:cs="Calibri"/>
                <w:sz w:val="20"/>
                <w:szCs w:val="20"/>
              </w:rPr>
            </w:pPr>
            <w:r>
              <w:rPr>
                <w:rFonts w:ascii="Calibri" w:eastAsia="Calibri" w:hAnsi="Calibri" w:cs="Calibri"/>
                <w:sz w:val="20"/>
                <w:szCs w:val="20"/>
              </w:rPr>
              <w:t>Cerrillos</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214457"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33664680" w:rsidR="001A526B" w:rsidRPr="001A526B" w:rsidRDefault="00591545" w:rsidP="008D3DB6">
            <w:pPr>
              <w:spacing w:after="0" w:line="276" w:lineRule="auto"/>
              <w:rPr>
                <w:rFonts w:ascii="Calibri" w:eastAsia="Calibri" w:hAnsi="Calibri" w:cs="Calibri"/>
                <w:sz w:val="20"/>
                <w:szCs w:val="20"/>
                <w:lang w:eastAsia="es-ES"/>
              </w:rPr>
            </w:pPr>
            <w:r>
              <w:rPr>
                <w:rFonts w:ascii="Calibri" w:eastAsia="Calibri" w:hAnsi="Calibri" w:cs="Calibri"/>
                <w:sz w:val="20"/>
                <w:szCs w:val="20"/>
                <w:lang w:eastAsia="es-ES"/>
              </w:rPr>
              <w:t>Luis Nicolás Martínez Herrera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D55F365" w14:textId="3337281E" w:rsidR="001A526B" w:rsidRPr="00214457" w:rsidRDefault="00591545" w:rsidP="008D3DB6">
            <w:pPr>
              <w:spacing w:after="0" w:line="276" w:lineRule="auto"/>
              <w:rPr>
                <w:rFonts w:ascii="Calibri" w:eastAsia="Calibri" w:hAnsi="Calibri" w:cs="Calibri"/>
                <w:sz w:val="20"/>
                <w:szCs w:val="20"/>
                <w:lang w:val="en-US" w:eastAsia="es-ES"/>
              </w:rPr>
            </w:pPr>
            <w:r>
              <w:rPr>
                <w:rFonts w:ascii="Calibri" w:eastAsia="Calibri" w:hAnsi="Calibri" w:cs="Calibri"/>
                <w:sz w:val="20"/>
                <w:szCs w:val="20"/>
                <w:lang w:val="en-US"/>
              </w:rPr>
              <w:t>6.467.788-8</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51E7B47F" w14:textId="5821829B" w:rsidR="0086459B" w:rsidRPr="00020B75" w:rsidRDefault="00EA1CC7" w:rsidP="00CD0E64">
            <w:pPr>
              <w:spacing w:after="0" w:line="276" w:lineRule="auto"/>
              <w:rPr>
                <w:rFonts w:ascii="Calibri" w:eastAsia="Calibri" w:hAnsi="Calibri" w:cs="Calibri"/>
                <w:sz w:val="20"/>
                <w:szCs w:val="20"/>
              </w:rPr>
            </w:pPr>
            <w:r>
              <w:rPr>
                <w:rFonts w:ascii="Calibri" w:eastAsia="Calibri" w:hAnsi="Calibri" w:cs="Calibri"/>
                <w:sz w:val="20"/>
                <w:szCs w:val="20"/>
              </w:rPr>
              <w:t>Los Tilos N°317, Cerrillos</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41044E85" w14:textId="5149BD7E" w:rsidR="00020B75" w:rsidRPr="001A526B" w:rsidRDefault="00EA1CC7" w:rsidP="008D3DB6">
            <w:pPr>
              <w:spacing w:after="0" w:line="276" w:lineRule="auto"/>
              <w:rPr>
                <w:rFonts w:ascii="Calibri" w:eastAsia="Calibri" w:hAnsi="Calibri" w:cs="Calibri"/>
                <w:sz w:val="20"/>
                <w:szCs w:val="20"/>
              </w:rPr>
            </w:pPr>
            <w:r>
              <w:rPr>
                <w:rFonts w:ascii="Calibri" w:eastAsia="Calibri" w:hAnsi="Calibri" w:cs="Calibri"/>
                <w:sz w:val="20"/>
                <w:szCs w:val="20"/>
              </w:rPr>
              <w:t>No tiene</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4EF7A099" w14:textId="3F91DFAA" w:rsidR="00020B75" w:rsidRPr="00020B75" w:rsidRDefault="00CD0E64" w:rsidP="008D3DB6">
            <w:pPr>
              <w:spacing w:after="0" w:line="276" w:lineRule="auto"/>
              <w:rPr>
                <w:rFonts w:ascii="Calibri" w:eastAsia="Calibri" w:hAnsi="Calibri" w:cs="Calibri"/>
                <w:sz w:val="20"/>
                <w:szCs w:val="20"/>
              </w:rPr>
            </w:pPr>
            <w:r w:rsidRPr="00EA1CC7">
              <w:rPr>
                <w:rFonts w:ascii="Calibri" w:eastAsia="Calibri" w:hAnsi="Calibri" w:cs="Calibri"/>
                <w:sz w:val="20"/>
                <w:szCs w:val="20"/>
              </w:rPr>
              <w:t>+56</w:t>
            </w:r>
            <w:r w:rsidR="00EA1CC7" w:rsidRPr="00EA1CC7">
              <w:rPr>
                <w:rFonts w:ascii="Calibri" w:eastAsia="Calibri" w:hAnsi="Calibri" w:cs="Calibri"/>
                <w:sz w:val="20"/>
                <w:szCs w:val="20"/>
              </w:rPr>
              <w:t xml:space="preserve"> 22 5571388</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4DD1238"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6D1F876A" w14:textId="77777777" w:rsidR="00565B27" w:rsidRDefault="00565B27" w:rsidP="00565B27">
      <w:pPr>
        <w:pStyle w:val="IFA1"/>
      </w:pPr>
      <w:bookmarkStart w:id="20" w:name="_Ref352922216"/>
      <w:bookmarkStart w:id="21" w:name="_Toc353998120"/>
      <w:bookmarkStart w:id="22" w:name="_Toc353998193"/>
      <w:bookmarkStart w:id="23" w:name="_Toc382383547"/>
      <w:bookmarkStart w:id="24" w:name="_Toc382472369"/>
      <w:bookmarkStart w:id="25" w:name="_Toc390184279"/>
      <w:bookmarkStart w:id="26" w:name="_Toc390360010"/>
      <w:bookmarkStart w:id="27" w:name="_Toc390777031"/>
      <w:bookmarkEnd w:id="18"/>
      <w:bookmarkEnd w:id="19"/>
      <w:r>
        <w:t>HECHOS CONSTATADOS</w:t>
      </w:r>
    </w:p>
    <w:tbl>
      <w:tblPr>
        <w:tblStyle w:val="Tablaconcuadrcula"/>
        <w:tblW w:w="0" w:type="auto"/>
        <w:tblLook w:val="04A0" w:firstRow="1" w:lastRow="0" w:firstColumn="1" w:lastColumn="0" w:noHBand="0" w:noVBand="1"/>
      </w:tblPr>
      <w:tblGrid>
        <w:gridCol w:w="1838"/>
        <w:gridCol w:w="11724"/>
      </w:tblGrid>
      <w:tr w:rsidR="00565B27" w:rsidRPr="00C42F57" w14:paraId="0BEAF42B" w14:textId="77777777" w:rsidTr="003B4C5C">
        <w:tc>
          <w:tcPr>
            <w:tcW w:w="1838" w:type="dxa"/>
            <w:shd w:val="clear" w:color="auto" w:fill="D9D9D9" w:themeFill="background1" w:themeFillShade="D9"/>
            <w:vAlign w:val="center"/>
          </w:tcPr>
          <w:p w14:paraId="6D9AD581" w14:textId="77777777" w:rsidR="00565B27" w:rsidRPr="00C42F57" w:rsidRDefault="00565B27" w:rsidP="00EF7BF4">
            <w:pPr>
              <w:jc w:val="both"/>
            </w:pPr>
            <w:r w:rsidRPr="00C42F57">
              <w:rPr>
                <w:rFonts w:cstheme="minorHAnsi"/>
                <w:b/>
              </w:rPr>
              <w:t>Materia específica objeto de la fiscalización ambiental</w:t>
            </w:r>
          </w:p>
        </w:tc>
        <w:tc>
          <w:tcPr>
            <w:tcW w:w="11724" w:type="dxa"/>
            <w:vAlign w:val="center"/>
          </w:tcPr>
          <w:p w14:paraId="67FDBA8F" w14:textId="77777777" w:rsidR="00565B27" w:rsidRPr="00C42F57" w:rsidRDefault="00565B27" w:rsidP="00EF7BF4">
            <w:pPr>
              <w:spacing w:before="60" w:after="60"/>
              <w:jc w:val="both"/>
            </w:pPr>
            <w:r w:rsidRPr="00C42F57">
              <w:t>Decreto Supremo N°38 de 2011 del Ministerio del Medio Ambiente, que establece Norma de Emisión de Ruidos Generados por Fuentes que Indica.</w:t>
            </w:r>
          </w:p>
        </w:tc>
      </w:tr>
      <w:tr w:rsidR="00565B27" w:rsidRPr="00C42F57" w14:paraId="740E22F7" w14:textId="77777777" w:rsidTr="003B4C5C">
        <w:trPr>
          <w:trHeight w:val="273"/>
        </w:trPr>
        <w:tc>
          <w:tcPr>
            <w:tcW w:w="1838" w:type="dxa"/>
            <w:shd w:val="clear" w:color="auto" w:fill="D9D9D9" w:themeFill="background1" w:themeFillShade="D9"/>
            <w:vAlign w:val="center"/>
          </w:tcPr>
          <w:p w14:paraId="4FA5BE88" w14:textId="77777777" w:rsidR="00565B27" w:rsidRPr="00C42F57" w:rsidRDefault="00565B27" w:rsidP="00EF7BF4">
            <w:pPr>
              <w:jc w:val="both"/>
            </w:pPr>
            <w:r w:rsidRPr="00C42F57">
              <w:rPr>
                <w:rFonts w:cstheme="minorHAnsi"/>
                <w:b/>
              </w:rPr>
              <w:t>Exigencia asociada</w:t>
            </w:r>
          </w:p>
        </w:tc>
        <w:tc>
          <w:tcPr>
            <w:tcW w:w="11724" w:type="dxa"/>
            <w:vAlign w:val="center"/>
          </w:tcPr>
          <w:p w14:paraId="248B47FE" w14:textId="77777777" w:rsidR="00565B27" w:rsidRPr="00C42F57" w:rsidRDefault="00565B27" w:rsidP="00EF7BF4">
            <w:pPr>
              <w:spacing w:before="60" w:after="60"/>
              <w:jc w:val="both"/>
              <w:rPr>
                <w:rFonts w:asciiTheme="minorHAnsi" w:hAnsiTheme="minorHAnsi"/>
              </w:rPr>
            </w:pPr>
            <w:r w:rsidRPr="00C42F57">
              <w:rPr>
                <w:rFonts w:asciiTheme="minorHAnsi" w:hAnsiTheme="minorHAnsi"/>
                <w:b/>
              </w:rPr>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65B27" w:rsidRPr="00C42F57" w14:paraId="04188481" w14:textId="77777777" w:rsidTr="00EF7BF4">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93EC" w14:textId="77777777" w:rsidR="00565B27" w:rsidRPr="00C42F57" w:rsidRDefault="00565B27" w:rsidP="00EF7BF4">
                  <w:pPr>
                    <w:jc w:val="center"/>
                    <w:rPr>
                      <w:b/>
                    </w:rPr>
                  </w:pPr>
                  <w:r>
                    <w:rPr>
                      <w:b/>
                    </w:rPr>
                    <w:t>Tabla N°1 Niveles Máximos Permisibles de Presión Sonora Corregidos (NPC) en dB(A)</w:t>
                  </w:r>
                </w:p>
              </w:tc>
            </w:tr>
            <w:tr w:rsidR="00565B27" w:rsidRPr="00C42F57" w14:paraId="4176254D"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EC15" w14:textId="77777777" w:rsidR="00565B27" w:rsidRPr="00C42F57" w:rsidRDefault="00565B27" w:rsidP="00EF7BF4">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A358"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725E9"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21 a 7 horas </w:t>
                  </w:r>
                </w:p>
              </w:tc>
            </w:tr>
            <w:tr w:rsidR="00565B27" w:rsidRPr="00C42F57" w14:paraId="0FC6D3FF"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C81CF1D" w14:textId="77777777" w:rsidR="00565B27" w:rsidRPr="00C42F57" w:rsidRDefault="00565B27" w:rsidP="00EF7BF4">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AF38B10" w14:textId="77777777" w:rsidR="00565B27" w:rsidRPr="00C42F57" w:rsidRDefault="00565B27" w:rsidP="00EF7BF4">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C2AC4A4"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00A288"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9BFA066" w14:textId="77777777" w:rsidR="00565B27" w:rsidRPr="00C42F57" w:rsidRDefault="00565B27" w:rsidP="00EF7BF4">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793CD4" w14:textId="77777777" w:rsidR="00565B27" w:rsidRPr="00C42F57" w:rsidRDefault="00565B27" w:rsidP="00EF7BF4">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11F4756"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6CD419"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B6811A6" w14:textId="77777777" w:rsidR="00565B27" w:rsidRPr="00C42F57" w:rsidRDefault="00565B27" w:rsidP="00EF7BF4">
                  <w:pPr>
                    <w:jc w:val="center"/>
                    <w:rPr>
                      <w:rFonts w:asciiTheme="minorHAnsi" w:hAnsiTheme="minorHAnsi"/>
                    </w:rPr>
                  </w:pPr>
                  <w:r w:rsidRPr="00C42F57">
                    <w:rPr>
                      <w:rFonts w:asciiTheme="minorHAnsi" w:hAnsiTheme="minorHAnsi"/>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279E9C4" w14:textId="77777777" w:rsidR="00565B27" w:rsidRPr="00C42F57" w:rsidRDefault="00565B27" w:rsidP="00EF7BF4">
                  <w:pPr>
                    <w:jc w:val="center"/>
                    <w:rPr>
                      <w:rFonts w:asciiTheme="minorHAnsi" w:hAnsiTheme="minorHAnsi"/>
                    </w:rPr>
                  </w:pPr>
                  <w:r w:rsidRPr="00C42F57">
                    <w:rPr>
                      <w:rFonts w:asciiTheme="minorHAnsi" w:hAnsiTheme="minorHAnsi"/>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09E397" w14:textId="77777777" w:rsidR="00565B27" w:rsidRPr="00C42F57" w:rsidRDefault="00565B27" w:rsidP="00EF7BF4">
                  <w:pPr>
                    <w:jc w:val="center"/>
                    <w:rPr>
                      <w:rFonts w:asciiTheme="minorHAnsi" w:hAnsiTheme="minorHAnsi"/>
                    </w:rPr>
                  </w:pPr>
                  <w:r w:rsidRPr="00C42F57">
                    <w:rPr>
                      <w:rFonts w:asciiTheme="minorHAnsi" w:hAnsiTheme="minorHAnsi"/>
                    </w:rPr>
                    <w:t>50</w:t>
                  </w:r>
                </w:p>
              </w:tc>
            </w:tr>
            <w:tr w:rsidR="00565B27" w:rsidRPr="00C42F57" w14:paraId="2B97F044"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119E6B" w14:textId="77777777" w:rsidR="00565B27" w:rsidRPr="00C42F57" w:rsidRDefault="00565B27" w:rsidP="00EF7BF4">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8F758D2" w14:textId="77777777" w:rsidR="00565B27" w:rsidRPr="00C42F57" w:rsidRDefault="00565B27" w:rsidP="00EF7BF4">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41743FC" w14:textId="77777777" w:rsidR="00565B27" w:rsidRPr="00C42F57" w:rsidRDefault="00565B27" w:rsidP="00EF7BF4">
                  <w:pPr>
                    <w:jc w:val="center"/>
                    <w:rPr>
                      <w:rFonts w:asciiTheme="minorHAnsi" w:hAnsiTheme="minorHAnsi"/>
                    </w:rPr>
                  </w:pPr>
                  <w:r w:rsidRPr="00C42F57">
                    <w:rPr>
                      <w:rFonts w:asciiTheme="minorHAnsi" w:hAnsiTheme="minorHAnsi"/>
                    </w:rPr>
                    <w:t>70</w:t>
                  </w:r>
                </w:p>
              </w:tc>
            </w:tr>
          </w:tbl>
          <w:p w14:paraId="7EE932BF" w14:textId="4B57B32F" w:rsidR="00565B27" w:rsidRPr="00C42F57" w:rsidRDefault="00565B27" w:rsidP="00EF7BF4">
            <w:pPr>
              <w:spacing w:before="60" w:after="60"/>
            </w:pPr>
            <w:r w:rsidRPr="00072E30">
              <w:rPr>
                <w:b/>
                <w:bCs/>
              </w:rPr>
              <w:t>Artículo 9.</w:t>
            </w:r>
            <w:r>
              <w:t xml:space="preserve"> </w:t>
            </w:r>
            <w:r w:rsidRPr="00C42F57">
              <w:t xml:space="preserve">Para zonas rurales se aplicará como nivel máximo permisible de presión sonora corregido (NPC), </w:t>
            </w:r>
            <w:r w:rsidR="00532356" w:rsidRPr="00C42F57">
              <w:t>el menor valor entre</w:t>
            </w:r>
            <w:r w:rsidRPr="00C42F57">
              <w:t>:</w:t>
            </w:r>
          </w:p>
          <w:p w14:paraId="534CC59E"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Nivel de r</w:t>
            </w:r>
            <w:r w:rsidRPr="00C42F57">
              <w:rPr>
                <w:rFonts w:asciiTheme="minorHAnsi" w:hAnsiTheme="minorHAnsi"/>
              </w:rPr>
              <w:t>uido de fondo + 10</w:t>
            </w:r>
            <w:r>
              <w:rPr>
                <w:rFonts w:asciiTheme="minorHAnsi" w:hAnsiTheme="minorHAnsi"/>
              </w:rPr>
              <w:t xml:space="preserve"> dB(A)</w:t>
            </w:r>
          </w:p>
          <w:p w14:paraId="43461E88"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NPC para Z</w:t>
            </w:r>
            <w:r w:rsidRPr="00C42F57">
              <w:rPr>
                <w:rFonts w:asciiTheme="minorHAnsi" w:hAnsiTheme="minorHAnsi"/>
              </w:rPr>
              <w:t>ona III</w:t>
            </w:r>
            <w:r>
              <w:rPr>
                <w:rFonts w:asciiTheme="minorHAnsi" w:hAnsiTheme="minorHAnsi"/>
              </w:rPr>
              <w:t xml:space="preserve"> de la Tabla 1</w:t>
            </w:r>
          </w:p>
        </w:tc>
      </w:tr>
      <w:tr w:rsidR="00565B27" w:rsidRPr="00C42F57" w14:paraId="0B709253" w14:textId="77777777" w:rsidTr="003B4C5C">
        <w:tc>
          <w:tcPr>
            <w:tcW w:w="1838" w:type="dxa"/>
            <w:shd w:val="clear" w:color="auto" w:fill="D9D9D9" w:themeFill="background1" w:themeFillShade="D9"/>
            <w:vAlign w:val="center"/>
          </w:tcPr>
          <w:p w14:paraId="5D605C95" w14:textId="77777777" w:rsidR="00565B27" w:rsidRPr="00C42F57" w:rsidRDefault="00565B27" w:rsidP="00EF7BF4">
            <w:pPr>
              <w:jc w:val="both"/>
            </w:pPr>
            <w:r w:rsidRPr="00C42F57">
              <w:rPr>
                <w:rFonts w:cstheme="minorHAnsi"/>
                <w:b/>
              </w:rPr>
              <w:t>Hechos constatados</w:t>
            </w:r>
          </w:p>
        </w:tc>
        <w:tc>
          <w:tcPr>
            <w:tcW w:w="11724" w:type="dxa"/>
            <w:vAlign w:val="center"/>
          </w:tcPr>
          <w:p w14:paraId="4B382E5D" w14:textId="04C3D81F" w:rsidR="00565B27" w:rsidRPr="00C42F57" w:rsidRDefault="005A7676" w:rsidP="005A7676">
            <w:pPr>
              <w:spacing w:before="60" w:after="60"/>
              <w:jc w:val="both"/>
              <w:rPr>
                <w:rFonts w:asciiTheme="minorHAnsi" w:hAnsiTheme="minorHAnsi"/>
              </w:rPr>
            </w:pPr>
            <w:r>
              <w:rPr>
                <w:rFonts w:asciiTheme="minorHAnsi" w:hAnsiTheme="minorHAnsi"/>
              </w:rPr>
              <w:t>Con fecha 03 de junio de 2021, siendo las 9:25 horas, la SMA realizó exitosamente una (01) medición de nivel de presión sonora en periodo diurno, de acuerdo con el procedimiento indicado en la Norma de Emisión (D.S. N°38/11 MMA), el ruido medido correspondió al movimiento de balones de gas proveniente desde la Unidad Fiscalizable. La información acerca de la metodología de medición se encuentra en las Fichas de Reporte Técnica (Anexo 2).</w:t>
            </w:r>
          </w:p>
          <w:p w14:paraId="4B295361" w14:textId="2F9A1B53" w:rsidR="00565B27" w:rsidRPr="00C42F57" w:rsidRDefault="00565B27" w:rsidP="005A7676">
            <w:pPr>
              <w:spacing w:before="60" w:after="60"/>
              <w:jc w:val="both"/>
              <w:rPr>
                <w:rFonts w:asciiTheme="minorHAnsi" w:hAnsiTheme="minorHAnsi"/>
              </w:rPr>
            </w:pPr>
            <w:r w:rsidRPr="00C42F57">
              <w:rPr>
                <w:rFonts w:asciiTheme="minorHAnsi" w:hAnsiTheme="minorHAnsi"/>
              </w:rPr>
              <w:t xml:space="preserve">Con base a los límites que se deben cumplir para la </w:t>
            </w:r>
            <w:r w:rsidRPr="00DB0CD6">
              <w:rPr>
                <w:rFonts w:asciiTheme="minorHAnsi" w:hAnsiTheme="minorHAnsi"/>
              </w:rPr>
              <w:t xml:space="preserve">Zona </w:t>
            </w:r>
            <w:r w:rsidR="005A7676">
              <w:rPr>
                <w:rFonts w:asciiTheme="minorHAnsi" w:hAnsiTheme="minorHAnsi"/>
              </w:rPr>
              <w:t>ZRM</w:t>
            </w:r>
            <w:r w:rsidRPr="00C42F57">
              <w:rPr>
                <w:rFonts w:asciiTheme="minorHAnsi" w:hAnsiTheme="minorHAnsi"/>
              </w:rPr>
              <w:t xml:space="preserve"> del Plan Regulador vigente de la comuna de </w:t>
            </w:r>
            <w:r w:rsidR="005A7676">
              <w:rPr>
                <w:rFonts w:asciiTheme="minorHAnsi" w:hAnsiTheme="minorHAnsi"/>
              </w:rPr>
              <w:t>Cerrillos,</w:t>
            </w:r>
            <w:r w:rsidRPr="00C42F57">
              <w:rPr>
                <w:rFonts w:asciiTheme="minorHAnsi" w:hAnsiTheme="minorHAnsi"/>
              </w:rPr>
              <w:t xml:space="preserve"> homologable a </w:t>
            </w:r>
            <w:r w:rsidRPr="00DB0CD6">
              <w:rPr>
                <w:rFonts w:asciiTheme="minorHAnsi" w:hAnsiTheme="minorHAnsi"/>
              </w:rPr>
              <w:t xml:space="preserve">Zona </w:t>
            </w:r>
            <w:r w:rsidR="005A7676">
              <w:rPr>
                <w:rFonts w:asciiTheme="minorHAnsi" w:hAnsiTheme="minorHAnsi"/>
              </w:rPr>
              <w:t>II</w:t>
            </w:r>
            <w:r w:rsidRPr="00C42F57">
              <w:rPr>
                <w:rFonts w:asciiTheme="minorHAnsi" w:hAnsiTheme="minorHAnsi"/>
              </w:rPr>
              <w:t xml:space="preserve"> del D.S. N°38/11 MMA, donde se ubica el receptor </w:t>
            </w:r>
            <w:r w:rsidRPr="00DB0CD6">
              <w:rPr>
                <w:rFonts w:asciiTheme="minorHAnsi" w:hAnsiTheme="minorHAnsi"/>
              </w:rPr>
              <w:t>N°</w:t>
            </w:r>
            <w:r w:rsidR="005A7676">
              <w:rPr>
                <w:rFonts w:asciiTheme="minorHAnsi" w:hAnsiTheme="minorHAnsi"/>
              </w:rPr>
              <w:t>LM1</w:t>
            </w:r>
            <w:r w:rsidRPr="00DB0CD6">
              <w:rPr>
                <w:rFonts w:asciiTheme="minorHAnsi" w:hAnsiTheme="minorHAnsi"/>
              </w:rPr>
              <w:t>,</w:t>
            </w:r>
            <w:r w:rsidRPr="00C42F57">
              <w:rPr>
                <w:rFonts w:asciiTheme="minorHAnsi" w:hAnsiTheme="minorHAnsi"/>
              </w:rPr>
              <w:t xml:space="preserve"> se indica que no existe superación, no presentándose excedencia en perio</w:t>
            </w:r>
            <w:r w:rsidRPr="005A7676">
              <w:rPr>
                <w:rFonts w:asciiTheme="minorHAnsi" w:hAnsiTheme="minorHAnsi"/>
              </w:rPr>
              <w:t>do diurno.</w:t>
            </w:r>
            <w:r w:rsidRPr="00C42F57">
              <w:rPr>
                <w:rFonts w:asciiTheme="minorHAnsi" w:hAnsiTheme="minorHAnsi"/>
              </w:rPr>
              <w:t xml:space="preserve"> </w:t>
            </w:r>
          </w:p>
        </w:tc>
      </w:tr>
      <w:tr w:rsidR="00565B27" w:rsidRPr="00C42F57" w14:paraId="11C1A31F" w14:textId="77777777" w:rsidTr="003B4C5C">
        <w:tc>
          <w:tcPr>
            <w:tcW w:w="1838" w:type="dxa"/>
            <w:shd w:val="clear" w:color="auto" w:fill="D9D9D9" w:themeFill="background1" w:themeFillShade="D9"/>
            <w:vAlign w:val="center"/>
          </w:tcPr>
          <w:p w14:paraId="78AA24B5" w14:textId="77777777" w:rsidR="00565B27" w:rsidRPr="00C42F57" w:rsidRDefault="00565B27" w:rsidP="00EF7BF4">
            <w:pPr>
              <w:jc w:val="both"/>
              <w:rPr>
                <w:b/>
                <w:bCs/>
              </w:rPr>
            </w:pPr>
            <w:r w:rsidRPr="00C42F57">
              <w:rPr>
                <w:b/>
                <w:bCs/>
              </w:rPr>
              <w:lastRenderedPageBreak/>
              <w:t>Conclusiones</w:t>
            </w:r>
          </w:p>
        </w:tc>
        <w:tc>
          <w:tcPr>
            <w:tcW w:w="11724" w:type="dxa"/>
            <w:vAlign w:val="center"/>
          </w:tcPr>
          <w:p w14:paraId="44627F7C" w14:textId="013AB98E" w:rsidR="00565B27" w:rsidRPr="005A7676" w:rsidRDefault="00565B27" w:rsidP="00EF7BF4">
            <w:pPr>
              <w:spacing w:before="60" w:after="60"/>
              <w:jc w:val="both"/>
            </w:pPr>
            <w:r w:rsidRPr="00C42F57">
              <w:t xml:space="preserve">No existe superación del límite establecido por la normativa </w:t>
            </w:r>
            <w:r w:rsidRPr="005A7676">
              <w:t xml:space="preserve">para Zona </w:t>
            </w:r>
            <w:r w:rsidR="005A7676" w:rsidRPr="005A7676">
              <w:t>II</w:t>
            </w:r>
            <w:r w:rsidRPr="005A7676">
              <w:t xml:space="preserve"> (D</w:t>
            </w:r>
            <w:r w:rsidR="005A7676" w:rsidRPr="005A7676">
              <w:t>.</w:t>
            </w:r>
            <w:r w:rsidRPr="005A7676">
              <w:t>S</w:t>
            </w:r>
            <w:r w:rsidR="005A7676" w:rsidRPr="005A7676">
              <w:t>. N°</w:t>
            </w:r>
            <w:r w:rsidRPr="005A7676">
              <w:t>38</w:t>
            </w:r>
            <w:r w:rsidR="005A7676" w:rsidRPr="005A7676">
              <w:t>/11 MMA</w:t>
            </w:r>
            <w:r w:rsidRPr="005A7676">
              <w:t>) en periodo diurno</w:t>
            </w:r>
            <w:r w:rsidRPr="00C42F57">
              <w:t xml:space="preserve">, no generándose una excedencia en la ubicación del Receptor </w:t>
            </w:r>
            <w:r w:rsidRPr="00BD2BF8">
              <w:t>N°</w:t>
            </w:r>
            <w:r w:rsidR="005A7676">
              <w:t>LM1</w:t>
            </w:r>
            <w:r w:rsidRPr="00C42F57">
              <w:t xml:space="preserve">, por parte </w:t>
            </w:r>
            <w:r w:rsidR="005A7676">
              <w:t>de la actividad comercial</w:t>
            </w:r>
            <w:r w:rsidRPr="00C42F57">
              <w:t xml:space="preserve"> que conforma la fuente de ruido identificada.</w:t>
            </w:r>
          </w:p>
        </w:tc>
      </w:tr>
    </w:tbl>
    <w:p w14:paraId="51BD7ADE" w14:textId="51AC5B9E" w:rsidR="00565B27" w:rsidRDefault="00565B27" w:rsidP="00565B27">
      <w:pPr>
        <w:pStyle w:val="Listaconnmeros"/>
        <w:numPr>
          <w:ilvl w:val="0"/>
          <w:numId w:val="0"/>
        </w:numPr>
        <w:ind w:left="360" w:hanging="360"/>
      </w:pPr>
    </w:p>
    <w:p w14:paraId="5C43908B" w14:textId="267E0362" w:rsidR="00565B27" w:rsidRDefault="00565B27" w:rsidP="00565B27">
      <w:pPr>
        <w:pStyle w:val="Listaconnmeros"/>
        <w:numPr>
          <w:ilvl w:val="0"/>
          <w:numId w:val="0"/>
        </w:numPr>
        <w:ind w:left="360" w:hanging="360"/>
      </w:pPr>
    </w:p>
    <w:p w14:paraId="44D8FAE8" w14:textId="131AEC19" w:rsidR="003B4C5C" w:rsidRPr="00565B27" w:rsidRDefault="003B4C5C" w:rsidP="00565B27">
      <w:pPr>
        <w:pStyle w:val="Listaconnmeros"/>
        <w:numPr>
          <w:ilvl w:val="0"/>
          <w:numId w:val="0"/>
        </w:numPr>
        <w:ind w:left="360" w:hanging="360"/>
      </w:pPr>
    </w:p>
    <w:bookmarkEnd w:id="20"/>
    <w:bookmarkEnd w:id="21"/>
    <w:bookmarkEnd w:id="22"/>
    <w:bookmarkEnd w:id="23"/>
    <w:bookmarkEnd w:id="24"/>
    <w:bookmarkEnd w:id="25"/>
    <w:bookmarkEnd w:id="26"/>
    <w:bookmarkEnd w:id="27"/>
    <w:p w14:paraId="1C004834" w14:textId="77777777" w:rsidR="003A1B6E" w:rsidRDefault="003A1B6E"/>
    <w:p w14:paraId="51DEBE91" w14:textId="2AD71839" w:rsidR="00AC613F" w:rsidRDefault="00AC613F">
      <w:pPr>
        <w:rPr>
          <w:rFonts w:ascii="Calibri" w:eastAsia="Calibri" w:hAnsi="Calibri" w:cs="Calibri"/>
          <w:b/>
          <w:caps/>
          <w:sz w:val="24"/>
          <w:szCs w:val="20"/>
        </w:rPr>
      </w:pPr>
      <w:bookmarkStart w:id="28" w:name="_Toc352840404"/>
      <w:bookmarkStart w:id="29" w:name="_Toc352841464"/>
      <w:bookmarkStart w:id="30" w:name="_Toc447875253"/>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432729" w:rsidRPr="001A526B" w14:paraId="17722D5E" w14:textId="77777777" w:rsidTr="00ED217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41AC0C" w14:textId="24F9E087" w:rsidR="00432729" w:rsidRPr="001A526B" w:rsidRDefault="00432729" w:rsidP="00ED217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32729" w:rsidRPr="001A526B" w14:paraId="3D54A63E" w14:textId="77777777" w:rsidTr="00ED2177">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33B9AFA0" w14:textId="0F5E88F4" w:rsidR="00432729" w:rsidRDefault="00087182" w:rsidP="00ED2177">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58239" behindDoc="1" locked="0" layoutInCell="1" allowOverlap="1" wp14:anchorId="4ED38721" wp14:editId="62556980">
                  <wp:simplePos x="0" y="0"/>
                  <wp:positionH relativeFrom="column">
                    <wp:posOffset>1049655</wp:posOffset>
                  </wp:positionH>
                  <wp:positionV relativeFrom="paragraph">
                    <wp:posOffset>19050</wp:posOffset>
                  </wp:positionV>
                  <wp:extent cx="6416040" cy="4076445"/>
                  <wp:effectExtent l="19050" t="19050" r="22860" b="19685"/>
                  <wp:wrapTight wrapText="bothSides">
                    <wp:wrapPolygon edited="0">
                      <wp:start x="-64" y="-101"/>
                      <wp:lineTo x="-64" y="21603"/>
                      <wp:lineTo x="21613" y="21603"/>
                      <wp:lineTo x="21613" y="-101"/>
                      <wp:lineTo x="-64" y="-101"/>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16040" cy="4076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936CCE" w14:textId="10907F55" w:rsidR="00432729" w:rsidRDefault="00432729" w:rsidP="00ED2177">
            <w:pPr>
              <w:spacing w:after="0" w:line="240" w:lineRule="auto"/>
              <w:jc w:val="center"/>
              <w:rPr>
                <w:rFonts w:ascii="Calibri" w:eastAsia="Times New Roman" w:hAnsi="Calibri" w:cs="Times New Roman"/>
                <w:color w:val="000000"/>
                <w:sz w:val="20"/>
                <w:szCs w:val="20"/>
                <w:lang w:eastAsia="es-CL"/>
              </w:rPr>
            </w:pPr>
          </w:p>
          <w:p w14:paraId="33C21951" w14:textId="433189DF" w:rsidR="00432729" w:rsidRDefault="00432729" w:rsidP="00ED2177">
            <w:pPr>
              <w:spacing w:after="0" w:line="240" w:lineRule="auto"/>
              <w:jc w:val="center"/>
              <w:rPr>
                <w:rFonts w:ascii="Calibri" w:eastAsia="Times New Roman" w:hAnsi="Calibri" w:cs="Times New Roman"/>
                <w:color w:val="000000"/>
                <w:sz w:val="20"/>
                <w:szCs w:val="20"/>
                <w:lang w:eastAsia="es-CL"/>
              </w:rPr>
            </w:pPr>
          </w:p>
          <w:p w14:paraId="38520348" w14:textId="22D4A980" w:rsidR="00432729" w:rsidRPr="001A526B" w:rsidRDefault="002C6791" w:rsidP="00ED2177">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1312" behindDoc="0" locked="0" layoutInCell="1" allowOverlap="1" wp14:anchorId="5834BC7C" wp14:editId="583A315F">
                      <wp:simplePos x="0" y="0"/>
                      <wp:positionH relativeFrom="column">
                        <wp:posOffset>3934460</wp:posOffset>
                      </wp:positionH>
                      <wp:positionV relativeFrom="paragraph">
                        <wp:posOffset>2512060</wp:posOffset>
                      </wp:positionV>
                      <wp:extent cx="233680" cy="233680"/>
                      <wp:effectExtent l="38100" t="38100" r="0" b="52070"/>
                      <wp:wrapNone/>
                      <wp:docPr id="11" name="Estrella: 4 puntas 11"/>
                      <wp:cNvGraphicFramePr/>
                      <a:graphic xmlns:a="http://schemas.openxmlformats.org/drawingml/2006/main">
                        <a:graphicData uri="http://schemas.microsoft.com/office/word/2010/wordprocessingShape">
                          <wps:wsp>
                            <wps:cNvSpPr/>
                            <wps:spPr>
                              <a:xfrm>
                                <a:off x="0" y="0"/>
                                <a:ext cx="233680" cy="2336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5C623"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11" o:spid="_x0000_s1026" type="#_x0000_t187" style="position:absolute;margin-left:309.8pt;margin-top:197.8pt;width:18.4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" fillcolor="yellow" strokecolor="black [3213]" strokeweight="1pt"/>
                  </w:pict>
                </mc:Fallback>
              </mc:AlternateContent>
            </w:r>
            <w:r w:rsidR="00087182">
              <w:rPr>
                <w:noProof/>
              </w:rPr>
              <mc:AlternateContent>
                <mc:Choice Requires="wps">
                  <w:drawing>
                    <wp:anchor distT="0" distB="0" distL="114300" distR="114300" simplePos="0" relativeHeight="251660288" behindDoc="0" locked="0" layoutInCell="1" allowOverlap="1" wp14:anchorId="6FAD8F5B" wp14:editId="6D7816F4">
                      <wp:simplePos x="0" y="0"/>
                      <wp:positionH relativeFrom="column">
                        <wp:posOffset>2091690</wp:posOffset>
                      </wp:positionH>
                      <wp:positionV relativeFrom="paragraph">
                        <wp:posOffset>3264535</wp:posOffset>
                      </wp:positionV>
                      <wp:extent cx="233680" cy="233680"/>
                      <wp:effectExtent l="38100" t="38100" r="0" b="52070"/>
                      <wp:wrapNone/>
                      <wp:docPr id="5" name="Estrella: 4 puntas 5"/>
                      <wp:cNvGraphicFramePr/>
                      <a:graphic xmlns:a="http://schemas.openxmlformats.org/drawingml/2006/main">
                        <a:graphicData uri="http://schemas.microsoft.com/office/word/2010/wordprocessingShape">
                          <wps:wsp>
                            <wps:cNvSpPr/>
                            <wps:spPr>
                              <a:xfrm>
                                <a:off x="0" y="0"/>
                                <a:ext cx="233680" cy="2336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80A1" id="Estrella: 4 puntas 5" o:spid="_x0000_s1026" type="#_x0000_t187" style="position:absolute;margin-left:164.7pt;margin-top:257.05pt;width:18.4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" fillcolor="yellow" strokecolor="black [3213]" strokeweight="1pt"/>
                  </w:pict>
                </mc:Fallback>
              </mc:AlternateContent>
            </w:r>
            <w:r w:rsidR="00087182" w:rsidRPr="00876481">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659264" behindDoc="0" locked="0" layoutInCell="1" allowOverlap="1" wp14:anchorId="6B1BF6AB" wp14:editId="1D0843C9">
                      <wp:simplePos x="0" y="0"/>
                      <wp:positionH relativeFrom="column">
                        <wp:posOffset>1189355</wp:posOffset>
                      </wp:positionH>
                      <wp:positionV relativeFrom="paragraph">
                        <wp:posOffset>3231515</wp:posOffset>
                      </wp:positionV>
                      <wp:extent cx="1310640" cy="315595"/>
                      <wp:effectExtent l="0" t="0" r="22860" b="273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15595"/>
                              </a:xfrm>
                              <a:prstGeom prst="rect">
                                <a:avLst/>
                              </a:prstGeom>
                              <a:solidFill>
                                <a:srgbClr val="FFFFFF"/>
                              </a:solidFill>
                              <a:ln w="9525">
                                <a:solidFill>
                                  <a:schemeClr val="tx1"/>
                                </a:solidFill>
                                <a:miter lim="800000"/>
                                <a:headEnd/>
                                <a:tailEnd/>
                              </a:ln>
                            </wps:spPr>
                            <wps:txbx>
                              <w:txbxContent>
                                <w:p w14:paraId="3F175657" w14:textId="77777777" w:rsidR="00432729" w:rsidRDefault="00432729" w:rsidP="00432729">
                                  <w:r>
                                    <w:t>Receptor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BF6AB" id="_x0000_t202" coordsize="21600,21600" o:spt="202" path="m,l,21600r21600,l21600,xe">
                      <v:stroke joinstyle="miter"/>
                      <v:path gradientshapeok="t" o:connecttype="rect"/>
                    </v:shapetype>
                    <v:shape id="Cuadro de texto 2" o:spid="_x0000_s1026" type="#_x0000_t202" style="position:absolute;left:0;text-align:left;margin-left:93.65pt;margin-top:254.45pt;width:103.2pt;height:24.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" strokecolor="black [3213]">
                      <v:textbox>
                        <w:txbxContent>
                          <w:p w14:paraId="3F175657" w14:textId="77777777" w:rsidR="00432729" w:rsidRDefault="00432729" w:rsidP="00432729">
                            <w:r>
                              <w:t>Receptor</w:t>
                            </w:r>
                          </w:p>
                        </w:txbxContent>
                      </v:textbox>
                    </v:shape>
                  </w:pict>
                </mc:Fallback>
              </mc:AlternateContent>
            </w:r>
          </w:p>
        </w:tc>
      </w:tr>
      <w:tr w:rsidR="00432729" w:rsidRPr="008408AD" w14:paraId="3D86526A" w14:textId="77777777" w:rsidTr="00ED217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37A5E21" w14:textId="77777777" w:rsidR="00432729" w:rsidRPr="008408AD" w:rsidRDefault="00432729" w:rsidP="00ED2177">
            <w:pPr>
              <w:spacing w:after="0" w:line="240" w:lineRule="auto"/>
              <w:contextualSpacing/>
              <w:outlineLvl w:val="1"/>
              <w:rPr>
                <w:rFonts w:ascii="Calibri" w:eastAsia="Times New Roman" w:hAnsi="Calibri" w:cs="Calibri"/>
                <w:b/>
                <w:color w:val="000000"/>
                <w:sz w:val="18"/>
                <w:szCs w:val="20"/>
                <w:lang w:eastAsia="es-CL"/>
              </w:rPr>
            </w:pPr>
            <w:bookmarkStart w:id="31" w:name="_Toc353998121"/>
            <w:bookmarkStart w:id="32" w:name="_Toc353998194"/>
            <w:bookmarkStart w:id="33" w:name="_Toc382383548"/>
            <w:bookmarkStart w:id="34" w:name="_Toc382472370"/>
            <w:bookmarkStart w:id="35" w:name="_Toc390184280"/>
            <w:bookmarkStart w:id="36" w:name="_Toc390360011"/>
            <w:bookmarkStart w:id="37" w:name="_Toc390777032"/>
            <w:bookmarkStart w:id="38" w:name="_Toc447875243"/>
            <w:bookmarkStart w:id="39" w:name="_Toc448926733"/>
            <w:bookmarkStart w:id="40" w:name="_Toc448926922"/>
            <w:bookmarkStart w:id="41" w:name="_Toc448927010"/>
            <w:bookmarkStart w:id="42" w:name="_Toc448928073"/>
            <w:bookmarkStart w:id="43" w:name="_Toc449106302"/>
            <w:bookmarkStart w:id="44" w:name="_Toc449519275"/>
            <w:r w:rsidRPr="008408AD">
              <w:rPr>
                <w:rFonts w:ascii="Calibri" w:eastAsia="Calibri" w:hAnsi="Calibri" w:cs="Calibri"/>
                <w:b/>
                <w:sz w:val="18"/>
                <w:szCs w:val="20"/>
              </w:rPr>
              <w:t xml:space="preserve">Figura </w:t>
            </w:r>
            <w:r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Pr="008408AD">
              <w:rPr>
                <w:rFonts w:ascii="Calibri" w:eastAsia="Calibri" w:hAnsi="Calibri" w:cs="Calibri"/>
                <w:b/>
                <w:sz w:val="18"/>
                <w:szCs w:val="20"/>
              </w:rPr>
              <w:fldChar w:fldCharType="separate"/>
            </w:r>
            <w:r>
              <w:rPr>
                <w:rFonts w:ascii="Calibri" w:eastAsia="Calibri" w:hAnsi="Calibri" w:cs="Calibri"/>
                <w:b/>
                <w:noProof/>
                <w:sz w:val="18"/>
                <w:szCs w:val="20"/>
              </w:rPr>
              <w:t>1</w:t>
            </w:r>
            <w:r w:rsidRPr="008408AD">
              <w:rPr>
                <w:rFonts w:ascii="Calibri" w:eastAsia="Calibri" w:hAnsi="Calibri" w:cs="Calibri"/>
                <w:b/>
                <w:sz w:val="18"/>
                <w:szCs w:val="20"/>
              </w:rPr>
              <w:fldChar w:fldCharType="end"/>
            </w:r>
            <w:r w:rsidRPr="008408AD">
              <w:rPr>
                <w:rFonts w:ascii="Calibri" w:eastAsia="Calibri" w:hAnsi="Calibri" w:cs="Calibri"/>
                <w:b/>
                <w:sz w:val="18"/>
                <w:szCs w:val="20"/>
              </w:rPr>
              <w:t>.</w:t>
            </w:r>
            <w:bookmarkEnd w:id="31"/>
            <w:bookmarkEnd w:id="32"/>
            <w:bookmarkEnd w:id="33"/>
            <w:bookmarkEnd w:id="34"/>
            <w:bookmarkEnd w:id="35"/>
            <w:bookmarkEnd w:id="36"/>
            <w:bookmarkEnd w:id="37"/>
            <w:bookmarkEnd w:id="38"/>
            <w:bookmarkEnd w:id="39"/>
            <w:bookmarkEnd w:id="40"/>
            <w:bookmarkEnd w:id="41"/>
            <w:bookmarkEnd w:id="42"/>
            <w:bookmarkEnd w:id="43"/>
            <w:bookmarkEnd w:id="44"/>
          </w:p>
        </w:tc>
        <w:tc>
          <w:tcPr>
            <w:tcW w:w="2777" w:type="pct"/>
            <w:gridSpan w:val="2"/>
            <w:tcBorders>
              <w:top w:val="single" w:sz="4" w:space="0" w:color="auto"/>
              <w:left w:val="single" w:sz="4" w:space="0" w:color="auto"/>
              <w:bottom w:val="single" w:sz="4" w:space="0" w:color="000000"/>
              <w:right w:val="single" w:sz="4" w:space="0" w:color="000000"/>
            </w:tcBorders>
            <w:noWrap/>
            <w:vAlign w:val="center"/>
          </w:tcPr>
          <w:p w14:paraId="387A0E60" w14:textId="2FA7FD52" w:rsidR="00432729" w:rsidRPr="00432729" w:rsidRDefault="00432729" w:rsidP="00ED2177">
            <w:pPr>
              <w:spacing w:after="0" w:line="240" w:lineRule="auto"/>
              <w:rPr>
                <w:rFonts w:ascii="Calibri" w:eastAsia="Times New Roman" w:hAnsi="Calibri" w:cs="Times New Roman"/>
                <w:color w:val="000000"/>
                <w:sz w:val="18"/>
                <w:szCs w:val="18"/>
                <w:highlight w:val="yellow"/>
                <w:lang w:eastAsia="es-CL"/>
              </w:rPr>
            </w:pPr>
            <w:r w:rsidRPr="002C6791">
              <w:rPr>
                <w:rFonts w:ascii="Calibri" w:eastAsia="Times New Roman" w:hAnsi="Calibri" w:cs="Times New Roman"/>
                <w:b/>
                <w:color w:val="000000"/>
                <w:sz w:val="18"/>
                <w:szCs w:val="18"/>
                <w:lang w:eastAsia="es-CL"/>
              </w:rPr>
              <w:t xml:space="preserve">Fuente: </w:t>
            </w:r>
            <w:r w:rsidRPr="002C6791">
              <w:rPr>
                <w:rFonts w:ascii="Calibri" w:eastAsia="Times New Roman" w:hAnsi="Calibri" w:cs="Times New Roman"/>
                <w:color w:val="000000"/>
                <w:sz w:val="18"/>
                <w:szCs w:val="18"/>
                <w:lang w:eastAsia="es-CL"/>
              </w:rPr>
              <w:t>Plano Ilustrativo Zonificación Vigente</w:t>
            </w:r>
            <w:r w:rsidR="002C6791">
              <w:rPr>
                <w:rFonts w:ascii="Calibri" w:eastAsia="Times New Roman" w:hAnsi="Calibri" w:cs="Times New Roman"/>
                <w:color w:val="000000"/>
                <w:sz w:val="18"/>
                <w:szCs w:val="18"/>
                <w:lang w:eastAsia="es-CL"/>
              </w:rPr>
              <w:t xml:space="preserve"> comuna de</w:t>
            </w:r>
            <w:r w:rsidRPr="002C6791">
              <w:rPr>
                <w:rFonts w:ascii="Calibri" w:eastAsia="Times New Roman" w:hAnsi="Calibri" w:cs="Times New Roman"/>
                <w:color w:val="000000"/>
                <w:sz w:val="18"/>
                <w:szCs w:val="18"/>
                <w:lang w:eastAsia="es-CL"/>
              </w:rPr>
              <w:t xml:space="preserve"> </w:t>
            </w:r>
            <w:r w:rsidR="002C6791" w:rsidRPr="002C6791">
              <w:rPr>
                <w:rFonts w:ascii="Calibri" w:eastAsia="Times New Roman" w:hAnsi="Calibri" w:cs="Times New Roman"/>
                <w:color w:val="000000"/>
                <w:sz w:val="18"/>
                <w:szCs w:val="18"/>
                <w:lang w:eastAsia="es-CL"/>
              </w:rPr>
              <w:t>Cerrillos</w:t>
            </w:r>
          </w:p>
        </w:tc>
      </w:tr>
      <w:tr w:rsidR="00432729" w:rsidRPr="008408AD" w14:paraId="262219A0" w14:textId="77777777" w:rsidTr="00ED2177">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51488AB" w14:textId="77777777" w:rsidR="00432729" w:rsidRPr="00917874" w:rsidRDefault="00432729" w:rsidP="00ED2177">
            <w:pPr>
              <w:spacing w:after="0" w:line="240" w:lineRule="auto"/>
              <w:rPr>
                <w:rFonts w:ascii="Calibri" w:eastAsia="Times New Roman" w:hAnsi="Calibri" w:cs="Times New Roman"/>
                <w:b/>
                <w:color w:val="000000"/>
                <w:sz w:val="18"/>
                <w:szCs w:val="18"/>
                <w:highlight w:val="yellow"/>
                <w:lang w:eastAsia="es-CL"/>
              </w:rPr>
            </w:pPr>
            <w:r w:rsidRPr="008408AD">
              <w:rPr>
                <w:rFonts w:ascii="Calibri" w:eastAsia="Times New Roman" w:hAnsi="Calibri" w:cs="Times New Roman"/>
                <w:b/>
                <w:color w:val="000000"/>
                <w:sz w:val="18"/>
                <w:szCs w:val="18"/>
                <w:lang w:eastAsia="es-CL"/>
              </w:rPr>
              <w:t xml:space="preserve">Coordenadas UTM DATUM WGS84 </w:t>
            </w:r>
            <w:r w:rsidRPr="008408AD">
              <w:rPr>
                <w:rFonts w:ascii="Calibri" w:eastAsia="Times New Roman" w:hAnsi="Calibri" w:cs="Times New Roman"/>
                <w:b/>
                <w:sz w:val="18"/>
                <w:szCs w:val="18"/>
                <w:lang w:eastAsia="es-CL"/>
              </w:rPr>
              <w:t>HUSO 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FCBF1FE" w14:textId="4BCF1D8E" w:rsidR="00432729" w:rsidRPr="008408AD" w:rsidRDefault="00432729" w:rsidP="00ED2177">
            <w:pPr>
              <w:spacing w:after="0" w:line="240" w:lineRule="auto"/>
              <w:rPr>
                <w:rFonts w:ascii="Calibri" w:eastAsia="Times New Roman" w:hAnsi="Calibri" w:cs="Times New Roman"/>
                <w:b/>
                <w:color w:val="000000"/>
                <w:sz w:val="18"/>
                <w:szCs w:val="18"/>
                <w:lang w:eastAsia="es-CL"/>
              </w:rPr>
            </w:pPr>
            <w:r w:rsidRPr="008408AD">
              <w:rPr>
                <w:rFonts w:ascii="Calibri" w:eastAsia="Times New Roman" w:hAnsi="Calibri" w:cs="Times New Roman"/>
                <w:b/>
                <w:color w:val="000000"/>
                <w:sz w:val="18"/>
                <w:szCs w:val="18"/>
                <w:lang w:eastAsia="es-CL"/>
              </w:rPr>
              <w:t>Norte:</w:t>
            </w:r>
            <w:r w:rsidR="002C6791">
              <w:rPr>
                <w:rFonts w:ascii="Calibri" w:eastAsia="Times New Roman" w:hAnsi="Calibri" w:cs="Times New Roman"/>
                <w:b/>
                <w:color w:val="000000"/>
                <w:sz w:val="18"/>
                <w:szCs w:val="18"/>
                <w:lang w:eastAsia="es-CL"/>
              </w:rPr>
              <w:t xml:space="preserve"> </w:t>
            </w:r>
            <w:r w:rsidR="002C6791" w:rsidRPr="002C6791">
              <w:rPr>
                <w:rFonts w:ascii="Calibri" w:eastAsia="Times New Roman" w:hAnsi="Calibri" w:cs="Times New Roman"/>
                <w:bCs/>
                <w:color w:val="000000"/>
                <w:sz w:val="18"/>
                <w:szCs w:val="18"/>
                <w:lang w:eastAsia="es-CL"/>
              </w:rPr>
              <w:t xml:space="preserve">6.290.919 </w:t>
            </w:r>
            <w:proofErr w:type="spellStart"/>
            <w:r w:rsidR="002C6791" w:rsidRPr="002C6791">
              <w:rPr>
                <w:rFonts w:ascii="Calibri" w:eastAsia="Times New Roman" w:hAnsi="Calibri" w:cs="Times New Roman"/>
                <w:bCs/>
                <w:color w:val="000000"/>
                <w:sz w:val="18"/>
                <w:szCs w:val="18"/>
                <w:lang w:eastAsia="es-CL"/>
              </w:rPr>
              <w:t>mS</w:t>
            </w:r>
            <w:proofErr w:type="spellEnd"/>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E0F905D" w14:textId="3D874A67" w:rsidR="00432729" w:rsidRPr="008408AD" w:rsidRDefault="00432729" w:rsidP="00ED2177">
            <w:pPr>
              <w:spacing w:after="0" w:line="240" w:lineRule="auto"/>
              <w:rPr>
                <w:rFonts w:ascii="Calibri" w:eastAsia="Times New Roman" w:hAnsi="Calibri" w:cs="Times New Roman"/>
                <w:b/>
                <w:color w:val="000000"/>
                <w:sz w:val="18"/>
                <w:szCs w:val="18"/>
                <w:lang w:eastAsia="es-CL"/>
              </w:rPr>
            </w:pPr>
            <w:r w:rsidRPr="008408AD">
              <w:rPr>
                <w:rFonts w:ascii="Calibri" w:eastAsia="Times New Roman" w:hAnsi="Calibri" w:cs="Times New Roman"/>
                <w:b/>
                <w:color w:val="000000"/>
                <w:sz w:val="18"/>
                <w:szCs w:val="18"/>
                <w:lang w:eastAsia="es-CL"/>
              </w:rPr>
              <w:t>Este:</w:t>
            </w:r>
            <w:r w:rsidR="002C6791">
              <w:rPr>
                <w:rFonts w:ascii="Calibri" w:eastAsia="Times New Roman" w:hAnsi="Calibri" w:cs="Times New Roman"/>
                <w:b/>
                <w:color w:val="000000"/>
                <w:sz w:val="18"/>
                <w:szCs w:val="18"/>
                <w:lang w:eastAsia="es-CL"/>
              </w:rPr>
              <w:t xml:space="preserve"> </w:t>
            </w:r>
            <w:r w:rsidR="002C6791" w:rsidRPr="002C6791">
              <w:rPr>
                <w:rFonts w:ascii="Calibri" w:eastAsia="Times New Roman" w:hAnsi="Calibri" w:cs="Times New Roman"/>
                <w:bCs/>
                <w:color w:val="000000"/>
                <w:sz w:val="18"/>
                <w:szCs w:val="18"/>
                <w:lang w:eastAsia="es-CL"/>
              </w:rPr>
              <w:t xml:space="preserve">339.314 </w:t>
            </w:r>
            <w:proofErr w:type="spellStart"/>
            <w:r w:rsidR="002C6791" w:rsidRPr="002C6791">
              <w:rPr>
                <w:rFonts w:ascii="Calibri" w:eastAsia="Times New Roman" w:hAnsi="Calibri" w:cs="Times New Roman"/>
                <w:bCs/>
                <w:color w:val="000000"/>
                <w:sz w:val="18"/>
                <w:szCs w:val="18"/>
                <w:lang w:eastAsia="es-CL"/>
              </w:rPr>
              <w:t>mE</w:t>
            </w:r>
            <w:proofErr w:type="spellEnd"/>
          </w:p>
        </w:tc>
      </w:tr>
    </w:tbl>
    <w:p w14:paraId="053DE0CD" w14:textId="7DA96818"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45" w:name="_Toc352840405"/>
      <w:bookmarkStart w:id="46" w:name="_Toc352841465"/>
      <w:bookmarkStart w:id="47" w:name="_Toc447875255"/>
      <w:bookmarkStart w:id="48" w:name="_Toc449519286"/>
      <w:bookmarkEnd w:id="28"/>
      <w:bookmarkEnd w:id="29"/>
      <w:bookmarkEnd w:id="30"/>
      <w:r w:rsidRPr="001A526B">
        <w:lastRenderedPageBreak/>
        <w:t>ANEXOS</w:t>
      </w:r>
      <w:bookmarkEnd w:id="45"/>
      <w:bookmarkEnd w:id="46"/>
      <w:bookmarkEnd w:id="47"/>
      <w:bookmarkEnd w:id="48"/>
    </w:p>
    <w:tbl>
      <w:tblPr>
        <w:tblStyle w:val="Tablaconcuadrcula2"/>
        <w:tblW w:w="5000" w:type="pct"/>
        <w:jc w:val="center"/>
        <w:tblLook w:val="04A0" w:firstRow="1" w:lastRow="0" w:firstColumn="1" w:lastColumn="0" w:noHBand="0" w:noVBand="1"/>
      </w:tblPr>
      <w:tblGrid>
        <w:gridCol w:w="1696"/>
        <w:gridCol w:w="8266"/>
      </w:tblGrid>
      <w:tr w:rsidR="003B4C5C" w:rsidRPr="001A526B" w14:paraId="29A46471" w14:textId="77777777" w:rsidTr="00BD2BF8">
        <w:trPr>
          <w:trHeight w:val="340"/>
          <w:jc w:val="center"/>
        </w:trPr>
        <w:tc>
          <w:tcPr>
            <w:tcW w:w="851" w:type="pct"/>
            <w:shd w:val="clear" w:color="auto" w:fill="D9D9D9"/>
            <w:vAlign w:val="center"/>
          </w:tcPr>
          <w:p w14:paraId="528654A4" w14:textId="77777777" w:rsidR="003B4C5C" w:rsidRPr="001A526B" w:rsidRDefault="003B4C5C" w:rsidP="00CD09A3">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4149" w:type="pct"/>
            <w:shd w:val="clear" w:color="auto" w:fill="D9D9D9"/>
            <w:vAlign w:val="center"/>
          </w:tcPr>
          <w:p w14:paraId="0669F338" w14:textId="77777777" w:rsidR="003B4C5C" w:rsidRPr="001A526B" w:rsidRDefault="003B4C5C" w:rsidP="00CD09A3">
            <w:pPr>
              <w:jc w:val="center"/>
              <w:rPr>
                <w:rFonts w:cs="Calibri"/>
                <w:b/>
                <w:lang w:val="es-CL" w:eastAsia="en-US"/>
              </w:rPr>
            </w:pPr>
            <w:r w:rsidRPr="001A526B">
              <w:rPr>
                <w:rFonts w:cs="Calibri"/>
                <w:b/>
                <w:lang w:val="es-CL" w:eastAsia="en-US"/>
              </w:rPr>
              <w:t>Nombre Anexo</w:t>
            </w:r>
          </w:p>
        </w:tc>
      </w:tr>
      <w:tr w:rsidR="003B4C5C" w:rsidRPr="001A526B" w14:paraId="06E8A4EA" w14:textId="77777777" w:rsidTr="00BD2BF8">
        <w:trPr>
          <w:trHeight w:val="340"/>
          <w:jc w:val="center"/>
        </w:trPr>
        <w:tc>
          <w:tcPr>
            <w:tcW w:w="851" w:type="pct"/>
            <w:vAlign w:val="center"/>
          </w:tcPr>
          <w:p w14:paraId="22AE0643" w14:textId="77777777" w:rsidR="003B4C5C" w:rsidRPr="00E41150" w:rsidRDefault="003B4C5C" w:rsidP="00CD09A3">
            <w:pPr>
              <w:jc w:val="center"/>
              <w:rPr>
                <w:rFonts w:cs="Calibri"/>
              </w:rPr>
            </w:pPr>
            <w:r>
              <w:rPr>
                <w:rFonts w:cs="Calibri"/>
              </w:rPr>
              <w:t>1</w:t>
            </w:r>
          </w:p>
        </w:tc>
        <w:tc>
          <w:tcPr>
            <w:tcW w:w="4149" w:type="pct"/>
            <w:vAlign w:val="center"/>
          </w:tcPr>
          <w:p w14:paraId="09330F8F" w14:textId="6C2673E8" w:rsidR="003B4C5C" w:rsidRPr="001A526B" w:rsidRDefault="003B4C5C" w:rsidP="00CD09A3">
            <w:pPr>
              <w:rPr>
                <w:rFonts w:cs="Calibri"/>
                <w:lang w:val="es-CL" w:eastAsia="en-US"/>
              </w:rPr>
            </w:pPr>
            <w:r>
              <w:rPr>
                <w:rFonts w:cs="Calibri"/>
                <w:lang w:val="es-CL" w:eastAsia="en-US"/>
              </w:rPr>
              <w:t xml:space="preserve">Acta de </w:t>
            </w:r>
            <w:r w:rsidRPr="007217D5">
              <w:rPr>
                <w:rFonts w:cs="Calibri"/>
                <w:lang w:val="es-CL" w:eastAsia="en-US"/>
              </w:rPr>
              <w:t xml:space="preserve">Inspección de </w:t>
            </w:r>
            <w:r w:rsidR="007217D5" w:rsidRPr="007217D5">
              <w:rPr>
                <w:rFonts w:cs="Calibri"/>
                <w:lang w:val="es-CL" w:eastAsia="en-US"/>
              </w:rPr>
              <w:t>03</w:t>
            </w:r>
            <w:r w:rsidRPr="007217D5">
              <w:rPr>
                <w:rFonts w:cs="Calibri"/>
                <w:lang w:val="es-CL" w:eastAsia="en-US"/>
              </w:rPr>
              <w:t xml:space="preserve"> de</w:t>
            </w:r>
            <w:r w:rsidR="007217D5" w:rsidRPr="007217D5">
              <w:rPr>
                <w:rFonts w:cs="Calibri"/>
                <w:lang w:val="es-CL" w:eastAsia="en-US"/>
              </w:rPr>
              <w:t xml:space="preserve"> junio</w:t>
            </w:r>
            <w:r w:rsidRPr="007217D5">
              <w:rPr>
                <w:rFonts w:cs="Calibri"/>
                <w:lang w:val="es-CL" w:eastAsia="en-US"/>
              </w:rPr>
              <w:t xml:space="preserve"> de 20</w:t>
            </w:r>
            <w:r w:rsidR="007217D5" w:rsidRPr="007217D5">
              <w:rPr>
                <w:rFonts w:cs="Calibri"/>
                <w:lang w:val="es-CL" w:eastAsia="en-US"/>
              </w:rPr>
              <w:t>21</w:t>
            </w:r>
          </w:p>
        </w:tc>
      </w:tr>
      <w:tr w:rsidR="003B4C5C" w:rsidRPr="00B70D15" w14:paraId="74193656" w14:textId="77777777" w:rsidTr="00BD2BF8">
        <w:trPr>
          <w:trHeight w:val="340"/>
          <w:jc w:val="center"/>
        </w:trPr>
        <w:tc>
          <w:tcPr>
            <w:tcW w:w="851" w:type="pct"/>
            <w:vAlign w:val="center"/>
          </w:tcPr>
          <w:p w14:paraId="260B4ED2" w14:textId="77777777" w:rsidR="003B4C5C" w:rsidRPr="00B70D15" w:rsidRDefault="003B4C5C" w:rsidP="00CD09A3">
            <w:pPr>
              <w:jc w:val="center"/>
              <w:rPr>
                <w:rFonts w:cs="Calibri"/>
                <w:lang w:val="es-CL" w:eastAsia="en-US"/>
              </w:rPr>
            </w:pPr>
            <w:r w:rsidRPr="00B70D15">
              <w:rPr>
                <w:rFonts w:cs="Calibri"/>
                <w:lang w:val="es-CL" w:eastAsia="en-US"/>
              </w:rPr>
              <w:t>2</w:t>
            </w:r>
          </w:p>
        </w:tc>
        <w:tc>
          <w:tcPr>
            <w:tcW w:w="4149" w:type="pct"/>
            <w:vAlign w:val="center"/>
          </w:tcPr>
          <w:p w14:paraId="1ADB8F68" w14:textId="416477C6" w:rsidR="003B4C5C" w:rsidRPr="00B70D15" w:rsidRDefault="003B4C5C" w:rsidP="00CD09A3">
            <w:pPr>
              <w:rPr>
                <w:rFonts w:cs="Calibri"/>
                <w:lang w:val="es-CL" w:eastAsia="en-US"/>
              </w:rPr>
            </w:pPr>
            <w:r w:rsidRPr="00B70D15">
              <w:rPr>
                <w:rFonts w:cs="Calibri"/>
                <w:lang w:val="es-CL" w:eastAsia="en-US"/>
              </w:rPr>
              <w:t xml:space="preserve">Fichas de Reporte Técnico de </w:t>
            </w:r>
            <w:r w:rsidR="007217D5">
              <w:rPr>
                <w:rFonts w:cs="Calibri"/>
                <w:lang w:val="es-CL" w:eastAsia="en-US"/>
              </w:rPr>
              <w:t>03 de junio de 2021</w:t>
            </w:r>
          </w:p>
        </w:tc>
      </w:tr>
    </w:tbl>
    <w:p w14:paraId="220A547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B6E18" w14:textId="77777777" w:rsidR="00823B51" w:rsidRDefault="00823B51" w:rsidP="00E56524">
      <w:pPr>
        <w:spacing w:after="0" w:line="240" w:lineRule="auto"/>
      </w:pPr>
      <w:r>
        <w:separator/>
      </w:r>
    </w:p>
  </w:endnote>
  <w:endnote w:type="continuationSeparator" w:id="0">
    <w:p w14:paraId="16CE40D4" w14:textId="77777777" w:rsidR="00823B51" w:rsidRDefault="00823B51"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E3711" w14:textId="77777777" w:rsidR="00823B51" w:rsidRDefault="00823B51" w:rsidP="00E56524">
      <w:pPr>
        <w:spacing w:after="0" w:line="240" w:lineRule="auto"/>
      </w:pPr>
      <w:r>
        <w:separator/>
      </w:r>
    </w:p>
  </w:footnote>
  <w:footnote w:type="continuationSeparator" w:id="0">
    <w:p w14:paraId="56118B28" w14:textId="77777777" w:rsidR="00823B51" w:rsidRDefault="00823B51"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1"/>
  </w:num>
  <w:num w:numId="11">
    <w:abstractNumId w:val="12"/>
  </w:num>
  <w:num w:numId="12">
    <w:abstractNumId w:val="2"/>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EEE"/>
    <w:rsid w:val="00020B75"/>
    <w:rsid w:val="00025339"/>
    <w:rsid w:val="00031478"/>
    <w:rsid w:val="00035D6C"/>
    <w:rsid w:val="00040110"/>
    <w:rsid w:val="00055D8B"/>
    <w:rsid w:val="00075088"/>
    <w:rsid w:val="000831D0"/>
    <w:rsid w:val="00087182"/>
    <w:rsid w:val="000875FB"/>
    <w:rsid w:val="0009093C"/>
    <w:rsid w:val="000949F8"/>
    <w:rsid w:val="000A28D4"/>
    <w:rsid w:val="000B400D"/>
    <w:rsid w:val="000B41A1"/>
    <w:rsid w:val="000B6D9C"/>
    <w:rsid w:val="000B737C"/>
    <w:rsid w:val="000D1791"/>
    <w:rsid w:val="000D2DA5"/>
    <w:rsid w:val="000E73E3"/>
    <w:rsid w:val="000F0BEF"/>
    <w:rsid w:val="000F741D"/>
    <w:rsid w:val="001029E5"/>
    <w:rsid w:val="00110C80"/>
    <w:rsid w:val="001119EA"/>
    <w:rsid w:val="00126F49"/>
    <w:rsid w:val="00131DA2"/>
    <w:rsid w:val="001435BD"/>
    <w:rsid w:val="00145020"/>
    <w:rsid w:val="001520B1"/>
    <w:rsid w:val="001753A8"/>
    <w:rsid w:val="001758A4"/>
    <w:rsid w:val="00181EA1"/>
    <w:rsid w:val="001902F7"/>
    <w:rsid w:val="00191FC0"/>
    <w:rsid w:val="001924A3"/>
    <w:rsid w:val="001929A7"/>
    <w:rsid w:val="001A526B"/>
    <w:rsid w:val="001B5B97"/>
    <w:rsid w:val="001C286B"/>
    <w:rsid w:val="001D007D"/>
    <w:rsid w:val="001D3AFD"/>
    <w:rsid w:val="001F0817"/>
    <w:rsid w:val="001F43E2"/>
    <w:rsid w:val="001F4D94"/>
    <w:rsid w:val="00214457"/>
    <w:rsid w:val="00217CB7"/>
    <w:rsid w:val="00222266"/>
    <w:rsid w:val="0023731E"/>
    <w:rsid w:val="00242300"/>
    <w:rsid w:val="00245BFA"/>
    <w:rsid w:val="00246E95"/>
    <w:rsid w:val="00252A8D"/>
    <w:rsid w:val="002546A4"/>
    <w:rsid w:val="00262413"/>
    <w:rsid w:val="00262969"/>
    <w:rsid w:val="002811DF"/>
    <w:rsid w:val="00281CD6"/>
    <w:rsid w:val="00283CC4"/>
    <w:rsid w:val="002A1CCA"/>
    <w:rsid w:val="002A2F83"/>
    <w:rsid w:val="002C2A1F"/>
    <w:rsid w:val="002C6791"/>
    <w:rsid w:val="002D13AD"/>
    <w:rsid w:val="002D28DB"/>
    <w:rsid w:val="002D6084"/>
    <w:rsid w:val="002E264F"/>
    <w:rsid w:val="002E6B04"/>
    <w:rsid w:val="002E6EDE"/>
    <w:rsid w:val="002E78C9"/>
    <w:rsid w:val="002F4206"/>
    <w:rsid w:val="002F5C2A"/>
    <w:rsid w:val="002F7A59"/>
    <w:rsid w:val="00302F26"/>
    <w:rsid w:val="00303FFB"/>
    <w:rsid w:val="00311CE1"/>
    <w:rsid w:val="003159A1"/>
    <w:rsid w:val="0031781C"/>
    <w:rsid w:val="003360C8"/>
    <w:rsid w:val="003437A1"/>
    <w:rsid w:val="003541F5"/>
    <w:rsid w:val="0035689D"/>
    <w:rsid w:val="00372CC5"/>
    <w:rsid w:val="00373994"/>
    <w:rsid w:val="00374C8E"/>
    <w:rsid w:val="00382531"/>
    <w:rsid w:val="00382709"/>
    <w:rsid w:val="00390BA5"/>
    <w:rsid w:val="003A1B6E"/>
    <w:rsid w:val="003B4C5C"/>
    <w:rsid w:val="003B5F82"/>
    <w:rsid w:val="003C2B6A"/>
    <w:rsid w:val="003C445F"/>
    <w:rsid w:val="003C57B5"/>
    <w:rsid w:val="003C7690"/>
    <w:rsid w:val="003D2BFA"/>
    <w:rsid w:val="003E1DC0"/>
    <w:rsid w:val="003E78B8"/>
    <w:rsid w:val="003E7908"/>
    <w:rsid w:val="004003A3"/>
    <w:rsid w:val="004137CE"/>
    <w:rsid w:val="00425823"/>
    <w:rsid w:val="00427BB7"/>
    <w:rsid w:val="00432729"/>
    <w:rsid w:val="00444262"/>
    <w:rsid w:val="0044610D"/>
    <w:rsid w:val="00475C09"/>
    <w:rsid w:val="00485FA3"/>
    <w:rsid w:val="004A1CC6"/>
    <w:rsid w:val="004A51E4"/>
    <w:rsid w:val="004B58F6"/>
    <w:rsid w:val="004C005C"/>
    <w:rsid w:val="004D3EDB"/>
    <w:rsid w:val="004E3E15"/>
    <w:rsid w:val="004E5592"/>
    <w:rsid w:val="004F0F22"/>
    <w:rsid w:val="004F4B42"/>
    <w:rsid w:val="004F51FF"/>
    <w:rsid w:val="004F78F6"/>
    <w:rsid w:val="005023E1"/>
    <w:rsid w:val="00521637"/>
    <w:rsid w:val="005250C4"/>
    <w:rsid w:val="0052653A"/>
    <w:rsid w:val="00532356"/>
    <w:rsid w:val="005344C0"/>
    <w:rsid w:val="005379BE"/>
    <w:rsid w:val="00541F23"/>
    <w:rsid w:val="005450E3"/>
    <w:rsid w:val="00550A35"/>
    <w:rsid w:val="005545B7"/>
    <w:rsid w:val="00557B4D"/>
    <w:rsid w:val="00565B27"/>
    <w:rsid w:val="005674CD"/>
    <w:rsid w:val="0057401F"/>
    <w:rsid w:val="00574FCA"/>
    <w:rsid w:val="005849CA"/>
    <w:rsid w:val="00586958"/>
    <w:rsid w:val="00591545"/>
    <w:rsid w:val="00594A94"/>
    <w:rsid w:val="005A6796"/>
    <w:rsid w:val="005A7676"/>
    <w:rsid w:val="005B29E1"/>
    <w:rsid w:val="005C015C"/>
    <w:rsid w:val="005C1EE4"/>
    <w:rsid w:val="005D4C8D"/>
    <w:rsid w:val="005F15F8"/>
    <w:rsid w:val="00600B72"/>
    <w:rsid w:val="00602FAF"/>
    <w:rsid w:val="0061117A"/>
    <w:rsid w:val="00622D5A"/>
    <w:rsid w:val="0062340B"/>
    <w:rsid w:val="00627BDC"/>
    <w:rsid w:val="006521E8"/>
    <w:rsid w:val="00652670"/>
    <w:rsid w:val="00662D8F"/>
    <w:rsid w:val="006704AA"/>
    <w:rsid w:val="00694DB9"/>
    <w:rsid w:val="006A3B48"/>
    <w:rsid w:val="006A67BE"/>
    <w:rsid w:val="006A744A"/>
    <w:rsid w:val="006C0E12"/>
    <w:rsid w:val="006F4EA6"/>
    <w:rsid w:val="00703D09"/>
    <w:rsid w:val="00704E45"/>
    <w:rsid w:val="007217D5"/>
    <w:rsid w:val="00731D1D"/>
    <w:rsid w:val="007342B0"/>
    <w:rsid w:val="00742F86"/>
    <w:rsid w:val="00762E5C"/>
    <w:rsid w:val="0079133A"/>
    <w:rsid w:val="00791465"/>
    <w:rsid w:val="0079303D"/>
    <w:rsid w:val="00797CE6"/>
    <w:rsid w:val="007A5950"/>
    <w:rsid w:val="007A603A"/>
    <w:rsid w:val="007B0047"/>
    <w:rsid w:val="007E1652"/>
    <w:rsid w:val="007E3832"/>
    <w:rsid w:val="007E4E5B"/>
    <w:rsid w:val="008043E3"/>
    <w:rsid w:val="00812741"/>
    <w:rsid w:val="008128E2"/>
    <w:rsid w:val="00821BBE"/>
    <w:rsid w:val="00822447"/>
    <w:rsid w:val="00823B51"/>
    <w:rsid w:val="00856872"/>
    <w:rsid w:val="0086459B"/>
    <w:rsid w:val="00866FCB"/>
    <w:rsid w:val="00880D62"/>
    <w:rsid w:val="00883170"/>
    <w:rsid w:val="008858FF"/>
    <w:rsid w:val="00886996"/>
    <w:rsid w:val="008A37E4"/>
    <w:rsid w:val="008A7AC7"/>
    <w:rsid w:val="008C6F87"/>
    <w:rsid w:val="008D3DB6"/>
    <w:rsid w:val="008D43B6"/>
    <w:rsid w:val="008E0F88"/>
    <w:rsid w:val="009076E5"/>
    <w:rsid w:val="0091355D"/>
    <w:rsid w:val="0093042A"/>
    <w:rsid w:val="00930588"/>
    <w:rsid w:val="00931E5F"/>
    <w:rsid w:val="00932D89"/>
    <w:rsid w:val="00933D7F"/>
    <w:rsid w:val="00934B70"/>
    <w:rsid w:val="00943327"/>
    <w:rsid w:val="00947F02"/>
    <w:rsid w:val="0095256C"/>
    <w:rsid w:val="00960014"/>
    <w:rsid w:val="009642B6"/>
    <w:rsid w:val="00974804"/>
    <w:rsid w:val="00975761"/>
    <w:rsid w:val="00987035"/>
    <w:rsid w:val="009A164C"/>
    <w:rsid w:val="009A3990"/>
    <w:rsid w:val="009B1653"/>
    <w:rsid w:val="009B1DB6"/>
    <w:rsid w:val="009C417E"/>
    <w:rsid w:val="009D4B32"/>
    <w:rsid w:val="009F0427"/>
    <w:rsid w:val="00A0414A"/>
    <w:rsid w:val="00A10FA1"/>
    <w:rsid w:val="00A11692"/>
    <w:rsid w:val="00A25543"/>
    <w:rsid w:val="00A32786"/>
    <w:rsid w:val="00A37206"/>
    <w:rsid w:val="00A425B7"/>
    <w:rsid w:val="00A46D0B"/>
    <w:rsid w:val="00A6065A"/>
    <w:rsid w:val="00A62905"/>
    <w:rsid w:val="00A66D61"/>
    <w:rsid w:val="00A75580"/>
    <w:rsid w:val="00A8203A"/>
    <w:rsid w:val="00A84366"/>
    <w:rsid w:val="00A950F6"/>
    <w:rsid w:val="00AA081B"/>
    <w:rsid w:val="00AA4235"/>
    <w:rsid w:val="00AB67AE"/>
    <w:rsid w:val="00AB6C4F"/>
    <w:rsid w:val="00AC27F0"/>
    <w:rsid w:val="00AC3423"/>
    <w:rsid w:val="00AC613F"/>
    <w:rsid w:val="00AD2E17"/>
    <w:rsid w:val="00AD5159"/>
    <w:rsid w:val="00AD6A8F"/>
    <w:rsid w:val="00AE70E2"/>
    <w:rsid w:val="00AF5FDD"/>
    <w:rsid w:val="00AF676E"/>
    <w:rsid w:val="00AF68F9"/>
    <w:rsid w:val="00B050F2"/>
    <w:rsid w:val="00B053A1"/>
    <w:rsid w:val="00B3062A"/>
    <w:rsid w:val="00B32B3B"/>
    <w:rsid w:val="00B3429A"/>
    <w:rsid w:val="00B44D7A"/>
    <w:rsid w:val="00B50171"/>
    <w:rsid w:val="00B54A74"/>
    <w:rsid w:val="00B54A9E"/>
    <w:rsid w:val="00B5591A"/>
    <w:rsid w:val="00B57BF3"/>
    <w:rsid w:val="00B606DC"/>
    <w:rsid w:val="00B71C9C"/>
    <w:rsid w:val="00B75D9D"/>
    <w:rsid w:val="00B81222"/>
    <w:rsid w:val="00B83385"/>
    <w:rsid w:val="00B84311"/>
    <w:rsid w:val="00B90FD7"/>
    <w:rsid w:val="00BC14C4"/>
    <w:rsid w:val="00BD2BF8"/>
    <w:rsid w:val="00BD6C85"/>
    <w:rsid w:val="00BE6D40"/>
    <w:rsid w:val="00BF2225"/>
    <w:rsid w:val="00BF4051"/>
    <w:rsid w:val="00C063C5"/>
    <w:rsid w:val="00C11245"/>
    <w:rsid w:val="00C147D8"/>
    <w:rsid w:val="00C2092E"/>
    <w:rsid w:val="00C26752"/>
    <w:rsid w:val="00C40499"/>
    <w:rsid w:val="00C42E42"/>
    <w:rsid w:val="00C47F7B"/>
    <w:rsid w:val="00C51EF6"/>
    <w:rsid w:val="00C5495B"/>
    <w:rsid w:val="00C55567"/>
    <w:rsid w:val="00C6077B"/>
    <w:rsid w:val="00C765B1"/>
    <w:rsid w:val="00C9264B"/>
    <w:rsid w:val="00CA469D"/>
    <w:rsid w:val="00CB07DC"/>
    <w:rsid w:val="00CB4AA0"/>
    <w:rsid w:val="00CC33DF"/>
    <w:rsid w:val="00CC60E7"/>
    <w:rsid w:val="00CD0E64"/>
    <w:rsid w:val="00CE3600"/>
    <w:rsid w:val="00CE46B9"/>
    <w:rsid w:val="00CE4BED"/>
    <w:rsid w:val="00D03F04"/>
    <w:rsid w:val="00D14619"/>
    <w:rsid w:val="00D15C75"/>
    <w:rsid w:val="00D200F9"/>
    <w:rsid w:val="00D34851"/>
    <w:rsid w:val="00D870B9"/>
    <w:rsid w:val="00D95123"/>
    <w:rsid w:val="00DA6C2A"/>
    <w:rsid w:val="00DB0482"/>
    <w:rsid w:val="00DB0CD6"/>
    <w:rsid w:val="00DB0CD9"/>
    <w:rsid w:val="00DB4225"/>
    <w:rsid w:val="00DD0A8E"/>
    <w:rsid w:val="00DD5614"/>
    <w:rsid w:val="00DE5B14"/>
    <w:rsid w:val="00DF70E4"/>
    <w:rsid w:val="00E10176"/>
    <w:rsid w:val="00E31D63"/>
    <w:rsid w:val="00E322DA"/>
    <w:rsid w:val="00E32EED"/>
    <w:rsid w:val="00E33C1D"/>
    <w:rsid w:val="00E34B3C"/>
    <w:rsid w:val="00E41150"/>
    <w:rsid w:val="00E505B0"/>
    <w:rsid w:val="00E529E9"/>
    <w:rsid w:val="00E56524"/>
    <w:rsid w:val="00E613EC"/>
    <w:rsid w:val="00E7162E"/>
    <w:rsid w:val="00E71D23"/>
    <w:rsid w:val="00E72E74"/>
    <w:rsid w:val="00E93179"/>
    <w:rsid w:val="00EA1CC7"/>
    <w:rsid w:val="00EB4016"/>
    <w:rsid w:val="00EC10C2"/>
    <w:rsid w:val="00EC2933"/>
    <w:rsid w:val="00ED21AD"/>
    <w:rsid w:val="00ED740B"/>
    <w:rsid w:val="00ED76CA"/>
    <w:rsid w:val="00EE329C"/>
    <w:rsid w:val="00EE7C15"/>
    <w:rsid w:val="00EF07CE"/>
    <w:rsid w:val="00EF51FB"/>
    <w:rsid w:val="00F15068"/>
    <w:rsid w:val="00F279B2"/>
    <w:rsid w:val="00F37324"/>
    <w:rsid w:val="00F444C7"/>
    <w:rsid w:val="00F628DA"/>
    <w:rsid w:val="00F74B81"/>
    <w:rsid w:val="00F83970"/>
    <w:rsid w:val="00F8465A"/>
    <w:rsid w:val="00F85C72"/>
    <w:rsid w:val="00F9547B"/>
    <w:rsid w:val="00F961CC"/>
    <w:rsid w:val="00F979DD"/>
    <w:rsid w:val="00FB18C2"/>
    <w:rsid w:val="00FB4561"/>
    <w:rsid w:val="00FB517C"/>
    <w:rsid w:val="00FC48A1"/>
    <w:rsid w:val="00FC5FD6"/>
    <w:rsid w:val="00FC75EA"/>
    <w:rsid w:val="00FD7B3B"/>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4D30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cGF1aJTDi6wMSnfLAh7N5LMPd8Fnco/Nfk5t8iPGp+k=</DigestValue>
    </Reference>
    <Reference Type="http://www.w3.org/2000/09/xmldsig#Object" URI="#idOfficeObject">
      <DigestMethod Algorithm="http://www.w3.org/2001/04/xmlenc#sha256"/>
      <DigestValue>tDicQUVIHbgG5JPbkMB9oDMRpABw509J6TKqUhuTJEo=</DigestValue>
    </Reference>
    <Reference Type="http://uri.etsi.org/01903#SignedProperties" URI="#idSignedProperties">
      <Transforms>
        <Transform Algorithm="http://www.w3.org/TR/2001/REC-xml-c14n-20010315"/>
      </Transforms>
      <DigestMethod Algorithm="http://www.w3.org/2001/04/xmlenc#sha256"/>
      <DigestValue>UjwRYPjqO3GL/ZaunGMTzTCjD3csSIpgGt/hFUUbBgc=</DigestValue>
    </Reference>
    <Reference Type="http://www.w3.org/2000/09/xmldsig#Object" URI="#idValidSigLnImg">
      <DigestMethod Algorithm="http://www.w3.org/2001/04/xmlenc#sha256"/>
      <DigestValue>B0O3U3SRQqSM0Fq91Okk2x9F6Pq1qBcXLh3EOaJmHs4=</DigestValue>
    </Reference>
    <Reference Type="http://www.w3.org/2000/09/xmldsig#Object" URI="#idInvalidSigLnImg">
      <DigestMethod Algorithm="http://www.w3.org/2001/04/xmlenc#sha256"/>
      <DigestValue>WUaD8G/vXrPedq2PxmSHx9UAoONTym7moZONoAHJGLU=</DigestValue>
    </Reference>
  </SignedInfo>
  <SignatureValue>B2oAOdtNmes9BUYGRsyPNZTV9fH6VYkezDjQXEGuhLTsc2cqzqkSXs16VGblSOTXgP7kJud2tLqU
3A2DZpPmrfZ6jDMPh48/WGCrEQ04jNBW6s/xdkpx0YwLItaMzBYvZFrw3NzegUkpO9kZvlQcd0VT
SlaxFQxMYS4XqGMHe4FL1dtCXxFKTq42cnY7m+Hy77dpEDiAO+MRBizLeI4skT5iXLpn1W3EOIXi
EVHv7SHpi2tHUC/yh+C+xKLQt1Nky+WTRmA37V9ejYO6zDHAAC77qpjND0NdY5+rHHFsHBqULtqQ
nmgfTKENVpRMi+lTnISoqZZxJAjoPeHVYjrLEw==</SignatureValue>
  <KeyInfo>
    <X509Data>
      <X509Certificate>MIIH7zCCBtegAwIBAgIIKXXMGNw0yf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IyNjE3MzAxMVoXDTIyMDIyNjE3MjcwMFowggEj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YxMDYxNi04MCMGA1UdEgQcMBqgGAYIKwYBBAHBAQKgDBYKOTk1NTE3NDAtSzANBgkqhkiG9w0BAQsFAAOCAQEANTajMyBro20oN4hDiKgtssc1h3r3JVVhI1tRyg+/mLw5DlFj/Atz/e/HBg+pOY04lLTm0Z+L2LngdqPEzTp7yb2XI9KSJTJ/2VF70+44ogzx3O2TfoIzb2r8CRVHOsHUlZaDBKAyOxBEEpJQHh9jfPe9w3ErdQITaykK6rSH3ASgcllw4rVCorNA5IZUjGR2SooI5/vRj1seHCqBemyYyRXCGS5lUHMtnfcMklOIz3HhfR0uK9YxHUscLJ93YOiUISsAMDlALL58ETYr6n2AHFQAPfN5/fVcn401OBaxx+WSCpHjYGmPVuQF9H6wxQ+BrqREQop+HY8aJtZJMYUT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14R3AVRm/SvwBQT6J9QpXTd7cfN9ekDEw11dD4hRq5k=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tjufRV2Rb+3D3CFuRM9V6dsB+qUt149yEaDKT5JzSxo=</DigestValue>
      </Reference>
      <Reference URI="/word/endnotes.xml?ContentType=application/vnd.openxmlformats-officedocument.wordprocessingml.endnotes+xml">
        <DigestMethod Algorithm="http://www.w3.org/2001/04/xmlenc#sha256"/>
        <DigestValue>nmjLr5nqJ9i4EKfE9nfhJGhw2idu1XIpmFlOT2Fak9g=</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sSSxRFTyVQ8OFXDLFPlyxiWwHydZFZW+LXyZKQL5QUk=</DigestValue>
      </Reference>
      <Reference URI="/word/footer2.xml?ContentType=application/vnd.openxmlformats-officedocument.wordprocessingml.footer+xml">
        <DigestMethod Algorithm="http://www.w3.org/2001/04/xmlenc#sha256"/>
        <DigestValue>LW3zB7e/qnotcPTZw1KDfGwgkFVEJlFyLYpV0MOzU9A=</DigestValue>
      </Reference>
      <Reference URI="/word/footnotes.xml?ContentType=application/vnd.openxmlformats-officedocument.wordprocessingml.footnotes+xml">
        <DigestMethod Algorithm="http://www.w3.org/2001/04/xmlenc#sha256"/>
        <DigestValue>8gDOP5TUfq3yNJSwJ6fK3AEP5TyYbGueeB9Pa+FRh+Y=</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wiyiyYwcjbbUfgx/UNJhigY6D2ctgp61YrK4sIqoqec=</DigestValue>
      </Reference>
      <Reference URI="/word/media/image3.emf?ContentType=image/x-emf">
        <DigestMethod Algorithm="http://www.w3.org/2001/04/xmlenc#sha256"/>
        <DigestValue>zfkct7KYLQWPmZMgzNdAWPFOL9uzCBO4ldnMOsynNpY=</DigestValue>
      </Reference>
      <Reference URI="/word/media/image4.png?ContentType=image/png">
        <DigestMethod Algorithm="http://www.w3.org/2001/04/xmlenc#sha256"/>
        <DigestValue>x4oDTwHj3uPo2kWXipu61gfshEfK0q1jVRcx5SMSQIs=</DigestValue>
      </Reference>
      <Reference URI="/word/numbering.xml?ContentType=application/vnd.openxmlformats-officedocument.wordprocessingml.numbering+xml">
        <DigestMethod Algorithm="http://www.w3.org/2001/04/xmlenc#sha256"/>
        <DigestValue>TIJSDkXztBMPlYU2MbFN3GklkysbduWHAzOslo23wAI=</DigestValue>
      </Reference>
      <Reference URI="/word/settings.xml?ContentType=application/vnd.openxmlformats-officedocument.wordprocessingml.settings+xml">
        <DigestMethod Algorithm="http://www.w3.org/2001/04/xmlenc#sha256"/>
        <DigestValue>cZ9RIS+npBFcEqzd5r4pzRaDjRPMj+yOUjH3IoxFC2k=</DigestValue>
      </Reference>
      <Reference URI="/word/styles.xml?ContentType=application/vnd.openxmlformats-officedocument.wordprocessingml.styles+xml">
        <DigestMethod Algorithm="http://www.w3.org/2001/04/xmlenc#sha256"/>
        <DigestValue>BloYrrvz5SgDp2uZKPPTh6eXzDX5DNHbnj4mEoE86PA=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2021-06-18T20:22:03Z</mdssi:Value>
        </mdssi:SignatureTime>
      </SignatureProperty>
    </SignatureProperties>
  </Object>
  <Object Id="idOfficeObject">
    <SignatureProperties>
      <SignatureProperty Id="idOfficeV1Details" Target="#idPackageSignature">
        <SignatureInfoV1 xmlns="http://schemas.microsoft.com/office/2006/digsig">
          <SetupID>{FC9CD5FC-3C92-487B-9F49-B6F9CD0C90F9}</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2021-06-18T20:22:03Z</xd:SigningTime>
          <xd:SigningCertificate>
            <xd:Cert>
              <xd:CertDigest>
                <DigestMethod Algorithm="http://www.w3.org/2001/04/xmlenc#sha256"/>
                <DigestValue>OGYu3By0sbD1iNxF5/cjtG2TXVwGif+CHxyw+8KRLsM=</DigestValue>
              </xd:CertDigest>
              <xd:IssuerSerial>
                <X509IssuerName>E=e-sign@esign-la.com, CN=ESign Class 3 Firma Electronica Avanzada para Estado de Chile CA, OU=Terminos de uso en www.esign-la.com/acuerdoterceros, O=E-Sign S.A., C=CL</X509IssuerName>
                <X509SerialNumber>2987518334975920625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Lo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L1F5XYAAAAAFgBKAEgC93bMDfd2+Bj3dkzsQQBZAkZ3ruxBAMsCAAAAAPZ2zA33dpsCRncCBqTVrOxBAAAAAACs7EEAUgak1XTsQQBE7UEAAAD2dgAA9nYBAAAA6AAAAOgA9nYAAAAA4mZndeJmZ3X47EEAAAgAAAACAAAAAAAASOxBAHVuZ3UAAAAAAAAAAHrtQQAHAAAAbO1BAAcAAAAAAAAAAAAAAGztQQCA7EEA2u1mdQAAAAAAAgAAAABBAAcAAABs7UEABwAAAEwSaHUAAAAAAAAAAGztQQAHAAAAAAAAAKzsQQCYMGZ1AAAAAAACAABs7U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QQBMlkEAAAAAAGyWQQC5NFZ1UJZBAOiKJQ4CAAAAjxwh7CIAigGMNVZ12JZBALSWQQBTAGUAZwBvAGUAIAB77GJd7QAAAGCWQQBa7GJdUPl4E+0AAAABAAAAAAAAADyF8BOAlkEAHPBiXQIAAADAu+0TYGrxE7CTiAAIAAIAAAAAABAAAABk5EV3Qn2k1W8AAABsAogAAACIAAEAAABoCokABgA8ABgAAAAIAAAAEMPtE0yXQQANckZ3BwAfAAAAAADqAAAAZORFd/D+iABvAAAA4AAAAAAAiAACAAAAYGrxE7CTiAAwlYgAwLztE2gKiQA6faTVGJdBAA0g+H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wAAABcAAAAAQAAAKsKDUJyHA1CCgAAAFAAAAAVAAAATAAAAAAAAAAAAAAAAAAAAP//////////eAAAAE0AYQB0AO0AYQBzACAAVABhAHAAaQBhACAAUgBpAHEAdQBlAGwAbQBlAAAACgAAAAYAAAAEAAAAAwAAAAYAAAAFAAAAAwAAAAUAAAAGAAAABwAAAAMAAAAGAAAAAwAAAAcAAAADAAAABwAAAAcAAAAGAAAAAwAAAAk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hQAAAGwAAAABAAAAqwoNQnIcDUIKAAAAYAAAABkAAABMAAAAAAAAAAAAAAAAAAAA//////////+AAAAARABpAHYAaQBzAGkA8wBuACAAZABlACAARgBpAHMAYwBhAGwAaQB6AGEAYwBpAPMAbgB8R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</Object>
  <Object Id="idInvalidSigLnImg">AQAAAGwAAAAAAAAAAAAAAP8AAAB/AAAAAAAAAAAAAABDIwAApBEAACBFTUYAAAEA0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H4JmKdBAGIERneC4kV3OARGd9ZNpNUU5fRhAAAAAP//AAAAAJd2floAAOinQQAg+HoJAAAAALBUiAA8p0EAHfOYdgAAAAAAAENoYXJVcHBlclcAXPd231v3dnynQQBkAQAAAAAAAAAAAADiZmd14mZndfX///8ACAAAAAIAAAAAAACkp0EAdW5ndQAAAAAAAAAA2qhBAAkAAADIqEEACQAAAAAAAAAAAAAAyKhBANynQQDa7WZ1AAAAAAACAAAAAEEACQAAAMioQQAJAAAATBJodQAAAAAAAAAAyKhBAAkAAAAAAAAACKhBAJgwZnUAAAAAAAIAAMioQQ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vUXldgAAAAAWAEoASAL3dswN93b4GPd2TOxBAFkCRneu7EEAywIAAAAA9nbMDfd2mwJGdwIGpNWs7EEAAAAAAKzsQQBSBqTVdOxBAETtQQAAAPZ2AAD2dgEAAADoAAAA6AD2dgAAAADiZmd14mZndfjsQQAACAAAAAIAAAAAAABI7EEAdW5ndQAAAAAAAAAAeu1BAAcAAABs7UEABwAAAAAAAAAAAAAAbO1BAIDsQQDa7WZ1AAAAAAACAAAAAEEABwAAAGztQQAHAAAATBJodQAAAAAAAAAAbO1BAAcAAAAAAAAArOxBAJgwZnUAAAAAAAIAAGztQQ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QAAGd3gcAB98HAAAAACoAAAABAAAA6IolDgAAAEGPECH/IgCKARDYQg5/xgRnmJdBAFMAZQBnAG8AZQAgAHvsYl3hAAAAYJZBAFrsYl1Q+XgT4QAAAAEAAAAAAAAAPrvxE4CWQQAc8GJdAgAAAHgu7BPQ7e0TsJOIAAgAAgAAAAAAEAAAAGTkRXdCfaTVbwAAAGwCiAAAAIgAAQAAAGgKiQAGADwAMwAAAAgAAADINewTTJdBAA1yRncHAB8AAAAAAOoAAABk5EV38P6IAG8AAADgAAAAAACIAAIAAADQ7e0TsJOIADCViAB4L+wTaAqJADp9pNUYl0EADSD4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fAAAAFwAAAABAAAAqwoNQnIcDUIKAAAAUAAAABUAAABMAAAAAAAAAAAAAAAAAAAA//////////94AAAATQBhAHQA7QBhAHMAIABUAGEAcABpAGEAIABSAGkAcQB1AGUAbABtAGUAL0QKAAAABgAAAAQAAAADAAAABgAAAAUAAAADAAAABQAAAAYAAAAHAAAAAwAAAAYAAAADAAAABwAAAAMAAAAHAAAABwAAAAYAAAADAAAAC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CrCg1CchwNQg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CB8E0-8527-49B4-ABD6-6FD00657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483</Words>
  <Characters>2658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30</cp:revision>
  <dcterms:created xsi:type="dcterms:W3CDTF">2020-07-17T20:39:00Z</dcterms:created>
  <dcterms:modified xsi:type="dcterms:W3CDTF">2021-06-18T20:02:00Z</dcterms:modified>
</cp:coreProperties>
</file>