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B59E3" w14:textId="758B8E37" w:rsidR="00C07655" w:rsidRPr="00FB0CA6" w:rsidRDefault="00C3560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1" locked="0" layoutInCell="1" allowOverlap="1" wp14:anchorId="7A14F593" wp14:editId="5A9F00E4">
            <wp:simplePos x="0" y="0"/>
            <wp:positionH relativeFrom="margin">
              <wp:posOffset>1205865</wp:posOffset>
            </wp:positionH>
            <wp:positionV relativeFrom="margin">
              <wp:posOffset>-485140</wp:posOffset>
            </wp:positionV>
            <wp:extent cx="3317240" cy="2449830"/>
            <wp:effectExtent l="0" t="0" r="0" b="0"/>
            <wp:wrapThrough wrapText="bothSides">
              <wp:wrapPolygon edited="0">
                <wp:start x="10420" y="1008"/>
                <wp:lineTo x="7319" y="3191"/>
                <wp:lineTo x="7319" y="4367"/>
                <wp:lineTo x="7815" y="6719"/>
                <wp:lineTo x="7815" y="7054"/>
                <wp:lineTo x="10420" y="9406"/>
                <wp:lineTo x="6574" y="10078"/>
                <wp:lineTo x="5334" y="10750"/>
                <wp:lineTo x="5458" y="14781"/>
                <wp:lineTo x="2109" y="16460"/>
                <wp:lineTo x="1116" y="17132"/>
                <wp:lineTo x="1240" y="18140"/>
                <wp:lineTo x="5458" y="19820"/>
                <wp:lineTo x="6946" y="20156"/>
                <wp:lineTo x="15133" y="20156"/>
                <wp:lineTo x="16746" y="19820"/>
                <wp:lineTo x="20963" y="18140"/>
                <wp:lineTo x="20963" y="17468"/>
                <wp:lineTo x="16622" y="14781"/>
                <wp:lineTo x="15877" y="12093"/>
                <wp:lineTo x="16126" y="10750"/>
                <wp:lineTo x="14885" y="10078"/>
                <wp:lineTo x="10792" y="9406"/>
                <wp:lineTo x="11412" y="9406"/>
                <wp:lineTo x="14017" y="7222"/>
                <wp:lineTo x="14141" y="6719"/>
                <wp:lineTo x="14761" y="3359"/>
                <wp:lineTo x="14017" y="2687"/>
                <wp:lineTo x="11536" y="1008"/>
                <wp:lineTo x="10420" y="100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7240" cy="2449830"/>
                    </a:xfrm>
                    <a:prstGeom prst="rect">
                      <a:avLst/>
                    </a:prstGeom>
                  </pic:spPr>
                </pic:pic>
              </a:graphicData>
            </a:graphic>
            <wp14:sizeRelH relativeFrom="margin">
              <wp14:pctWidth>0</wp14:pctWidth>
            </wp14:sizeRelH>
            <wp14:sizeRelV relativeFrom="margin">
              <wp14:pctHeight>0</wp14:pctHeight>
            </wp14:sizeRelV>
          </wp:anchor>
        </w:drawing>
      </w: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306E36F3" w:rsidR="00C07655" w:rsidRPr="00FB0CA6" w:rsidRDefault="00C07655" w:rsidP="00C3560A">
      <w:pPr>
        <w:spacing w:line="276" w:lineRule="auto"/>
        <w:jc w:val="center"/>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61AE2101" w14:textId="77777777" w:rsidR="005F116F" w:rsidRDefault="005F116F" w:rsidP="006D6BD2">
      <w:pPr>
        <w:spacing w:line="276" w:lineRule="auto"/>
        <w:jc w:val="center"/>
        <w:rPr>
          <w:rFonts w:ascii="Calibri" w:hAnsi="Calibri" w:cstheme="minorHAnsi"/>
          <w:b/>
          <w:sz w:val="32"/>
          <w:szCs w:val="32"/>
        </w:rPr>
      </w:pPr>
    </w:p>
    <w:p w14:paraId="0745A1F2" w14:textId="21ADF601"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1AF0729" w:rsidR="00845749" w:rsidRPr="009A1A28" w:rsidRDefault="00845749" w:rsidP="00B07C77">
      <w:pPr>
        <w:spacing w:line="276" w:lineRule="auto"/>
        <w:jc w:val="center"/>
        <w:rPr>
          <w:rFonts w:ascii="Calibri" w:hAnsi="Calibri" w:cstheme="minorHAnsi"/>
          <w:b/>
        </w:rPr>
      </w:pPr>
    </w:p>
    <w:p w14:paraId="7DF827E9" w14:textId="13271935" w:rsidR="0001781A" w:rsidRPr="009A1A28" w:rsidRDefault="0001781A" w:rsidP="00B07C77">
      <w:pPr>
        <w:spacing w:line="276" w:lineRule="auto"/>
        <w:jc w:val="center"/>
        <w:rPr>
          <w:rFonts w:ascii="Calibri" w:hAnsi="Calibri" w:cstheme="minorHAnsi"/>
          <w:b/>
        </w:rPr>
      </w:pPr>
    </w:p>
    <w:p w14:paraId="342006DD" w14:textId="69396D64" w:rsidR="006D6BD2" w:rsidRPr="00DE5138" w:rsidRDefault="006D6BD2"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 xml:space="preserve"> </w:t>
      </w:r>
      <w:r w:rsidR="00DE5138" w:rsidRPr="00DE5138">
        <w:rPr>
          <w:rFonts w:ascii="Calibri" w:hAnsi="Calibri" w:cstheme="minorHAnsi"/>
          <w:b/>
          <w:color w:val="000000" w:themeColor="text1"/>
          <w:sz w:val="24"/>
          <w:szCs w:val="24"/>
        </w:rPr>
        <w:t>INSPECCIÓN AMBIENTAL</w:t>
      </w:r>
    </w:p>
    <w:p w14:paraId="4BB41172" w14:textId="4D01B695" w:rsidR="009604F6" w:rsidRPr="009A1A28" w:rsidRDefault="009604F6" w:rsidP="00B07C77">
      <w:pPr>
        <w:spacing w:line="276" w:lineRule="auto"/>
        <w:jc w:val="center"/>
        <w:rPr>
          <w:rFonts w:ascii="Calibri" w:hAnsi="Calibri" w:cstheme="minorHAnsi"/>
          <w:b/>
        </w:rPr>
      </w:pPr>
    </w:p>
    <w:p w14:paraId="560E0EFD" w14:textId="21E23C00" w:rsidR="00AB39F6" w:rsidRPr="009A1A28" w:rsidRDefault="00AB39F6" w:rsidP="00B07C77">
      <w:pPr>
        <w:spacing w:line="276" w:lineRule="auto"/>
        <w:jc w:val="center"/>
        <w:rPr>
          <w:rFonts w:ascii="Calibri" w:hAnsi="Calibri" w:cstheme="minorHAnsi"/>
          <w:b/>
        </w:rPr>
      </w:pPr>
    </w:p>
    <w:p w14:paraId="7461F22C" w14:textId="23001E38" w:rsidR="00410816" w:rsidRPr="009A1A28" w:rsidRDefault="00F05C4A" w:rsidP="00E414E8">
      <w:pPr>
        <w:spacing w:line="276" w:lineRule="auto"/>
        <w:jc w:val="center"/>
        <w:rPr>
          <w:rFonts w:ascii="Calibri" w:hAnsi="Calibri" w:cstheme="minorHAnsi"/>
          <w:b/>
          <w:sz w:val="24"/>
          <w:szCs w:val="24"/>
        </w:rPr>
      </w:pPr>
      <w:r w:rsidRPr="009A1A28">
        <w:rPr>
          <w:rFonts w:ascii="Calibri" w:hAnsi="Calibri" w:cstheme="minorHAnsi"/>
          <w:b/>
          <w:sz w:val="24"/>
          <w:szCs w:val="24"/>
        </w:rPr>
        <w:t>PLAN</w:t>
      </w:r>
      <w:r w:rsidR="00410816" w:rsidRPr="009A1A28">
        <w:rPr>
          <w:rFonts w:ascii="Calibri" w:hAnsi="Calibri" w:cstheme="minorHAnsi"/>
          <w:b/>
          <w:sz w:val="24"/>
          <w:szCs w:val="24"/>
        </w:rPr>
        <w:t xml:space="preserve"> DE DE</w:t>
      </w:r>
      <w:r w:rsidR="00845AF0">
        <w:rPr>
          <w:rFonts w:ascii="Calibri" w:hAnsi="Calibri" w:cstheme="minorHAnsi"/>
          <w:b/>
          <w:sz w:val="24"/>
          <w:szCs w:val="24"/>
        </w:rPr>
        <w:t>S</w:t>
      </w:r>
      <w:r w:rsidR="00410816" w:rsidRPr="009A1A28">
        <w:rPr>
          <w:rFonts w:ascii="Calibri" w:hAnsi="Calibri" w:cstheme="minorHAnsi"/>
          <w:b/>
          <w:sz w:val="24"/>
          <w:szCs w:val="24"/>
        </w:rPr>
        <w:t xml:space="preserve">CONTAMINACIÓN PARA LAS LOCALIDADES </w:t>
      </w:r>
    </w:p>
    <w:p w14:paraId="6C948242" w14:textId="31C7A99F" w:rsidR="00E414E8" w:rsidRPr="009A1A28" w:rsidRDefault="00410816" w:rsidP="00E414E8">
      <w:pPr>
        <w:spacing w:line="276" w:lineRule="auto"/>
        <w:jc w:val="center"/>
        <w:rPr>
          <w:rFonts w:ascii="Calibri" w:hAnsi="Calibri" w:cstheme="minorHAnsi"/>
          <w:b/>
          <w:sz w:val="24"/>
          <w:szCs w:val="24"/>
        </w:rPr>
      </w:pPr>
      <w:r w:rsidRPr="009A1A28">
        <w:rPr>
          <w:rFonts w:ascii="Calibri" w:hAnsi="Calibri" w:cstheme="minorHAnsi"/>
          <w:b/>
          <w:sz w:val="24"/>
          <w:szCs w:val="24"/>
        </w:rPr>
        <w:t>DE MARÍA ELENA Y PEDRO DE VALDIVIA</w:t>
      </w:r>
    </w:p>
    <w:p w14:paraId="18561CFC" w14:textId="221B31C4" w:rsidR="00F05C4A" w:rsidRPr="009A1A28" w:rsidRDefault="00F05C4A" w:rsidP="00E414E8">
      <w:pPr>
        <w:spacing w:line="276" w:lineRule="auto"/>
        <w:jc w:val="center"/>
        <w:rPr>
          <w:rFonts w:ascii="Calibri" w:hAnsi="Calibri" w:cstheme="minorHAnsi"/>
          <w:b/>
          <w:sz w:val="32"/>
          <w:szCs w:val="32"/>
        </w:rPr>
      </w:pPr>
    </w:p>
    <w:p w14:paraId="0BA8769D" w14:textId="0CDADB94" w:rsidR="005861F3" w:rsidRDefault="00F37E13" w:rsidP="00F1104F">
      <w:pPr>
        <w:spacing w:line="276" w:lineRule="auto"/>
        <w:jc w:val="center"/>
        <w:rPr>
          <w:rFonts w:ascii="Calibri" w:hAnsi="Calibri" w:cstheme="minorHAnsi"/>
          <w:b/>
          <w:sz w:val="24"/>
          <w:szCs w:val="24"/>
        </w:rPr>
      </w:pPr>
      <w:r w:rsidRPr="00F37E13">
        <w:rPr>
          <w:rFonts w:ascii="Calibri" w:hAnsi="Calibri" w:cstheme="minorHAnsi"/>
          <w:b/>
          <w:sz w:val="24"/>
          <w:szCs w:val="24"/>
        </w:rPr>
        <w:t>DFZ-20</w:t>
      </w:r>
      <w:r w:rsidR="00F65219">
        <w:rPr>
          <w:rFonts w:ascii="Calibri" w:hAnsi="Calibri" w:cstheme="minorHAnsi"/>
          <w:b/>
          <w:sz w:val="24"/>
          <w:szCs w:val="24"/>
        </w:rPr>
        <w:t>21</w:t>
      </w:r>
      <w:r w:rsidRPr="00F37E13">
        <w:rPr>
          <w:rFonts w:ascii="Calibri" w:hAnsi="Calibri" w:cstheme="minorHAnsi"/>
          <w:b/>
          <w:sz w:val="24"/>
          <w:szCs w:val="24"/>
        </w:rPr>
        <w:t>-</w:t>
      </w:r>
      <w:r w:rsidR="007D34E9">
        <w:rPr>
          <w:rFonts w:ascii="Calibri" w:hAnsi="Calibri" w:cstheme="minorHAnsi"/>
          <w:b/>
          <w:sz w:val="24"/>
          <w:szCs w:val="24"/>
        </w:rPr>
        <w:t>1717</w:t>
      </w:r>
      <w:r w:rsidRPr="00F37E13">
        <w:rPr>
          <w:rFonts w:ascii="Calibri" w:hAnsi="Calibri" w:cstheme="minorHAnsi"/>
          <w:b/>
          <w:sz w:val="24"/>
          <w:szCs w:val="24"/>
        </w:rPr>
        <w:t>-II-PPDA</w:t>
      </w:r>
    </w:p>
    <w:p w14:paraId="32D37B72" w14:textId="03AC87AA" w:rsidR="00661DD9" w:rsidRDefault="00661DD9" w:rsidP="00BB6AF6">
      <w:pPr>
        <w:spacing w:line="276" w:lineRule="auto"/>
        <w:ind w:left="2976"/>
        <w:rPr>
          <w:rFonts w:ascii="Calibri" w:hAnsi="Calibri" w:cstheme="minorHAnsi"/>
          <w:b/>
          <w:sz w:val="28"/>
          <w:szCs w:val="28"/>
        </w:rPr>
      </w:pPr>
    </w:p>
    <w:p w14:paraId="18B82467" w14:textId="0F1CBDAF" w:rsidR="008F5C57" w:rsidRDefault="008F5C57" w:rsidP="008C3BD7">
      <w:pPr>
        <w:spacing w:line="276" w:lineRule="auto"/>
        <w:jc w:val="center"/>
        <w:rPr>
          <w:rFonts w:ascii="Calibri" w:hAnsi="Calibri" w:cstheme="minorHAnsi"/>
          <w:b/>
          <w:sz w:val="24"/>
          <w:szCs w:val="24"/>
        </w:rPr>
      </w:pPr>
      <w:r w:rsidRPr="008C3BD7">
        <w:rPr>
          <w:rFonts w:ascii="Calibri" w:hAnsi="Calibri" w:cstheme="minorHAnsi"/>
          <w:b/>
          <w:sz w:val="24"/>
          <w:szCs w:val="24"/>
        </w:rPr>
        <w:t>JULIO 2021</w:t>
      </w:r>
    </w:p>
    <w:p w14:paraId="46464733" w14:textId="77777777" w:rsidR="008F5C57" w:rsidRPr="008C3BD7" w:rsidRDefault="008F5C57" w:rsidP="008C3BD7">
      <w:pPr>
        <w:spacing w:line="276" w:lineRule="auto"/>
        <w:jc w:val="center"/>
        <w:rPr>
          <w:rFonts w:ascii="Calibri" w:hAnsi="Calibr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65219" w:rsidRPr="0025129B" w14:paraId="3C91B73C" w14:textId="77777777" w:rsidTr="00F65219">
        <w:trPr>
          <w:trHeight w:val="567"/>
          <w:jc w:val="center"/>
        </w:trPr>
        <w:tc>
          <w:tcPr>
            <w:tcW w:w="1210" w:type="dxa"/>
            <w:shd w:val="clear" w:color="auto" w:fill="D9D9D9" w:themeFill="background1" w:themeFillShade="D9"/>
            <w:vAlign w:val="center"/>
          </w:tcPr>
          <w:p w14:paraId="31024932" w14:textId="77777777" w:rsidR="00F65219" w:rsidRPr="009A5934" w:rsidRDefault="00F65219" w:rsidP="00F65219">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FBED92F" w14:textId="77777777" w:rsidR="00F65219" w:rsidRPr="0025129B" w:rsidRDefault="00F65219" w:rsidP="00F65219">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179EA7A2" w14:textId="77777777" w:rsidR="00F65219" w:rsidRPr="0025129B" w:rsidRDefault="00F65219" w:rsidP="00F65219">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F65219" w:rsidRPr="00B508B4" w14:paraId="116A2578" w14:textId="77777777" w:rsidTr="00F6521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D2F5A47" w14:textId="77777777" w:rsidR="00F65219" w:rsidRPr="00741C1C" w:rsidRDefault="00F65219" w:rsidP="00F65219">
            <w:pPr>
              <w:spacing w:line="276" w:lineRule="auto"/>
              <w:jc w:val="center"/>
              <w:rPr>
                <w:rFonts w:asciiTheme="minorHAnsi" w:hAnsiTheme="minorHAnsi" w:cstheme="minorHAnsi"/>
                <w:sz w:val="18"/>
                <w:szCs w:val="18"/>
                <w:lang w:val="es-ES_tradnl"/>
              </w:rPr>
            </w:pPr>
            <w:r w:rsidRPr="00B508B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CA73BB2" w14:textId="77777777" w:rsidR="00F65219" w:rsidRPr="00B508B4" w:rsidRDefault="00F65219" w:rsidP="00F65219">
            <w:pPr>
              <w:spacing w:line="276" w:lineRule="auto"/>
              <w:jc w:val="center"/>
              <w:rPr>
                <w:rFonts w:asciiTheme="minorHAnsi" w:hAnsiTheme="minorHAnsi" w:cstheme="minorHAnsi"/>
                <w:b/>
                <w:sz w:val="18"/>
                <w:szCs w:val="18"/>
                <w:lang w:val="es-ES_tradnl"/>
              </w:rPr>
            </w:pPr>
            <w:r w:rsidRPr="00B508B4">
              <w:rPr>
                <w:rFonts w:asciiTheme="minorHAnsi" w:hAnsiTheme="minorHAnsi" w:cstheme="minorHAnsi"/>
                <w:b/>
                <w:sz w:val="18"/>
                <w:szCs w:val="18"/>
                <w:lang w:val="es-ES_tradnl"/>
              </w:rPr>
              <w:t>Juan Pablo Rodríguez F.</w:t>
            </w:r>
          </w:p>
        </w:tc>
        <w:tc>
          <w:tcPr>
            <w:tcW w:w="2662" w:type="dxa"/>
            <w:tcBorders>
              <w:top w:val="single" w:sz="4" w:space="0" w:color="auto"/>
              <w:left w:val="single" w:sz="4" w:space="0" w:color="auto"/>
              <w:bottom w:val="single" w:sz="4" w:space="0" w:color="auto"/>
              <w:right w:val="single" w:sz="4" w:space="0" w:color="auto"/>
            </w:tcBorders>
            <w:vAlign w:val="center"/>
          </w:tcPr>
          <w:p w14:paraId="16A9F6B4" w14:textId="364DA0D3" w:rsidR="00F65219" w:rsidRPr="00B508B4" w:rsidRDefault="00AD6030" w:rsidP="00F65219">
            <w:pPr>
              <w:spacing w:line="276" w:lineRule="auto"/>
              <w:jc w:val="center"/>
              <w:rPr>
                <w:rFonts w:asciiTheme="minorHAnsi" w:hAnsiTheme="minorHAnsi" w:cstheme="minorHAnsi"/>
                <w:sz w:val="18"/>
                <w:szCs w:val="18"/>
                <w:lang w:val="es-ES_tradnl"/>
              </w:rPr>
            </w:pPr>
            <w:r>
              <w:rPr>
                <w:noProof/>
                <w:lang w:eastAsia="es-CL"/>
              </w:rPr>
              <w:drawing>
                <wp:inline distT="0" distB="0" distL="0" distR="0" wp14:anchorId="6C5DF558" wp14:editId="6B9A1B97">
                  <wp:extent cx="1276486" cy="5619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80994" cy="563960"/>
                          </a:xfrm>
                          <a:prstGeom prst="rect">
                            <a:avLst/>
                          </a:prstGeom>
                        </pic:spPr>
                      </pic:pic>
                    </a:graphicData>
                  </a:graphic>
                </wp:inline>
              </w:drawing>
            </w:r>
          </w:p>
        </w:tc>
      </w:tr>
      <w:tr w:rsidR="00F65219" w:rsidRPr="00B508B4" w14:paraId="4E1127EF" w14:textId="77777777" w:rsidTr="00F6521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02C2A69" w14:textId="77777777" w:rsidR="00F65219" w:rsidRPr="00741C1C" w:rsidRDefault="00F65219" w:rsidP="00F65219">
            <w:pPr>
              <w:spacing w:line="276" w:lineRule="auto"/>
              <w:jc w:val="center"/>
              <w:rPr>
                <w:rFonts w:asciiTheme="minorHAnsi" w:hAnsiTheme="minorHAnsi" w:cstheme="minorHAnsi"/>
                <w:sz w:val="18"/>
                <w:szCs w:val="18"/>
                <w:lang w:val="es-ES_tradnl"/>
              </w:rPr>
            </w:pPr>
            <w:r w:rsidRPr="00B508B4">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2963D25E" w14:textId="77777777" w:rsidR="00F65219" w:rsidRPr="00B508B4" w:rsidRDefault="00F65219" w:rsidP="00F65219">
            <w:pPr>
              <w:spacing w:line="276" w:lineRule="auto"/>
              <w:jc w:val="center"/>
              <w:rPr>
                <w:rFonts w:asciiTheme="minorHAnsi" w:hAnsiTheme="minorHAnsi" w:cstheme="minorHAnsi"/>
                <w:b/>
                <w:sz w:val="18"/>
                <w:szCs w:val="18"/>
                <w:lang w:val="es-ES_tradnl"/>
              </w:rPr>
            </w:pPr>
            <w:r w:rsidRPr="00B508B4">
              <w:rPr>
                <w:rFonts w:asciiTheme="minorHAnsi" w:hAnsiTheme="minorHAnsi" w:cstheme="minorHAnsi"/>
                <w:b/>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758A19EA" w14:textId="099F2CAA" w:rsidR="00F65219" w:rsidRPr="00B508B4" w:rsidRDefault="00851420" w:rsidP="00F65219">
            <w:pPr>
              <w:spacing w:line="276" w:lineRule="auto"/>
              <w:jc w:val="center"/>
              <w:rPr>
                <w:rFonts w:asciiTheme="minorHAnsi" w:hAnsiTheme="minorHAnsi" w:cstheme="minorHAnsi"/>
                <w:sz w:val="18"/>
                <w:szCs w:val="18"/>
                <w:lang w:val="es-ES_tradnl"/>
              </w:rPr>
            </w:pPr>
            <w:r w:rsidRPr="00851420">
              <w:rPr>
                <w:rFonts w:ascii="Calibri" w:hAnsi="Calibri" w:cstheme="minorHAnsi"/>
                <w:noProof/>
                <w:sz w:val="24"/>
                <w:szCs w:val="28"/>
                <w:lang w:eastAsia="es-CL"/>
              </w:rPr>
              <w:drawing>
                <wp:anchor distT="0" distB="0" distL="114300" distR="114300" simplePos="0" relativeHeight="251660288" behindDoc="0" locked="0" layoutInCell="1" allowOverlap="1" wp14:anchorId="7BACF3EA" wp14:editId="45FDEA0F">
                  <wp:simplePos x="0" y="0"/>
                  <wp:positionH relativeFrom="column">
                    <wp:posOffset>276860</wp:posOffset>
                  </wp:positionH>
                  <wp:positionV relativeFrom="paragraph">
                    <wp:posOffset>48260</wp:posOffset>
                  </wp:positionV>
                  <wp:extent cx="436245" cy="352425"/>
                  <wp:effectExtent l="0" t="0" r="1905" b="0"/>
                  <wp:wrapNone/>
                  <wp:docPr id="4" name="Imagen 4" descr="C:\Users\isabel.rojas\Document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rojas\Documents\FIRM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24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104F">
              <w:rPr>
                <w:rFonts w:cs="Calibri"/>
                <w:noProof/>
                <w:sz w:val="18"/>
                <w:szCs w:val="18"/>
              </w:rPr>
              <w:pict w14:anchorId="76686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ínea de firma de Microsoft Office..." style="width:114.75pt;height:57.75pt" wrapcoords="-84 0 -84 21262 21600 21262 21600 0 -84 0" o:allowoverlap="f">
                  <v:imagedata r:id="rId15" o:title=""/>
                  <o:lock v:ext="edit" ungrouping="t" rotation="t" aspectratio="f" cropping="t" verticies="t" text="t" grouping="t"/>
                  <o:signatureline v:ext="edit" id="{C188AE37-8957-4439-99AF-E6DBF0A35BD4}" provid="{00000000-0000-0000-0000-000000000000}" o:suggestedsigner="Isabel Rojas S." o:suggestedsigner2="Profesional División de Fiscalización y Conformidad Ambiental" issignatureline="t"/>
                </v:shape>
              </w:pict>
            </w:r>
          </w:p>
        </w:tc>
      </w:tr>
      <w:tr w:rsidR="00F65219" w:rsidRPr="00B508B4" w14:paraId="53804BAE" w14:textId="77777777" w:rsidTr="00F6521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335D478" w14:textId="77777777" w:rsidR="00F65219" w:rsidRPr="00741C1C" w:rsidRDefault="00F65219" w:rsidP="00F65219">
            <w:pPr>
              <w:spacing w:line="276" w:lineRule="auto"/>
              <w:jc w:val="center"/>
              <w:rPr>
                <w:rFonts w:asciiTheme="minorHAnsi" w:hAnsiTheme="minorHAnsi" w:cstheme="minorHAnsi"/>
                <w:sz w:val="18"/>
                <w:szCs w:val="18"/>
                <w:lang w:val="es-ES_tradnl"/>
              </w:rPr>
            </w:pPr>
            <w:r w:rsidRPr="00B508B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324AE80" w14:textId="77777777" w:rsidR="00F65219" w:rsidRPr="00B508B4" w:rsidRDefault="00F65219" w:rsidP="00F65219">
            <w:pPr>
              <w:spacing w:line="276" w:lineRule="auto"/>
              <w:jc w:val="center"/>
              <w:rPr>
                <w:rFonts w:asciiTheme="minorHAnsi" w:hAnsiTheme="minorHAnsi" w:cstheme="minorHAnsi"/>
                <w:b/>
                <w:sz w:val="18"/>
                <w:szCs w:val="18"/>
                <w:lang w:val="es-ES_tradnl"/>
              </w:rPr>
            </w:pPr>
            <w:r w:rsidRPr="00B508B4">
              <w:rPr>
                <w:rFonts w:asciiTheme="minorHAnsi" w:hAnsiTheme="minorHAnsi" w:cstheme="minorHAns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71473319" w14:textId="32E0CAB1" w:rsidR="00F65219" w:rsidRPr="00B508B4" w:rsidRDefault="00F1104F" w:rsidP="00F65219">
            <w:pPr>
              <w:spacing w:line="276" w:lineRule="auto"/>
              <w:jc w:val="center"/>
              <w:rPr>
                <w:rFonts w:asciiTheme="minorHAnsi" w:hAnsiTheme="minorHAnsi" w:cstheme="minorHAnsi"/>
                <w:sz w:val="18"/>
                <w:szCs w:val="18"/>
                <w:lang w:val="es-ES_tradnl"/>
              </w:rPr>
            </w:pPr>
            <w:bookmarkStart w:id="0" w:name="_GoBack"/>
            <w:r>
              <w:rPr>
                <w:rFonts w:cs="Calibri"/>
                <w:noProof/>
                <w:sz w:val="18"/>
                <w:szCs w:val="18"/>
              </w:rPr>
              <w:pict w14:anchorId="1F7FD767">
                <v:shape id="_x0000_i1027" type="#_x0000_t75" alt="Línea de firma de Microsoft Office..." style="width:114.75pt;height:57.75pt" wrapcoords="-84 0 -84 21262 21600 21262 21600 0 -84 0" o:allowoverlap="f">
                  <v:imagedata r:id="rId16" o:title=""/>
                  <o:lock v:ext="edit" ungrouping="t" rotation="t" aspectratio="f" cropping="t" verticies="t" text="t" grouping="t"/>
                  <o:signatureline v:ext="edit" id="{0F1A3D1F-F7BD-4B17-A2DC-1439CE1878DD}" provid="{00000000-0000-0000-0000-000000000000}" o:suggestedsigner="Claudia Quiroga M." o:suggestedsigner2="Profesional División de Fiscalización y Conformidad Ambiental" issignatureline="t"/>
                </v:shape>
              </w:pict>
            </w:r>
            <w:bookmarkEnd w:id="0"/>
          </w:p>
        </w:tc>
      </w:tr>
    </w:tbl>
    <w:p w14:paraId="71B39AD7" w14:textId="4B4E31EB" w:rsidR="00741C1C" w:rsidRPr="00741C1C" w:rsidRDefault="00741C1C" w:rsidP="00741C1C">
      <w:pPr>
        <w:jc w:val="center"/>
        <w:rPr>
          <w:rFonts w:asciiTheme="minorHAnsi" w:hAnsiTheme="minorHAnsi" w:cstheme="minorHAnsi"/>
          <w:b/>
          <w:sz w:val="18"/>
          <w:szCs w:val="18"/>
          <w:lang w:val="es-ES_tradnl"/>
        </w:rPr>
      </w:pPr>
    </w:p>
    <w:p w14:paraId="180555CE" w14:textId="77777777" w:rsidR="000A7D20" w:rsidRPr="009A1A28" w:rsidRDefault="000A7D20" w:rsidP="005861F3">
      <w:pPr>
        <w:spacing w:line="276" w:lineRule="auto"/>
        <w:ind w:left="2268"/>
        <w:rPr>
          <w:rFonts w:ascii="Calibri" w:hAnsi="Calibri" w:cstheme="minorHAnsi"/>
          <w:b/>
          <w:sz w:val="28"/>
          <w:szCs w:val="28"/>
        </w:rPr>
      </w:pPr>
    </w:p>
    <w:p w14:paraId="340F8A5E" w14:textId="215D643C" w:rsidR="00802D1C" w:rsidRDefault="00802D1C" w:rsidP="00612EF2">
      <w:pPr>
        <w:spacing w:line="276" w:lineRule="auto"/>
        <w:ind w:left="2268"/>
        <w:rPr>
          <w:rFonts w:ascii="Calibri" w:hAnsi="Calibri" w:cstheme="minorHAnsi"/>
          <w:sz w:val="24"/>
          <w:szCs w:val="28"/>
        </w:rPr>
      </w:pPr>
    </w:p>
    <w:sdt>
      <w:sdtPr>
        <w:rPr>
          <w:rFonts w:asciiTheme="minorHAnsi" w:eastAsia="Calibri" w:hAnsiTheme="minorHAnsi"/>
          <w:b w:val="0"/>
          <w:bCs w:val="0"/>
          <w:color w:val="auto"/>
          <w:sz w:val="22"/>
          <w:szCs w:val="22"/>
          <w:lang w:val="es-ES" w:eastAsia="en-US"/>
        </w:rPr>
        <w:id w:val="-1477291904"/>
        <w:docPartObj>
          <w:docPartGallery w:val="Table of Contents"/>
          <w:docPartUnique/>
        </w:docPartObj>
      </w:sdtPr>
      <w:sdtEndPr>
        <w:rPr>
          <w:rFonts w:ascii="Verdana" w:hAnsi="Verdana"/>
        </w:rPr>
      </w:sdtEndPr>
      <w:sdtContent>
        <w:p w14:paraId="6D0EBFCC" w14:textId="6A832DDE" w:rsidR="00802D1C" w:rsidRDefault="00802D1C" w:rsidP="003262FF">
          <w:pPr>
            <w:pStyle w:val="TtulodeTDC"/>
            <w:jc w:val="center"/>
            <w:rPr>
              <w:rFonts w:asciiTheme="minorHAnsi" w:hAnsiTheme="minorHAnsi"/>
              <w:color w:val="auto"/>
              <w:sz w:val="22"/>
              <w:szCs w:val="22"/>
              <w:lang w:val="es-ES"/>
            </w:rPr>
          </w:pPr>
          <w:r w:rsidRPr="00802D1C">
            <w:rPr>
              <w:rFonts w:asciiTheme="minorHAnsi" w:hAnsiTheme="minorHAnsi"/>
              <w:color w:val="auto"/>
              <w:sz w:val="22"/>
              <w:szCs w:val="22"/>
              <w:lang w:val="es-ES"/>
            </w:rPr>
            <w:t>Tabla de contenido</w:t>
          </w:r>
        </w:p>
        <w:p w14:paraId="45838D84" w14:textId="77777777" w:rsidR="00802D1C" w:rsidRPr="00802D1C" w:rsidRDefault="00802D1C" w:rsidP="00802D1C">
          <w:pPr>
            <w:rPr>
              <w:lang w:val="es-ES" w:eastAsia="es-CL"/>
            </w:rPr>
          </w:pPr>
        </w:p>
        <w:p w14:paraId="03F5D879" w14:textId="77777777" w:rsidR="00CB3AF3" w:rsidRDefault="00802D1C">
          <w:pPr>
            <w:pStyle w:val="TDC2"/>
            <w:tabs>
              <w:tab w:val="left" w:pos="660"/>
              <w:tab w:val="right" w:leader="dot" w:pos="8828"/>
            </w:tabs>
            <w:rPr>
              <w:rFonts w:eastAsiaTheme="minorEastAsia" w:cstheme="minorBidi"/>
              <w:smallCaps w:val="0"/>
              <w:noProof/>
              <w:sz w:val="22"/>
              <w:szCs w:val="22"/>
              <w:lang w:eastAsia="es-CL"/>
            </w:rPr>
          </w:pPr>
          <w:r>
            <w:rPr>
              <w:b/>
              <w:bCs/>
              <w:smallCaps w:val="0"/>
              <w:lang w:val="es-ES"/>
            </w:rPr>
            <w:fldChar w:fldCharType="begin"/>
          </w:r>
          <w:r>
            <w:rPr>
              <w:b/>
              <w:bCs/>
              <w:smallCaps w:val="0"/>
              <w:lang w:val="es-ES"/>
            </w:rPr>
            <w:instrText xml:space="preserve"> TOC \o "1-3" \h \z \u </w:instrText>
          </w:r>
          <w:r>
            <w:rPr>
              <w:b/>
              <w:bCs/>
              <w:smallCaps w:val="0"/>
              <w:lang w:val="es-ES"/>
            </w:rPr>
            <w:fldChar w:fldCharType="separate"/>
          </w:r>
          <w:hyperlink w:anchor="_Toc78905380" w:history="1">
            <w:r w:rsidR="00CB3AF3" w:rsidRPr="00CC03AB">
              <w:rPr>
                <w:rStyle w:val="Hipervnculo"/>
                <w:rFonts w:ascii="Calibri" w:hAnsi="Calibri" w:cstheme="minorHAnsi"/>
                <w:noProof/>
              </w:rPr>
              <w:t>1.</w:t>
            </w:r>
            <w:r w:rsidR="00CB3AF3">
              <w:rPr>
                <w:rFonts w:eastAsiaTheme="minorEastAsia" w:cstheme="minorBidi"/>
                <w:smallCaps w:val="0"/>
                <w:noProof/>
                <w:sz w:val="22"/>
                <w:szCs w:val="22"/>
                <w:lang w:eastAsia="es-CL"/>
              </w:rPr>
              <w:tab/>
            </w:r>
            <w:r w:rsidR="00CB3AF3" w:rsidRPr="00CC03AB">
              <w:rPr>
                <w:rStyle w:val="Hipervnculo"/>
                <w:rFonts w:ascii="Calibri" w:hAnsi="Calibri" w:cstheme="minorHAnsi"/>
                <w:noProof/>
              </w:rPr>
              <w:t>RESUMEN</w:t>
            </w:r>
            <w:r w:rsidR="00CB3AF3">
              <w:rPr>
                <w:noProof/>
                <w:webHidden/>
              </w:rPr>
              <w:tab/>
            </w:r>
            <w:r w:rsidR="00CB3AF3">
              <w:rPr>
                <w:noProof/>
                <w:webHidden/>
              </w:rPr>
              <w:fldChar w:fldCharType="begin"/>
            </w:r>
            <w:r w:rsidR="00CB3AF3">
              <w:rPr>
                <w:noProof/>
                <w:webHidden/>
              </w:rPr>
              <w:instrText xml:space="preserve"> PAGEREF _Toc78905380 \h </w:instrText>
            </w:r>
            <w:r w:rsidR="00CB3AF3">
              <w:rPr>
                <w:noProof/>
                <w:webHidden/>
              </w:rPr>
            </w:r>
            <w:r w:rsidR="00CB3AF3">
              <w:rPr>
                <w:noProof/>
                <w:webHidden/>
              </w:rPr>
              <w:fldChar w:fldCharType="separate"/>
            </w:r>
            <w:r w:rsidR="00CB3AF3">
              <w:rPr>
                <w:noProof/>
                <w:webHidden/>
              </w:rPr>
              <w:t>3</w:t>
            </w:r>
            <w:r w:rsidR="00CB3AF3">
              <w:rPr>
                <w:noProof/>
                <w:webHidden/>
              </w:rPr>
              <w:fldChar w:fldCharType="end"/>
            </w:r>
          </w:hyperlink>
        </w:p>
        <w:p w14:paraId="097E4F3C" w14:textId="77777777" w:rsidR="00CB3AF3" w:rsidRDefault="00CB3AF3">
          <w:pPr>
            <w:pStyle w:val="TDC2"/>
            <w:tabs>
              <w:tab w:val="left" w:pos="660"/>
              <w:tab w:val="right" w:leader="dot" w:pos="8828"/>
            </w:tabs>
            <w:rPr>
              <w:rFonts w:eastAsiaTheme="minorEastAsia" w:cstheme="minorBidi"/>
              <w:smallCaps w:val="0"/>
              <w:noProof/>
              <w:sz w:val="22"/>
              <w:szCs w:val="22"/>
              <w:lang w:eastAsia="es-CL"/>
            </w:rPr>
          </w:pPr>
          <w:hyperlink w:anchor="_Toc78905381" w:history="1">
            <w:r w:rsidRPr="00CC03AB">
              <w:rPr>
                <w:rStyle w:val="Hipervnculo"/>
                <w:rFonts w:ascii="Calibri" w:hAnsi="Calibri" w:cstheme="minorHAnsi"/>
                <w:noProof/>
              </w:rPr>
              <w:t>2.</w:t>
            </w:r>
            <w:r>
              <w:rPr>
                <w:rFonts w:eastAsiaTheme="minorEastAsia" w:cstheme="minorBidi"/>
                <w:smallCaps w:val="0"/>
                <w:noProof/>
                <w:sz w:val="22"/>
                <w:szCs w:val="22"/>
                <w:lang w:eastAsia="es-CL"/>
              </w:rPr>
              <w:tab/>
            </w:r>
            <w:r w:rsidRPr="00CC03AB">
              <w:rPr>
                <w:rStyle w:val="Hipervnculo"/>
                <w:rFonts w:ascii="Calibri" w:hAnsi="Calibri" w:cstheme="minorHAnsi"/>
                <w:noProof/>
              </w:rPr>
              <w:t>ANTECEDENTES DE LA ACTIVIDAD O FUENTE FISCALIZADA</w:t>
            </w:r>
            <w:r>
              <w:rPr>
                <w:noProof/>
                <w:webHidden/>
              </w:rPr>
              <w:tab/>
            </w:r>
            <w:r>
              <w:rPr>
                <w:noProof/>
                <w:webHidden/>
              </w:rPr>
              <w:fldChar w:fldCharType="begin"/>
            </w:r>
            <w:r>
              <w:rPr>
                <w:noProof/>
                <w:webHidden/>
              </w:rPr>
              <w:instrText xml:space="preserve"> PAGEREF _Toc78905381 \h </w:instrText>
            </w:r>
            <w:r>
              <w:rPr>
                <w:noProof/>
                <w:webHidden/>
              </w:rPr>
            </w:r>
            <w:r>
              <w:rPr>
                <w:noProof/>
                <w:webHidden/>
              </w:rPr>
              <w:fldChar w:fldCharType="separate"/>
            </w:r>
            <w:r>
              <w:rPr>
                <w:noProof/>
                <w:webHidden/>
              </w:rPr>
              <w:t>4</w:t>
            </w:r>
            <w:r>
              <w:rPr>
                <w:noProof/>
                <w:webHidden/>
              </w:rPr>
              <w:fldChar w:fldCharType="end"/>
            </w:r>
          </w:hyperlink>
        </w:p>
        <w:p w14:paraId="4DB269E4" w14:textId="77777777" w:rsidR="00CB3AF3" w:rsidRDefault="00CB3AF3">
          <w:pPr>
            <w:pStyle w:val="TDC2"/>
            <w:tabs>
              <w:tab w:val="left" w:pos="660"/>
              <w:tab w:val="right" w:leader="dot" w:pos="8828"/>
            </w:tabs>
            <w:rPr>
              <w:rFonts w:eastAsiaTheme="minorEastAsia" w:cstheme="minorBidi"/>
              <w:smallCaps w:val="0"/>
              <w:noProof/>
              <w:sz w:val="22"/>
              <w:szCs w:val="22"/>
              <w:lang w:eastAsia="es-CL"/>
            </w:rPr>
          </w:pPr>
          <w:hyperlink w:anchor="_Toc78905382" w:history="1">
            <w:r w:rsidRPr="00CC03AB">
              <w:rPr>
                <w:rStyle w:val="Hipervnculo"/>
                <w:rFonts w:ascii="Calibri" w:hAnsi="Calibri" w:cstheme="minorHAnsi"/>
                <w:noProof/>
              </w:rPr>
              <w:t>3.</w:t>
            </w:r>
            <w:r>
              <w:rPr>
                <w:rFonts w:eastAsiaTheme="minorEastAsia" w:cstheme="minorBidi"/>
                <w:smallCaps w:val="0"/>
                <w:noProof/>
                <w:sz w:val="22"/>
                <w:szCs w:val="22"/>
                <w:lang w:eastAsia="es-CL"/>
              </w:rPr>
              <w:tab/>
            </w:r>
            <w:r w:rsidRPr="00CC03AB">
              <w:rPr>
                <w:rStyle w:val="Hipervnculo"/>
                <w:rFonts w:ascii="Calibri" w:hAnsi="Calibri" w:cstheme="minorHAnsi"/>
                <w:noProof/>
              </w:rPr>
              <w:t>MOTIVO DE LA ACTIVIDAD DE FISCALIZACIÓN</w:t>
            </w:r>
            <w:r>
              <w:rPr>
                <w:noProof/>
                <w:webHidden/>
              </w:rPr>
              <w:tab/>
            </w:r>
            <w:r>
              <w:rPr>
                <w:noProof/>
                <w:webHidden/>
              </w:rPr>
              <w:fldChar w:fldCharType="begin"/>
            </w:r>
            <w:r>
              <w:rPr>
                <w:noProof/>
                <w:webHidden/>
              </w:rPr>
              <w:instrText xml:space="preserve"> PAGEREF _Toc78905382 \h </w:instrText>
            </w:r>
            <w:r>
              <w:rPr>
                <w:noProof/>
                <w:webHidden/>
              </w:rPr>
            </w:r>
            <w:r>
              <w:rPr>
                <w:noProof/>
                <w:webHidden/>
              </w:rPr>
              <w:fldChar w:fldCharType="separate"/>
            </w:r>
            <w:r>
              <w:rPr>
                <w:noProof/>
                <w:webHidden/>
              </w:rPr>
              <w:t>5</w:t>
            </w:r>
            <w:r>
              <w:rPr>
                <w:noProof/>
                <w:webHidden/>
              </w:rPr>
              <w:fldChar w:fldCharType="end"/>
            </w:r>
          </w:hyperlink>
        </w:p>
        <w:p w14:paraId="50953967" w14:textId="77777777" w:rsidR="00CB3AF3" w:rsidRDefault="00CB3AF3">
          <w:pPr>
            <w:pStyle w:val="TDC2"/>
            <w:tabs>
              <w:tab w:val="left" w:pos="660"/>
              <w:tab w:val="right" w:leader="dot" w:pos="8828"/>
            </w:tabs>
            <w:rPr>
              <w:rFonts w:eastAsiaTheme="minorEastAsia" w:cstheme="minorBidi"/>
              <w:smallCaps w:val="0"/>
              <w:noProof/>
              <w:sz w:val="22"/>
              <w:szCs w:val="22"/>
              <w:lang w:eastAsia="es-CL"/>
            </w:rPr>
          </w:pPr>
          <w:hyperlink w:anchor="_Toc78905383" w:history="1">
            <w:r w:rsidRPr="00CC03AB">
              <w:rPr>
                <w:rStyle w:val="Hipervnculo"/>
                <w:rFonts w:ascii="Calibri" w:hAnsi="Calibri" w:cstheme="minorHAnsi"/>
                <w:noProof/>
              </w:rPr>
              <w:t>4.</w:t>
            </w:r>
            <w:r>
              <w:rPr>
                <w:rFonts w:eastAsiaTheme="minorEastAsia" w:cstheme="minorBidi"/>
                <w:smallCaps w:val="0"/>
                <w:noProof/>
                <w:sz w:val="22"/>
                <w:szCs w:val="22"/>
                <w:lang w:eastAsia="es-CL"/>
              </w:rPr>
              <w:tab/>
            </w:r>
            <w:r w:rsidRPr="00CC03AB">
              <w:rPr>
                <w:rStyle w:val="Hipervnculo"/>
                <w:rFonts w:ascii="Calibri" w:hAnsi="Calibri" w:cstheme="minorHAnsi"/>
                <w:noProof/>
              </w:rPr>
              <w:t>ANTECEDENTES DE LA ACTIVIDAD DE FISCALIZACIÓN</w:t>
            </w:r>
            <w:r>
              <w:rPr>
                <w:noProof/>
                <w:webHidden/>
              </w:rPr>
              <w:tab/>
            </w:r>
            <w:r>
              <w:rPr>
                <w:noProof/>
                <w:webHidden/>
              </w:rPr>
              <w:fldChar w:fldCharType="begin"/>
            </w:r>
            <w:r>
              <w:rPr>
                <w:noProof/>
                <w:webHidden/>
              </w:rPr>
              <w:instrText xml:space="preserve"> PAGEREF _Toc78905383 \h </w:instrText>
            </w:r>
            <w:r>
              <w:rPr>
                <w:noProof/>
                <w:webHidden/>
              </w:rPr>
            </w:r>
            <w:r>
              <w:rPr>
                <w:noProof/>
                <w:webHidden/>
              </w:rPr>
              <w:fldChar w:fldCharType="separate"/>
            </w:r>
            <w:r>
              <w:rPr>
                <w:noProof/>
                <w:webHidden/>
              </w:rPr>
              <w:t>5</w:t>
            </w:r>
            <w:r>
              <w:rPr>
                <w:noProof/>
                <w:webHidden/>
              </w:rPr>
              <w:fldChar w:fldCharType="end"/>
            </w:r>
          </w:hyperlink>
        </w:p>
        <w:p w14:paraId="07C7FBA3" w14:textId="77777777" w:rsidR="00CB3AF3" w:rsidRDefault="00CB3AF3">
          <w:pPr>
            <w:pStyle w:val="TDC2"/>
            <w:tabs>
              <w:tab w:val="left" w:pos="660"/>
              <w:tab w:val="right" w:leader="dot" w:pos="8828"/>
            </w:tabs>
            <w:rPr>
              <w:rFonts w:eastAsiaTheme="minorEastAsia" w:cstheme="minorBidi"/>
              <w:smallCaps w:val="0"/>
              <w:noProof/>
              <w:sz w:val="22"/>
              <w:szCs w:val="22"/>
              <w:lang w:eastAsia="es-CL"/>
            </w:rPr>
          </w:pPr>
          <w:hyperlink w:anchor="_Toc78905384" w:history="1">
            <w:r w:rsidRPr="00CC03AB">
              <w:rPr>
                <w:rStyle w:val="Hipervnculo"/>
                <w:rFonts w:ascii="Calibri" w:hAnsi="Calibri" w:cstheme="minorHAnsi"/>
                <w:noProof/>
              </w:rPr>
              <w:t>5.</w:t>
            </w:r>
            <w:r>
              <w:rPr>
                <w:rFonts w:eastAsiaTheme="minorEastAsia" w:cstheme="minorBidi"/>
                <w:smallCaps w:val="0"/>
                <w:noProof/>
                <w:sz w:val="22"/>
                <w:szCs w:val="22"/>
                <w:lang w:eastAsia="es-CL"/>
              </w:rPr>
              <w:tab/>
            </w:r>
            <w:r w:rsidRPr="00CC03AB">
              <w:rPr>
                <w:rStyle w:val="Hipervnculo"/>
                <w:rFonts w:ascii="Calibri" w:hAnsi="Calibri" w:cstheme="minorHAnsi"/>
                <w:noProof/>
              </w:rPr>
              <w:t>ASPECTOS RELATIVOS A LA EJECUCIÓN DE LA INSPECCIÓN AMBIENTAL.</w:t>
            </w:r>
            <w:r>
              <w:rPr>
                <w:noProof/>
                <w:webHidden/>
              </w:rPr>
              <w:tab/>
            </w:r>
            <w:r>
              <w:rPr>
                <w:noProof/>
                <w:webHidden/>
              </w:rPr>
              <w:fldChar w:fldCharType="begin"/>
            </w:r>
            <w:r>
              <w:rPr>
                <w:noProof/>
                <w:webHidden/>
              </w:rPr>
              <w:instrText xml:space="preserve"> PAGEREF _Toc78905384 \h </w:instrText>
            </w:r>
            <w:r>
              <w:rPr>
                <w:noProof/>
                <w:webHidden/>
              </w:rPr>
            </w:r>
            <w:r>
              <w:rPr>
                <w:noProof/>
                <w:webHidden/>
              </w:rPr>
              <w:fldChar w:fldCharType="separate"/>
            </w:r>
            <w:r>
              <w:rPr>
                <w:noProof/>
                <w:webHidden/>
              </w:rPr>
              <w:t>6</w:t>
            </w:r>
            <w:r>
              <w:rPr>
                <w:noProof/>
                <w:webHidden/>
              </w:rPr>
              <w:fldChar w:fldCharType="end"/>
            </w:r>
          </w:hyperlink>
        </w:p>
        <w:p w14:paraId="1E0D602D" w14:textId="77777777" w:rsidR="00CB3AF3" w:rsidRDefault="00CB3AF3">
          <w:pPr>
            <w:pStyle w:val="TDC3"/>
            <w:tabs>
              <w:tab w:val="right" w:leader="dot" w:pos="8828"/>
            </w:tabs>
            <w:rPr>
              <w:rFonts w:eastAsiaTheme="minorEastAsia" w:cstheme="minorBidi"/>
              <w:i w:val="0"/>
              <w:iCs w:val="0"/>
              <w:noProof/>
              <w:sz w:val="22"/>
              <w:szCs w:val="22"/>
              <w:lang w:eastAsia="es-CL"/>
            </w:rPr>
          </w:pPr>
          <w:hyperlink w:anchor="_Toc78905385" w:history="1">
            <w:r w:rsidRPr="00CC03AB">
              <w:rPr>
                <w:rStyle w:val="Hipervnculo"/>
                <w:rFonts w:ascii="Calibri" w:eastAsia="Times New Roman" w:hAnsi="Calibri"/>
                <w:noProof/>
              </w:rPr>
              <w:t xml:space="preserve">5.1. </w:t>
            </w:r>
            <w:r w:rsidRPr="00CC03AB">
              <w:rPr>
                <w:rStyle w:val="Hipervnculo"/>
                <w:rFonts w:ascii="Calibri" w:eastAsia="Times New Roman" w:hAnsi="Calibri"/>
                <w:noProof/>
                <w:lang w:val="x-none"/>
              </w:rPr>
              <w:t>Primer día de inspección</w:t>
            </w:r>
            <w:r>
              <w:rPr>
                <w:noProof/>
                <w:webHidden/>
              </w:rPr>
              <w:tab/>
            </w:r>
            <w:r>
              <w:rPr>
                <w:noProof/>
                <w:webHidden/>
              </w:rPr>
              <w:fldChar w:fldCharType="begin"/>
            </w:r>
            <w:r>
              <w:rPr>
                <w:noProof/>
                <w:webHidden/>
              </w:rPr>
              <w:instrText xml:space="preserve"> PAGEREF _Toc78905385 \h </w:instrText>
            </w:r>
            <w:r>
              <w:rPr>
                <w:noProof/>
                <w:webHidden/>
              </w:rPr>
            </w:r>
            <w:r>
              <w:rPr>
                <w:noProof/>
                <w:webHidden/>
              </w:rPr>
              <w:fldChar w:fldCharType="separate"/>
            </w:r>
            <w:r>
              <w:rPr>
                <w:noProof/>
                <w:webHidden/>
              </w:rPr>
              <w:t>6</w:t>
            </w:r>
            <w:r>
              <w:rPr>
                <w:noProof/>
                <w:webHidden/>
              </w:rPr>
              <w:fldChar w:fldCharType="end"/>
            </w:r>
          </w:hyperlink>
        </w:p>
        <w:p w14:paraId="022F6E86" w14:textId="77777777" w:rsidR="00CB3AF3" w:rsidRDefault="00CB3AF3">
          <w:pPr>
            <w:pStyle w:val="TDC3"/>
            <w:tabs>
              <w:tab w:val="right" w:leader="dot" w:pos="8828"/>
            </w:tabs>
            <w:rPr>
              <w:rFonts w:eastAsiaTheme="minorEastAsia" w:cstheme="minorBidi"/>
              <w:i w:val="0"/>
              <w:iCs w:val="0"/>
              <w:noProof/>
              <w:sz w:val="22"/>
              <w:szCs w:val="22"/>
              <w:lang w:eastAsia="es-CL"/>
            </w:rPr>
          </w:pPr>
          <w:hyperlink w:anchor="_Toc78905386" w:history="1">
            <w:r w:rsidRPr="00CC03AB">
              <w:rPr>
                <w:rStyle w:val="Hipervnculo"/>
                <w:rFonts w:ascii="Calibri" w:eastAsia="Times New Roman" w:hAnsi="Calibri"/>
                <w:noProof/>
              </w:rPr>
              <w:t>5.2. Segundo día de inspección</w:t>
            </w:r>
            <w:r>
              <w:rPr>
                <w:noProof/>
                <w:webHidden/>
              </w:rPr>
              <w:tab/>
            </w:r>
            <w:r>
              <w:rPr>
                <w:noProof/>
                <w:webHidden/>
              </w:rPr>
              <w:fldChar w:fldCharType="begin"/>
            </w:r>
            <w:r>
              <w:rPr>
                <w:noProof/>
                <w:webHidden/>
              </w:rPr>
              <w:instrText xml:space="preserve"> PAGEREF _Toc78905386 \h </w:instrText>
            </w:r>
            <w:r>
              <w:rPr>
                <w:noProof/>
                <w:webHidden/>
              </w:rPr>
            </w:r>
            <w:r>
              <w:rPr>
                <w:noProof/>
                <w:webHidden/>
              </w:rPr>
              <w:fldChar w:fldCharType="separate"/>
            </w:r>
            <w:r>
              <w:rPr>
                <w:noProof/>
                <w:webHidden/>
              </w:rPr>
              <w:t>6</w:t>
            </w:r>
            <w:r>
              <w:rPr>
                <w:noProof/>
                <w:webHidden/>
              </w:rPr>
              <w:fldChar w:fldCharType="end"/>
            </w:r>
          </w:hyperlink>
        </w:p>
        <w:p w14:paraId="70AFCBCA" w14:textId="77777777" w:rsidR="00CB3AF3" w:rsidRDefault="00CB3AF3">
          <w:pPr>
            <w:pStyle w:val="TDC2"/>
            <w:tabs>
              <w:tab w:val="left" w:pos="660"/>
              <w:tab w:val="right" w:leader="dot" w:pos="8828"/>
            </w:tabs>
            <w:rPr>
              <w:rFonts w:eastAsiaTheme="minorEastAsia" w:cstheme="minorBidi"/>
              <w:smallCaps w:val="0"/>
              <w:noProof/>
              <w:sz w:val="22"/>
              <w:szCs w:val="22"/>
              <w:lang w:eastAsia="es-CL"/>
            </w:rPr>
          </w:pPr>
          <w:hyperlink w:anchor="_Toc78905387" w:history="1">
            <w:r w:rsidRPr="00CC03AB">
              <w:rPr>
                <w:rStyle w:val="Hipervnculo"/>
                <w:rFonts w:ascii="Calibri" w:hAnsi="Calibri" w:cstheme="minorHAnsi"/>
                <w:noProof/>
              </w:rPr>
              <w:t>6.</w:t>
            </w:r>
            <w:r>
              <w:rPr>
                <w:rFonts w:eastAsiaTheme="minorEastAsia" w:cstheme="minorBidi"/>
                <w:smallCaps w:val="0"/>
                <w:noProof/>
                <w:sz w:val="22"/>
                <w:szCs w:val="22"/>
                <w:lang w:eastAsia="es-CL"/>
              </w:rPr>
              <w:tab/>
            </w:r>
            <w:r w:rsidRPr="00CC03AB">
              <w:rPr>
                <w:rStyle w:val="Hipervnculo"/>
                <w:rFonts w:ascii="Calibri" w:hAnsi="Calibri" w:cstheme="minorHAnsi"/>
                <w:noProof/>
              </w:rPr>
              <w:t>DOCUMENTOS REVISADOS</w:t>
            </w:r>
            <w:r>
              <w:rPr>
                <w:noProof/>
                <w:webHidden/>
              </w:rPr>
              <w:tab/>
            </w:r>
            <w:r>
              <w:rPr>
                <w:noProof/>
                <w:webHidden/>
              </w:rPr>
              <w:fldChar w:fldCharType="begin"/>
            </w:r>
            <w:r>
              <w:rPr>
                <w:noProof/>
                <w:webHidden/>
              </w:rPr>
              <w:instrText xml:space="preserve"> PAGEREF _Toc78905387 \h </w:instrText>
            </w:r>
            <w:r>
              <w:rPr>
                <w:noProof/>
                <w:webHidden/>
              </w:rPr>
            </w:r>
            <w:r>
              <w:rPr>
                <w:noProof/>
                <w:webHidden/>
              </w:rPr>
              <w:fldChar w:fldCharType="separate"/>
            </w:r>
            <w:r>
              <w:rPr>
                <w:noProof/>
                <w:webHidden/>
              </w:rPr>
              <w:t>7</w:t>
            </w:r>
            <w:r>
              <w:rPr>
                <w:noProof/>
                <w:webHidden/>
              </w:rPr>
              <w:fldChar w:fldCharType="end"/>
            </w:r>
          </w:hyperlink>
        </w:p>
        <w:p w14:paraId="2329FEAC" w14:textId="77777777" w:rsidR="00CB3AF3" w:rsidRDefault="00CB3AF3">
          <w:pPr>
            <w:pStyle w:val="TDC2"/>
            <w:tabs>
              <w:tab w:val="left" w:pos="660"/>
              <w:tab w:val="right" w:leader="dot" w:pos="8828"/>
            </w:tabs>
            <w:rPr>
              <w:rFonts w:eastAsiaTheme="minorEastAsia" w:cstheme="minorBidi"/>
              <w:smallCaps w:val="0"/>
              <w:noProof/>
              <w:sz w:val="22"/>
              <w:szCs w:val="22"/>
              <w:lang w:eastAsia="es-CL"/>
            </w:rPr>
          </w:pPr>
          <w:hyperlink w:anchor="_Toc78905388" w:history="1">
            <w:r w:rsidRPr="00CC03AB">
              <w:rPr>
                <w:rStyle w:val="Hipervnculo"/>
                <w:rFonts w:ascii="Calibri" w:hAnsi="Calibri" w:cstheme="minorHAnsi"/>
                <w:noProof/>
              </w:rPr>
              <w:t>7.</w:t>
            </w:r>
            <w:r>
              <w:rPr>
                <w:rFonts w:eastAsiaTheme="minorEastAsia" w:cstheme="minorBidi"/>
                <w:smallCaps w:val="0"/>
                <w:noProof/>
                <w:sz w:val="22"/>
                <w:szCs w:val="22"/>
                <w:lang w:eastAsia="es-CL"/>
              </w:rPr>
              <w:tab/>
            </w:r>
            <w:r w:rsidRPr="00CC03AB">
              <w:rPr>
                <w:rStyle w:val="Hipervnculo"/>
                <w:rFonts w:ascii="Calibri" w:hAnsi="Calibri" w:cstheme="minorHAnsi"/>
                <w:noProof/>
              </w:rPr>
              <w:t>RESUMEN DE ACTIVIDADES DE FISCALIZACIÓN REALIZADAS Y RESULTADOS</w:t>
            </w:r>
            <w:r>
              <w:rPr>
                <w:noProof/>
                <w:webHidden/>
              </w:rPr>
              <w:tab/>
            </w:r>
            <w:r>
              <w:rPr>
                <w:noProof/>
                <w:webHidden/>
              </w:rPr>
              <w:fldChar w:fldCharType="begin"/>
            </w:r>
            <w:r>
              <w:rPr>
                <w:noProof/>
                <w:webHidden/>
              </w:rPr>
              <w:instrText xml:space="preserve"> PAGEREF _Toc78905388 \h </w:instrText>
            </w:r>
            <w:r>
              <w:rPr>
                <w:noProof/>
                <w:webHidden/>
              </w:rPr>
            </w:r>
            <w:r>
              <w:rPr>
                <w:noProof/>
                <w:webHidden/>
              </w:rPr>
              <w:fldChar w:fldCharType="separate"/>
            </w:r>
            <w:r>
              <w:rPr>
                <w:noProof/>
                <w:webHidden/>
              </w:rPr>
              <w:t>8</w:t>
            </w:r>
            <w:r>
              <w:rPr>
                <w:noProof/>
                <w:webHidden/>
              </w:rPr>
              <w:fldChar w:fldCharType="end"/>
            </w:r>
          </w:hyperlink>
        </w:p>
        <w:p w14:paraId="1D1BC176" w14:textId="77777777" w:rsidR="00CB3AF3" w:rsidRDefault="00CB3AF3">
          <w:pPr>
            <w:pStyle w:val="TDC3"/>
            <w:tabs>
              <w:tab w:val="right" w:leader="dot" w:pos="8828"/>
            </w:tabs>
            <w:rPr>
              <w:rFonts w:eastAsiaTheme="minorEastAsia" w:cstheme="minorBidi"/>
              <w:i w:val="0"/>
              <w:iCs w:val="0"/>
              <w:noProof/>
              <w:sz w:val="22"/>
              <w:szCs w:val="22"/>
              <w:lang w:eastAsia="es-CL"/>
            </w:rPr>
          </w:pPr>
          <w:hyperlink w:anchor="_Toc78905389" w:history="1">
            <w:r w:rsidRPr="00CC03AB">
              <w:rPr>
                <w:rStyle w:val="Hipervnculo"/>
                <w:rFonts w:ascii="Calibri" w:eastAsia="Times New Roman" w:hAnsi="Calibri"/>
                <w:noProof/>
              </w:rPr>
              <w:t>7.1. Manejo de emisiones atmosféricas</w:t>
            </w:r>
            <w:r>
              <w:rPr>
                <w:noProof/>
                <w:webHidden/>
              </w:rPr>
              <w:tab/>
            </w:r>
            <w:r>
              <w:rPr>
                <w:noProof/>
                <w:webHidden/>
              </w:rPr>
              <w:fldChar w:fldCharType="begin"/>
            </w:r>
            <w:r>
              <w:rPr>
                <w:noProof/>
                <w:webHidden/>
              </w:rPr>
              <w:instrText xml:space="preserve"> PAGEREF _Toc78905389 \h </w:instrText>
            </w:r>
            <w:r>
              <w:rPr>
                <w:noProof/>
                <w:webHidden/>
              </w:rPr>
            </w:r>
            <w:r>
              <w:rPr>
                <w:noProof/>
                <w:webHidden/>
              </w:rPr>
              <w:fldChar w:fldCharType="separate"/>
            </w:r>
            <w:r>
              <w:rPr>
                <w:noProof/>
                <w:webHidden/>
              </w:rPr>
              <w:t>8</w:t>
            </w:r>
            <w:r>
              <w:rPr>
                <w:noProof/>
                <w:webHidden/>
              </w:rPr>
              <w:fldChar w:fldCharType="end"/>
            </w:r>
          </w:hyperlink>
        </w:p>
        <w:p w14:paraId="4CD98F74" w14:textId="77777777" w:rsidR="00CB3AF3" w:rsidRDefault="00CB3AF3">
          <w:pPr>
            <w:pStyle w:val="TDC3"/>
            <w:tabs>
              <w:tab w:val="right" w:leader="dot" w:pos="8828"/>
            </w:tabs>
            <w:rPr>
              <w:rFonts w:eastAsiaTheme="minorEastAsia" w:cstheme="minorBidi"/>
              <w:i w:val="0"/>
              <w:iCs w:val="0"/>
              <w:noProof/>
              <w:sz w:val="22"/>
              <w:szCs w:val="22"/>
              <w:lang w:eastAsia="es-CL"/>
            </w:rPr>
          </w:pPr>
          <w:hyperlink w:anchor="_Toc78905390" w:history="1">
            <w:r w:rsidRPr="00CC03AB">
              <w:rPr>
                <w:rStyle w:val="Hipervnculo"/>
                <w:rFonts w:ascii="Calibri" w:eastAsia="Times New Roman" w:hAnsi="Calibri"/>
                <w:noProof/>
              </w:rPr>
              <w:t>7.2. Plan operacional para la gestión de episodios críticos</w:t>
            </w:r>
            <w:r>
              <w:rPr>
                <w:noProof/>
                <w:webHidden/>
              </w:rPr>
              <w:tab/>
            </w:r>
            <w:r>
              <w:rPr>
                <w:noProof/>
                <w:webHidden/>
              </w:rPr>
              <w:fldChar w:fldCharType="begin"/>
            </w:r>
            <w:r>
              <w:rPr>
                <w:noProof/>
                <w:webHidden/>
              </w:rPr>
              <w:instrText xml:space="preserve"> PAGEREF _Toc78905390 \h </w:instrText>
            </w:r>
            <w:r>
              <w:rPr>
                <w:noProof/>
                <w:webHidden/>
              </w:rPr>
            </w:r>
            <w:r>
              <w:rPr>
                <w:noProof/>
                <w:webHidden/>
              </w:rPr>
              <w:fldChar w:fldCharType="separate"/>
            </w:r>
            <w:r>
              <w:rPr>
                <w:noProof/>
                <w:webHidden/>
              </w:rPr>
              <w:t>12</w:t>
            </w:r>
            <w:r>
              <w:rPr>
                <w:noProof/>
                <w:webHidden/>
              </w:rPr>
              <w:fldChar w:fldCharType="end"/>
            </w:r>
          </w:hyperlink>
        </w:p>
        <w:p w14:paraId="516128D6" w14:textId="77777777" w:rsidR="00CB3AF3" w:rsidRDefault="00CB3AF3">
          <w:pPr>
            <w:pStyle w:val="TDC2"/>
            <w:tabs>
              <w:tab w:val="left" w:pos="660"/>
              <w:tab w:val="right" w:leader="dot" w:pos="8828"/>
            </w:tabs>
            <w:rPr>
              <w:rFonts w:eastAsiaTheme="minorEastAsia" w:cstheme="minorBidi"/>
              <w:smallCaps w:val="0"/>
              <w:noProof/>
              <w:sz w:val="22"/>
              <w:szCs w:val="22"/>
              <w:lang w:eastAsia="es-CL"/>
            </w:rPr>
          </w:pPr>
          <w:hyperlink w:anchor="_Toc78905391" w:history="1">
            <w:r w:rsidRPr="00CC03AB">
              <w:rPr>
                <w:rStyle w:val="Hipervnculo"/>
                <w:rFonts w:ascii="Calibri" w:hAnsi="Calibri" w:cstheme="minorHAnsi"/>
                <w:noProof/>
              </w:rPr>
              <w:t>8.</w:t>
            </w:r>
            <w:r>
              <w:rPr>
                <w:rFonts w:eastAsiaTheme="minorEastAsia" w:cstheme="minorBidi"/>
                <w:smallCaps w:val="0"/>
                <w:noProof/>
                <w:sz w:val="22"/>
                <w:szCs w:val="22"/>
                <w:lang w:eastAsia="es-CL"/>
              </w:rPr>
              <w:tab/>
            </w:r>
            <w:r w:rsidRPr="00CC03AB">
              <w:rPr>
                <w:rStyle w:val="Hipervnculo"/>
                <w:rFonts w:ascii="Calibri" w:hAnsi="Calibri" w:cstheme="minorHAnsi"/>
                <w:noProof/>
              </w:rPr>
              <w:t>CONCLUSIÓN</w:t>
            </w:r>
            <w:r>
              <w:rPr>
                <w:noProof/>
                <w:webHidden/>
              </w:rPr>
              <w:tab/>
            </w:r>
            <w:r>
              <w:rPr>
                <w:noProof/>
                <w:webHidden/>
              </w:rPr>
              <w:fldChar w:fldCharType="begin"/>
            </w:r>
            <w:r>
              <w:rPr>
                <w:noProof/>
                <w:webHidden/>
              </w:rPr>
              <w:instrText xml:space="preserve"> PAGEREF _Toc78905391 \h </w:instrText>
            </w:r>
            <w:r>
              <w:rPr>
                <w:noProof/>
                <w:webHidden/>
              </w:rPr>
            </w:r>
            <w:r>
              <w:rPr>
                <w:noProof/>
                <w:webHidden/>
              </w:rPr>
              <w:fldChar w:fldCharType="separate"/>
            </w:r>
            <w:r>
              <w:rPr>
                <w:noProof/>
                <w:webHidden/>
              </w:rPr>
              <w:t>17</w:t>
            </w:r>
            <w:r>
              <w:rPr>
                <w:noProof/>
                <w:webHidden/>
              </w:rPr>
              <w:fldChar w:fldCharType="end"/>
            </w:r>
          </w:hyperlink>
        </w:p>
        <w:p w14:paraId="17686F77" w14:textId="77777777" w:rsidR="00CB3AF3" w:rsidRDefault="00CB3AF3">
          <w:pPr>
            <w:pStyle w:val="TDC2"/>
            <w:tabs>
              <w:tab w:val="left" w:pos="660"/>
              <w:tab w:val="right" w:leader="dot" w:pos="8828"/>
            </w:tabs>
            <w:rPr>
              <w:rFonts w:eastAsiaTheme="minorEastAsia" w:cstheme="minorBidi"/>
              <w:smallCaps w:val="0"/>
              <w:noProof/>
              <w:sz w:val="22"/>
              <w:szCs w:val="22"/>
              <w:lang w:eastAsia="es-CL"/>
            </w:rPr>
          </w:pPr>
          <w:hyperlink w:anchor="_Toc78905392" w:history="1">
            <w:r w:rsidRPr="00CC03AB">
              <w:rPr>
                <w:rStyle w:val="Hipervnculo"/>
                <w:rFonts w:ascii="Calibri" w:hAnsi="Calibri" w:cstheme="minorHAnsi"/>
                <w:noProof/>
              </w:rPr>
              <w:t>9.</w:t>
            </w:r>
            <w:r>
              <w:rPr>
                <w:rFonts w:eastAsiaTheme="minorEastAsia" w:cstheme="minorBidi"/>
                <w:smallCaps w:val="0"/>
                <w:noProof/>
                <w:sz w:val="22"/>
                <w:szCs w:val="22"/>
                <w:lang w:eastAsia="es-CL"/>
              </w:rPr>
              <w:tab/>
            </w:r>
            <w:r w:rsidRPr="00CC03AB">
              <w:rPr>
                <w:rStyle w:val="Hipervnculo"/>
                <w:rFonts w:ascii="Calibri" w:hAnsi="Calibri" w:cstheme="minorHAnsi"/>
                <w:noProof/>
              </w:rPr>
              <w:t>ANEXOS</w:t>
            </w:r>
            <w:r>
              <w:rPr>
                <w:noProof/>
                <w:webHidden/>
              </w:rPr>
              <w:tab/>
            </w:r>
            <w:r>
              <w:rPr>
                <w:noProof/>
                <w:webHidden/>
              </w:rPr>
              <w:fldChar w:fldCharType="begin"/>
            </w:r>
            <w:r>
              <w:rPr>
                <w:noProof/>
                <w:webHidden/>
              </w:rPr>
              <w:instrText xml:space="preserve"> PAGEREF _Toc78905392 \h </w:instrText>
            </w:r>
            <w:r>
              <w:rPr>
                <w:noProof/>
                <w:webHidden/>
              </w:rPr>
            </w:r>
            <w:r>
              <w:rPr>
                <w:noProof/>
                <w:webHidden/>
              </w:rPr>
              <w:fldChar w:fldCharType="separate"/>
            </w:r>
            <w:r>
              <w:rPr>
                <w:noProof/>
                <w:webHidden/>
              </w:rPr>
              <w:t>17</w:t>
            </w:r>
            <w:r>
              <w:rPr>
                <w:noProof/>
                <w:webHidden/>
              </w:rPr>
              <w:fldChar w:fldCharType="end"/>
            </w:r>
          </w:hyperlink>
        </w:p>
        <w:p w14:paraId="69E0DAB6" w14:textId="5C8D31D0" w:rsidR="00802D1C" w:rsidRDefault="00802D1C">
          <w:r>
            <w:rPr>
              <w:rFonts w:asciiTheme="minorHAnsi" w:hAnsiTheme="minorHAnsi"/>
              <w:b/>
              <w:bCs/>
              <w:smallCaps/>
              <w:sz w:val="20"/>
              <w:szCs w:val="20"/>
              <w:lang w:val="es-ES"/>
            </w:rPr>
            <w:fldChar w:fldCharType="end"/>
          </w:r>
        </w:p>
      </w:sdtContent>
    </w:sdt>
    <w:p w14:paraId="3E8E767E" w14:textId="77777777" w:rsidR="00802D1C" w:rsidRDefault="00802D1C" w:rsidP="00612EF2">
      <w:pPr>
        <w:spacing w:line="276" w:lineRule="auto"/>
        <w:ind w:left="2268"/>
        <w:rPr>
          <w:rFonts w:ascii="Calibri" w:hAnsi="Calibri" w:cstheme="minorHAnsi"/>
          <w:sz w:val="24"/>
          <w:szCs w:val="28"/>
        </w:rPr>
      </w:pPr>
    </w:p>
    <w:p w14:paraId="2C0D12D7" w14:textId="3FCAE3D6" w:rsidR="00802D1C" w:rsidRDefault="00802D1C" w:rsidP="00612EF2">
      <w:pPr>
        <w:spacing w:line="276" w:lineRule="auto"/>
        <w:ind w:left="2268"/>
        <w:rPr>
          <w:rFonts w:ascii="Calibri" w:hAnsi="Calibri" w:cstheme="minorHAnsi"/>
          <w:sz w:val="24"/>
          <w:szCs w:val="28"/>
        </w:rPr>
      </w:pPr>
    </w:p>
    <w:p w14:paraId="659366ED" w14:textId="2D7021B4" w:rsidR="00802D1C" w:rsidRDefault="00802D1C" w:rsidP="00612EF2">
      <w:pPr>
        <w:spacing w:line="276" w:lineRule="auto"/>
        <w:ind w:left="2268"/>
        <w:rPr>
          <w:rFonts w:ascii="Calibri" w:hAnsi="Calibri" w:cstheme="minorHAnsi"/>
          <w:sz w:val="24"/>
          <w:szCs w:val="28"/>
        </w:rPr>
      </w:pPr>
    </w:p>
    <w:p w14:paraId="41C9B5EE" w14:textId="77777777" w:rsidR="00802D1C" w:rsidRPr="009A1A28" w:rsidRDefault="00802D1C" w:rsidP="00612EF2">
      <w:pPr>
        <w:spacing w:line="276" w:lineRule="auto"/>
        <w:ind w:left="2268"/>
        <w:rPr>
          <w:rFonts w:ascii="Calibri" w:hAnsi="Calibri" w:cstheme="minorHAnsi"/>
          <w:sz w:val="24"/>
          <w:szCs w:val="28"/>
        </w:rPr>
      </w:pPr>
    </w:p>
    <w:p w14:paraId="5F84E7CF" w14:textId="77777777" w:rsidR="00C07655" w:rsidRPr="009A1A28" w:rsidRDefault="00C07655" w:rsidP="00612EF2">
      <w:pPr>
        <w:pStyle w:val="Sangradetextonormal"/>
        <w:spacing w:line="276" w:lineRule="auto"/>
        <w:ind w:left="0" w:firstLine="0"/>
        <w:rPr>
          <w:rFonts w:ascii="Calibri" w:hAnsi="Calibri" w:cstheme="minorHAnsi"/>
        </w:rPr>
        <w:sectPr w:rsidR="00C07655" w:rsidRPr="009A1A28" w:rsidSect="00794FE7">
          <w:headerReference w:type="default" r:id="rId17"/>
          <w:footerReference w:type="default" r:id="rId18"/>
          <w:footerReference w:type="first" r:id="rId19"/>
          <w:pgSz w:w="12240" w:h="15840" w:code="1"/>
          <w:pgMar w:top="1701" w:right="1701" w:bottom="851" w:left="1701" w:header="454" w:footer="567" w:gutter="0"/>
          <w:cols w:space="720"/>
          <w:noEndnote/>
          <w:titlePg/>
          <w:docGrid w:linePitch="299"/>
        </w:sectPr>
      </w:pPr>
      <w:bookmarkStart w:id="1" w:name="_Toc205640089"/>
    </w:p>
    <w:p w14:paraId="6A04E91E" w14:textId="77777777" w:rsidR="00EE4BAC" w:rsidRPr="00777B95"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2" w:name="_Toc522805590"/>
      <w:bookmarkStart w:id="3" w:name="_Toc332188171"/>
      <w:bookmarkStart w:id="4" w:name="_Toc331065402"/>
      <w:bookmarkStart w:id="5" w:name="_Toc331066971"/>
      <w:bookmarkStart w:id="6" w:name="_Toc330881156"/>
      <w:bookmarkStart w:id="7" w:name="_Toc330826930"/>
      <w:bookmarkStart w:id="8" w:name="_Toc330826993"/>
      <w:bookmarkStart w:id="9" w:name="_Toc332376826"/>
      <w:bookmarkStart w:id="10" w:name="_Toc78905380"/>
      <w:bookmarkEnd w:id="1"/>
      <w:r w:rsidRPr="00777B95">
        <w:rPr>
          <w:rFonts w:ascii="Calibri" w:hAnsi="Calibri" w:cstheme="minorHAnsi"/>
          <w:sz w:val="22"/>
          <w:szCs w:val="20"/>
        </w:rPr>
        <w:lastRenderedPageBreak/>
        <w:t>RESUMEN</w:t>
      </w:r>
      <w:bookmarkEnd w:id="2"/>
      <w:bookmarkEnd w:id="10"/>
    </w:p>
    <w:p w14:paraId="597025AC" w14:textId="77777777" w:rsidR="00892E24" w:rsidRPr="009A1A28" w:rsidRDefault="00892E24">
      <w:pPr>
        <w:jc w:val="left"/>
        <w:rPr>
          <w:rFonts w:ascii="Calibri" w:hAnsi="Calibri" w:cstheme="minorHAnsi"/>
        </w:rPr>
      </w:pPr>
    </w:p>
    <w:p w14:paraId="5645F2D7" w14:textId="7AE5125C" w:rsidR="00030200" w:rsidRPr="00554ADF" w:rsidRDefault="00030200" w:rsidP="00030200">
      <w:pPr>
        <w:rPr>
          <w:rFonts w:ascii="Calibri" w:hAnsi="Calibri" w:cstheme="minorHAnsi"/>
          <w:lang w:val="es-ES"/>
        </w:rPr>
      </w:pPr>
      <w:r w:rsidRPr="005B65D0">
        <w:rPr>
          <w:rFonts w:ascii="Calibri" w:hAnsi="Calibri" w:cstheme="minorHAnsi"/>
        </w:rPr>
        <w:t>El presente documento da cuenta de la</w:t>
      </w:r>
      <w:r>
        <w:rPr>
          <w:rFonts w:ascii="Calibri" w:hAnsi="Calibri" w:cstheme="minorHAnsi"/>
        </w:rPr>
        <w:t>s</w:t>
      </w:r>
      <w:r w:rsidRPr="005B65D0">
        <w:rPr>
          <w:rFonts w:ascii="Calibri" w:hAnsi="Calibri" w:cstheme="minorHAnsi"/>
        </w:rPr>
        <w:t xml:space="preserve"> actividad</w:t>
      </w:r>
      <w:r>
        <w:rPr>
          <w:rFonts w:ascii="Calibri" w:hAnsi="Calibri" w:cstheme="minorHAnsi"/>
        </w:rPr>
        <w:t>es</w:t>
      </w:r>
      <w:r w:rsidRPr="005B65D0">
        <w:rPr>
          <w:rFonts w:ascii="Calibri" w:hAnsi="Calibri" w:cstheme="minorHAnsi"/>
        </w:rPr>
        <w:t xml:space="preserve"> realizada</w:t>
      </w:r>
      <w:r>
        <w:rPr>
          <w:rFonts w:ascii="Calibri" w:hAnsi="Calibri" w:cstheme="minorHAnsi"/>
        </w:rPr>
        <w:t>s</w:t>
      </w:r>
      <w:r w:rsidRPr="005B65D0">
        <w:rPr>
          <w:rFonts w:ascii="Calibri" w:hAnsi="Calibri" w:cstheme="minorHAnsi"/>
        </w:rPr>
        <w:t xml:space="preserve"> en el marco del programa y subprograma </w:t>
      </w:r>
      <w:r w:rsidRPr="008A15CE">
        <w:rPr>
          <w:rFonts w:ascii="Calibri" w:hAnsi="Calibri" w:cstheme="minorHAnsi"/>
        </w:rPr>
        <w:t xml:space="preserve">de fiscalización </w:t>
      </w:r>
      <w:r w:rsidR="0026062C" w:rsidRPr="008A15CE">
        <w:rPr>
          <w:rFonts w:ascii="Calibri" w:hAnsi="Calibri" w:cstheme="minorHAnsi"/>
        </w:rPr>
        <w:t xml:space="preserve">año 2021 </w:t>
      </w:r>
      <w:r w:rsidRPr="008A15CE">
        <w:rPr>
          <w:rFonts w:ascii="Calibri" w:hAnsi="Calibri" w:cstheme="minorHAnsi"/>
        </w:rPr>
        <w:t>del Plan</w:t>
      </w:r>
      <w:r w:rsidRPr="005B65D0">
        <w:rPr>
          <w:rFonts w:ascii="Calibri" w:hAnsi="Calibri" w:cstheme="minorHAnsi"/>
        </w:rPr>
        <w:t xml:space="preserve"> de Descontaminación para las localidades de María Elena y Pedro de Valdivia para el titular Sociedad Química y Minera de Chile Nitratos S.A., correspondiente al D</w:t>
      </w:r>
      <w:r>
        <w:rPr>
          <w:rFonts w:ascii="Calibri" w:hAnsi="Calibri" w:cstheme="minorHAnsi"/>
        </w:rPr>
        <w:t>.</w:t>
      </w:r>
      <w:r w:rsidRPr="005B65D0">
        <w:rPr>
          <w:rFonts w:ascii="Calibri" w:hAnsi="Calibri" w:cstheme="minorHAnsi"/>
        </w:rPr>
        <w:t>S</w:t>
      </w:r>
      <w:r>
        <w:rPr>
          <w:rFonts w:ascii="Calibri" w:hAnsi="Calibri" w:cstheme="minorHAnsi"/>
        </w:rPr>
        <w:t>.</w:t>
      </w:r>
      <w:r w:rsidRPr="005B65D0">
        <w:rPr>
          <w:rFonts w:ascii="Calibri" w:hAnsi="Calibri" w:cstheme="minorHAnsi"/>
        </w:rPr>
        <w:t xml:space="preserve"> N° 164/1999 del Ministerio Secretaría General d</w:t>
      </w:r>
      <w:r w:rsidRPr="00A00A49">
        <w:rPr>
          <w:rFonts w:ascii="Calibri" w:hAnsi="Calibri" w:cstheme="minorHAnsi"/>
        </w:rPr>
        <w:t xml:space="preserve">e la Presidencia de la República (MINSEGPRES), el cual fue modificado por el D.S N° 37/2004 del MINSEGPRES. Específicamente el presente informe consolida </w:t>
      </w:r>
      <w:r w:rsidRPr="002B042F">
        <w:rPr>
          <w:rFonts w:ascii="Calibri" w:hAnsi="Calibri" w:cstheme="minorHAnsi"/>
        </w:rPr>
        <w:t>dos a</w:t>
      </w:r>
      <w:r w:rsidRPr="00A00A49">
        <w:rPr>
          <w:rFonts w:ascii="Calibri" w:hAnsi="Calibri" w:cstheme="minorHAnsi"/>
        </w:rPr>
        <w:t>ctividad</w:t>
      </w:r>
      <w:r>
        <w:rPr>
          <w:rFonts w:ascii="Calibri" w:hAnsi="Calibri" w:cstheme="minorHAnsi"/>
        </w:rPr>
        <w:t>es</w:t>
      </w:r>
      <w:r w:rsidRPr="00A00A49">
        <w:rPr>
          <w:rFonts w:ascii="Calibri" w:hAnsi="Calibri" w:cstheme="minorHAnsi"/>
        </w:rPr>
        <w:t xml:space="preserve"> de inspección ambiental realizada</w:t>
      </w:r>
      <w:r>
        <w:rPr>
          <w:rFonts w:ascii="Calibri" w:hAnsi="Calibri" w:cstheme="minorHAnsi"/>
        </w:rPr>
        <w:t>s</w:t>
      </w:r>
      <w:r w:rsidRPr="00A00A49">
        <w:rPr>
          <w:rFonts w:ascii="Calibri" w:hAnsi="Calibri" w:cstheme="minorHAnsi"/>
        </w:rPr>
        <w:t xml:space="preserve"> por personal de la Seremi de Salud de la Región de Antofagasta </w:t>
      </w:r>
      <w:r w:rsidR="00E4742D">
        <w:rPr>
          <w:rFonts w:ascii="Calibri" w:hAnsi="Calibri" w:cstheme="minorHAnsi"/>
        </w:rPr>
        <w:t xml:space="preserve">y el </w:t>
      </w:r>
      <w:r w:rsidRPr="00A00A49">
        <w:rPr>
          <w:rFonts w:ascii="Calibri" w:hAnsi="Calibri" w:cstheme="minorHAnsi"/>
        </w:rPr>
        <w:t xml:space="preserve"> examen de información para el período comprendido entre enero a diciembre de 20</w:t>
      </w:r>
      <w:r>
        <w:rPr>
          <w:rFonts w:ascii="Calibri" w:hAnsi="Calibri" w:cstheme="minorHAnsi"/>
        </w:rPr>
        <w:t>20</w:t>
      </w:r>
      <w:r w:rsidRPr="00A00A49">
        <w:rPr>
          <w:rFonts w:ascii="Calibri" w:hAnsi="Calibri" w:cstheme="minorHAnsi"/>
        </w:rPr>
        <w:t>, realizado por personal de esta Superintendencia, a los antecedentes reportados por el titular, a través del sistema de la ventanilla única del RETC, de acuerdo a establecido en la Resolución Exenta N° 1.227 de 29 de diciembre de 2015, la cual dicta Instrucción de Carácter General sobre Deberes de Remisión de Información Para Fuentes Estacionarias Reguladas por Normas de Emisión De Contaminantes a La Atmósfera y por Planes de Prevención y/o Descontaminación Atmosférica.</w:t>
      </w:r>
    </w:p>
    <w:p w14:paraId="1F8CECF9" w14:textId="77777777" w:rsidR="00EE598C" w:rsidRPr="00030200" w:rsidRDefault="00EE598C" w:rsidP="00EE598C">
      <w:pPr>
        <w:rPr>
          <w:rFonts w:asciiTheme="minorHAnsi" w:hAnsiTheme="minorHAnsi" w:cstheme="minorHAnsi"/>
          <w:sz w:val="20"/>
          <w:szCs w:val="20"/>
          <w:lang w:val="es-ES"/>
        </w:rPr>
      </w:pPr>
    </w:p>
    <w:p w14:paraId="603A75B0" w14:textId="5B2F5AE2" w:rsidR="00EE598C" w:rsidRDefault="00030200" w:rsidP="00EE598C">
      <w:pPr>
        <w:rPr>
          <w:rFonts w:asciiTheme="minorHAnsi" w:hAnsiTheme="minorHAnsi" w:cstheme="minorHAnsi"/>
          <w:sz w:val="20"/>
          <w:szCs w:val="20"/>
        </w:rPr>
      </w:pPr>
      <w:r>
        <w:rPr>
          <w:rFonts w:ascii="Calibri" w:hAnsi="Calibri" w:cstheme="minorHAnsi"/>
        </w:rPr>
        <w:t xml:space="preserve">La instalación fiscalizada, </w:t>
      </w:r>
      <w:r w:rsidRPr="005B65D0">
        <w:rPr>
          <w:rFonts w:ascii="Calibri" w:hAnsi="Calibri" w:cstheme="minorHAnsi"/>
        </w:rPr>
        <w:t>corresponde a la Planta de Producción de María Elena</w:t>
      </w:r>
      <w:r>
        <w:rPr>
          <w:rFonts w:ascii="Calibri" w:hAnsi="Calibri" w:cstheme="minorHAnsi"/>
        </w:rPr>
        <w:t>, la</w:t>
      </w:r>
      <w:r w:rsidRPr="005B65D0">
        <w:rPr>
          <w:rFonts w:ascii="Calibri" w:hAnsi="Calibri" w:cstheme="minorHAnsi"/>
        </w:rPr>
        <w:t xml:space="preserve"> cual incluye las operaciones de transporte de Caliche, Planta de Chancado y Clasificación, Planta de Yoduro y Neutralización, Planta de Cristalización, Planta de Prilado, Sistemas Térmicos y flujo vehicular</w:t>
      </w:r>
      <w:r>
        <w:rPr>
          <w:rFonts w:ascii="Calibri" w:hAnsi="Calibri" w:cstheme="minorHAnsi"/>
        </w:rPr>
        <w:t xml:space="preserve">, </w:t>
      </w:r>
      <w:r w:rsidR="00DC1EBE">
        <w:rPr>
          <w:rFonts w:ascii="Calibri" w:hAnsi="Calibri" w:cstheme="minorHAnsi"/>
        </w:rPr>
        <w:t>de acuerdo con</w:t>
      </w:r>
      <w:r>
        <w:rPr>
          <w:rFonts w:ascii="Calibri" w:hAnsi="Calibri" w:cstheme="minorHAnsi"/>
        </w:rPr>
        <w:t xml:space="preserve"> lo establecido en el instrumento de carácter ambiental señalado anteriormente</w:t>
      </w:r>
      <w:r w:rsidRPr="005B65D0">
        <w:rPr>
          <w:rFonts w:ascii="Calibri" w:hAnsi="Calibri" w:cstheme="minorHAnsi"/>
        </w:rPr>
        <w:t>. La zona donde se ubica la instalación fue declarada Zona Saturada por Material Particulado Respirable el año 1993, por medio del D.S. 1162/1993 del MINSEGPRES. A partir de esta declaración se establece el Plan de Descontaminación para las localidades de Maria Elena y Pedro de Valdivia, mediante el Decreto Supremo N° 164 del año 1999, con el objeto de reducir la contaminación del aire y mejorar la calidad de vida de la población residente en la localidad de María Elena y controlar la ocurrencia de episodios críticos y la magnitud de los mismos</w:t>
      </w:r>
      <w:r w:rsidR="00EE598C" w:rsidRPr="00EE598C">
        <w:rPr>
          <w:rFonts w:asciiTheme="minorHAnsi" w:hAnsiTheme="minorHAnsi" w:cstheme="minorHAnsi"/>
          <w:sz w:val="20"/>
          <w:szCs w:val="20"/>
        </w:rPr>
        <w:t>.</w:t>
      </w:r>
    </w:p>
    <w:p w14:paraId="150460C4" w14:textId="77777777" w:rsidR="00030200" w:rsidRDefault="00030200" w:rsidP="00EE598C">
      <w:pPr>
        <w:rPr>
          <w:rFonts w:asciiTheme="minorHAnsi" w:hAnsiTheme="minorHAnsi" w:cstheme="minorHAnsi"/>
          <w:sz w:val="20"/>
          <w:szCs w:val="20"/>
        </w:rPr>
      </w:pPr>
    </w:p>
    <w:p w14:paraId="13B2ABA7" w14:textId="254E1C6B" w:rsidR="00030200" w:rsidRPr="00497CA5" w:rsidRDefault="00030200" w:rsidP="00030200">
      <w:pPr>
        <w:rPr>
          <w:rFonts w:ascii="Calibri" w:hAnsi="Calibri" w:cstheme="minorHAnsi"/>
        </w:rPr>
      </w:pPr>
      <w:r w:rsidRPr="00214C6D">
        <w:rPr>
          <w:rFonts w:ascii="Calibri" w:hAnsi="Calibri" w:cstheme="minorHAnsi"/>
        </w:rPr>
        <w:t xml:space="preserve">Las actividades de inspección se realizaron los días </w:t>
      </w:r>
      <w:r w:rsidR="00DF7727" w:rsidRPr="00214C6D">
        <w:rPr>
          <w:rFonts w:ascii="Calibri" w:hAnsi="Calibri" w:cstheme="minorHAnsi"/>
        </w:rPr>
        <w:t>30 de noviembre y 03 de diciembre del 2020</w:t>
      </w:r>
      <w:r w:rsidRPr="00214C6D">
        <w:rPr>
          <w:rFonts w:ascii="Calibri" w:hAnsi="Calibri" w:cstheme="minorHAnsi"/>
        </w:rPr>
        <w:t>, derivándose el acta de fiscalización, por Seremi de Salud de la región de Antofagasta, mediante ORD N° 1</w:t>
      </w:r>
      <w:r w:rsidR="00DF7727" w:rsidRPr="00214C6D">
        <w:rPr>
          <w:rFonts w:ascii="Calibri" w:hAnsi="Calibri" w:cstheme="minorHAnsi"/>
        </w:rPr>
        <w:t>764</w:t>
      </w:r>
      <w:r w:rsidRPr="00214C6D">
        <w:rPr>
          <w:rFonts w:ascii="Calibri" w:hAnsi="Calibri" w:cstheme="minorHAnsi"/>
        </w:rPr>
        <w:t xml:space="preserve"> con fecha </w:t>
      </w:r>
      <w:r w:rsidR="00DF7727" w:rsidRPr="00214C6D">
        <w:rPr>
          <w:rFonts w:ascii="Calibri" w:hAnsi="Calibri" w:cstheme="minorHAnsi"/>
        </w:rPr>
        <w:t>24</w:t>
      </w:r>
      <w:r w:rsidRPr="00214C6D">
        <w:rPr>
          <w:rFonts w:ascii="Calibri" w:hAnsi="Calibri" w:cstheme="minorHAnsi"/>
        </w:rPr>
        <w:t xml:space="preserve"> de </w:t>
      </w:r>
      <w:r w:rsidR="00DF7727" w:rsidRPr="00214C6D">
        <w:rPr>
          <w:rFonts w:ascii="Calibri" w:hAnsi="Calibri" w:cstheme="minorHAnsi"/>
        </w:rPr>
        <w:t>diciembre</w:t>
      </w:r>
      <w:r w:rsidRPr="00214C6D">
        <w:rPr>
          <w:rFonts w:ascii="Calibri" w:hAnsi="Calibri" w:cstheme="minorHAnsi"/>
        </w:rPr>
        <w:t xml:space="preserve"> de 20</w:t>
      </w:r>
      <w:r w:rsidR="00DF7727" w:rsidRPr="00214C6D">
        <w:rPr>
          <w:rFonts w:ascii="Calibri" w:hAnsi="Calibri" w:cstheme="minorHAnsi"/>
        </w:rPr>
        <w:t>20</w:t>
      </w:r>
      <w:r w:rsidRPr="00214C6D">
        <w:rPr>
          <w:rFonts w:ascii="Calibri" w:hAnsi="Calibri" w:cstheme="minorHAnsi"/>
        </w:rPr>
        <w:t>.</w:t>
      </w:r>
    </w:p>
    <w:p w14:paraId="4ED9E8AC" w14:textId="77777777" w:rsidR="0086704E" w:rsidRPr="00F968FF" w:rsidRDefault="0086704E" w:rsidP="001C45D6">
      <w:pPr>
        <w:rPr>
          <w:rFonts w:ascii="Calibri" w:hAnsi="Calibri" w:cstheme="minorHAnsi"/>
        </w:rPr>
      </w:pPr>
    </w:p>
    <w:p w14:paraId="744729AE" w14:textId="77777777" w:rsidR="00EE598C" w:rsidRPr="00F968FF" w:rsidRDefault="00EE598C" w:rsidP="00EE598C">
      <w:pPr>
        <w:spacing w:after="120"/>
        <w:rPr>
          <w:rFonts w:asciiTheme="minorHAnsi" w:hAnsiTheme="minorHAnsi" w:cs="Calibri"/>
        </w:rPr>
      </w:pPr>
      <w:r w:rsidRPr="00F968FF">
        <w:rPr>
          <w:rFonts w:asciiTheme="minorHAnsi" w:hAnsiTheme="minorHAnsi" w:cs="Calibri"/>
        </w:rPr>
        <w:t xml:space="preserve">Las materias específicas objeto de la fiscalización corresponden a: </w:t>
      </w:r>
    </w:p>
    <w:p w14:paraId="6916EBC0" w14:textId="77777777" w:rsidR="00EE598C" w:rsidRPr="00F968FF" w:rsidRDefault="00EE598C" w:rsidP="00EE598C">
      <w:pPr>
        <w:pStyle w:val="Prrafodelista"/>
        <w:rPr>
          <w:rFonts w:asciiTheme="minorHAnsi" w:hAnsiTheme="minorHAnsi"/>
        </w:rPr>
      </w:pPr>
      <w:r w:rsidRPr="00F968FF">
        <w:rPr>
          <w:rFonts w:asciiTheme="minorHAnsi" w:hAnsiTheme="minorHAnsi"/>
        </w:rPr>
        <w:t>- Emisiones atmosféricas.</w:t>
      </w:r>
    </w:p>
    <w:p w14:paraId="2F5F0230" w14:textId="77777777" w:rsidR="00EE598C" w:rsidRPr="00F968FF" w:rsidRDefault="00EE598C" w:rsidP="00EE598C">
      <w:pPr>
        <w:pStyle w:val="Prrafodelista"/>
        <w:rPr>
          <w:rFonts w:asciiTheme="minorHAnsi" w:hAnsiTheme="minorHAnsi" w:cs="Calibri"/>
        </w:rPr>
      </w:pPr>
      <w:r w:rsidRPr="00F968FF">
        <w:rPr>
          <w:rFonts w:asciiTheme="minorHAnsi" w:eastAsia="Times New Roman" w:hAnsiTheme="minorHAnsi"/>
        </w:rPr>
        <w:t>- Plan operacional para la gestión de episodios críticos</w:t>
      </w:r>
      <w:r w:rsidRPr="00F968FF">
        <w:rPr>
          <w:rFonts w:asciiTheme="minorHAnsi" w:hAnsiTheme="minorHAnsi" w:cs="Calibri"/>
        </w:rPr>
        <w:t>.</w:t>
      </w:r>
    </w:p>
    <w:p w14:paraId="6AE3B251" w14:textId="77777777" w:rsidR="00EE598C" w:rsidRPr="00F968FF" w:rsidRDefault="00EE598C" w:rsidP="00EE598C">
      <w:pPr>
        <w:pStyle w:val="Prrafodelista"/>
        <w:rPr>
          <w:rFonts w:asciiTheme="minorHAnsi" w:hAnsiTheme="minorHAnsi" w:cs="Calibri"/>
        </w:rPr>
      </w:pPr>
      <w:r w:rsidRPr="00F968FF">
        <w:rPr>
          <w:rFonts w:asciiTheme="minorHAnsi" w:hAnsiTheme="minorHAnsi" w:cs="Calibri"/>
        </w:rPr>
        <w:t>- Monitoreo de la calidad del aire.</w:t>
      </w:r>
    </w:p>
    <w:p w14:paraId="2A9058ED" w14:textId="1F53219C" w:rsidR="008E7FF1" w:rsidRPr="00F968FF" w:rsidRDefault="008E7FF1" w:rsidP="00900F73">
      <w:pPr>
        <w:rPr>
          <w:rFonts w:ascii="Calibri" w:hAnsi="Calibri" w:cstheme="minorHAnsi"/>
          <w:highlight w:val="yellow"/>
        </w:rPr>
      </w:pPr>
    </w:p>
    <w:p w14:paraId="2555AEA6" w14:textId="70F6A4DF" w:rsidR="00F65219" w:rsidRPr="00F968FF" w:rsidRDefault="00F65219" w:rsidP="00F65219">
      <w:pPr>
        <w:rPr>
          <w:rFonts w:asciiTheme="minorHAnsi" w:hAnsiTheme="minorHAnsi" w:cstheme="minorHAnsi"/>
        </w:rPr>
      </w:pPr>
      <w:r w:rsidRPr="008C3BD7">
        <w:rPr>
          <w:rFonts w:asciiTheme="minorHAnsi" w:hAnsiTheme="minorHAnsi" w:cstheme="minorHAnsi"/>
        </w:rPr>
        <w:t xml:space="preserve">De la revisión de los antecedentes es posible indicar que se verificaron las exigencias </w:t>
      </w:r>
      <w:r w:rsidR="00030200" w:rsidRPr="008C3BD7">
        <w:rPr>
          <w:rFonts w:asciiTheme="minorHAnsi" w:hAnsiTheme="minorHAnsi" w:cstheme="minorHAnsi"/>
        </w:rPr>
        <w:t>relativas</w:t>
      </w:r>
      <w:r w:rsidRPr="008C3BD7">
        <w:rPr>
          <w:rFonts w:asciiTheme="minorHAnsi" w:hAnsiTheme="minorHAnsi" w:cstheme="minorHAnsi"/>
        </w:rPr>
        <w:t xml:space="preserve"> a las emisiones atmosféricas, plan operacional para la gestión de episodios críticos y el monitoreo de la calidad del aire de la </w:t>
      </w:r>
      <w:r w:rsidRPr="008C3BD7">
        <w:rPr>
          <w:rFonts w:asciiTheme="minorHAnsi" w:hAnsiTheme="minorHAnsi" w:cstheme="minorHAnsi"/>
          <w:b/>
        </w:rPr>
        <w:t>Planta de Producción de María Elena</w:t>
      </w:r>
      <w:r w:rsidRPr="008C3BD7">
        <w:rPr>
          <w:rFonts w:asciiTheme="minorHAnsi" w:hAnsiTheme="minorHAnsi" w:cstheme="minorHAnsi"/>
        </w:rPr>
        <w:t>, asociadas al Plan de Descontaminación para las localidades María Elena y Pedro de Valdivia, (D.S. 164/1998), del MINSEGPRES, durante el año 2020.</w:t>
      </w:r>
    </w:p>
    <w:p w14:paraId="7EB04287" w14:textId="51F10F7E" w:rsidR="002C450B" w:rsidRPr="002B042F" w:rsidRDefault="002C450B" w:rsidP="008412A7">
      <w:pPr>
        <w:rPr>
          <w:rFonts w:ascii="Calibri" w:hAnsi="Calibri" w:cstheme="minorHAnsi"/>
        </w:rPr>
      </w:pPr>
    </w:p>
    <w:p w14:paraId="42AE63A0" w14:textId="77777777" w:rsidR="002C450B" w:rsidRDefault="002C450B" w:rsidP="008412A7">
      <w:pPr>
        <w:rPr>
          <w:rFonts w:ascii="Calibri" w:hAnsi="Calibri" w:cstheme="minorHAnsi"/>
          <w:highlight w:val="yellow"/>
        </w:rPr>
      </w:pPr>
    </w:p>
    <w:p w14:paraId="3730DC0C" w14:textId="507D3BC2" w:rsidR="00900F73" w:rsidRDefault="00900F73">
      <w:pPr>
        <w:jc w:val="left"/>
        <w:rPr>
          <w:rFonts w:ascii="Calibri" w:hAnsi="Calibri" w:cstheme="minorHAnsi"/>
          <w:highlight w:val="yellow"/>
        </w:rPr>
      </w:pPr>
      <w:r>
        <w:rPr>
          <w:rFonts w:ascii="Calibri" w:hAnsi="Calibri" w:cstheme="minorHAnsi"/>
          <w:highlight w:val="yellow"/>
        </w:rPr>
        <w:br w:type="page"/>
      </w:r>
    </w:p>
    <w:p w14:paraId="03316CAA" w14:textId="772DCDA2" w:rsidR="008A60CD" w:rsidRPr="006B2631"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11" w:name="_Toc522805591"/>
      <w:bookmarkStart w:id="12" w:name="_Toc78905381"/>
      <w:r w:rsidRPr="006B2631">
        <w:rPr>
          <w:rFonts w:ascii="Calibri" w:hAnsi="Calibri" w:cstheme="minorHAnsi"/>
          <w:sz w:val="22"/>
          <w:szCs w:val="22"/>
        </w:rPr>
        <w:lastRenderedPageBreak/>
        <w:t>ANTECEDENTES</w:t>
      </w:r>
      <w:bookmarkEnd w:id="3"/>
      <w:bookmarkEnd w:id="4"/>
      <w:bookmarkEnd w:id="5"/>
      <w:bookmarkEnd w:id="6"/>
      <w:bookmarkEnd w:id="7"/>
      <w:bookmarkEnd w:id="8"/>
      <w:bookmarkEnd w:id="9"/>
      <w:r w:rsidRPr="006B2631">
        <w:rPr>
          <w:rFonts w:ascii="Calibri" w:hAnsi="Calibri" w:cstheme="minorHAnsi"/>
          <w:sz w:val="22"/>
          <w:szCs w:val="22"/>
        </w:rPr>
        <w:t xml:space="preserve"> DE LA ACTIVIDAD O FUENTE FISCALIZADA</w:t>
      </w:r>
      <w:bookmarkEnd w:id="11"/>
      <w:bookmarkEnd w:id="12"/>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9A1A28"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9A1A28" w:rsidRDefault="00EC2D98" w:rsidP="00E92F83">
            <w:pPr>
              <w:rPr>
                <w:rFonts w:ascii="Calibri" w:hAnsi="Calibri" w:cstheme="minorHAnsi"/>
              </w:rPr>
            </w:pPr>
            <w:r w:rsidRPr="009A1A28">
              <w:rPr>
                <w:rFonts w:ascii="Calibri" w:hAnsi="Calibri" w:cstheme="minorHAnsi"/>
                <w:b/>
              </w:rPr>
              <w:t>Identificación de la actividad, instalación, proyecto o fuente fiscalizada:</w:t>
            </w:r>
            <w:r w:rsidRPr="009A1A28">
              <w:rPr>
                <w:rFonts w:ascii="Calibri" w:hAnsi="Calibri" w:cstheme="minorHAnsi"/>
              </w:rPr>
              <w:t xml:space="preserve"> </w:t>
            </w:r>
          </w:p>
          <w:p w14:paraId="74549127" w14:textId="1D7D38CD" w:rsidR="00EC2D98" w:rsidRPr="009A1A28" w:rsidRDefault="00F65219" w:rsidP="00E92F83">
            <w:pPr>
              <w:pStyle w:val="Default"/>
              <w:jc w:val="both"/>
              <w:rPr>
                <w:rFonts w:ascii="Calibri" w:hAnsi="Calibri"/>
                <w:sz w:val="22"/>
                <w:szCs w:val="22"/>
              </w:rPr>
            </w:pPr>
            <w:r>
              <w:rPr>
                <w:rFonts w:ascii="Calibri" w:hAnsi="Calibri"/>
                <w:sz w:val="22"/>
                <w:szCs w:val="22"/>
              </w:rPr>
              <w:t>Proyecto María Elena</w:t>
            </w:r>
          </w:p>
        </w:tc>
      </w:tr>
      <w:tr w:rsidR="00EC2D98" w:rsidRPr="009A1A28"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9A1A28" w:rsidRDefault="00EC2D98" w:rsidP="00E92F83">
            <w:pPr>
              <w:rPr>
                <w:rFonts w:ascii="Calibri" w:hAnsi="Calibri" w:cstheme="minorHAnsi"/>
                <w:b/>
              </w:rPr>
            </w:pPr>
            <w:r w:rsidRPr="009A1A28">
              <w:rPr>
                <w:rFonts w:ascii="Calibri" w:hAnsi="Calibri" w:cstheme="minorHAnsi"/>
                <w:b/>
              </w:rPr>
              <w:t>Región:</w:t>
            </w:r>
            <w:r w:rsidRPr="009A1A28">
              <w:rPr>
                <w:rFonts w:ascii="Calibri" w:hAnsi="Calibri" w:cstheme="minorHAnsi"/>
              </w:rPr>
              <w:t xml:space="preserve"> </w:t>
            </w:r>
          </w:p>
          <w:p w14:paraId="583BCB54" w14:textId="64150704" w:rsidR="00EC2D98" w:rsidRPr="009A1A28" w:rsidRDefault="00EC2D98" w:rsidP="00E92F83">
            <w:pPr>
              <w:rPr>
                <w:rFonts w:ascii="Calibri" w:hAnsi="Calibri" w:cstheme="minorHAnsi"/>
                <w:b/>
              </w:rPr>
            </w:pPr>
            <w:r w:rsidRPr="009A1A28">
              <w:rPr>
                <w:rFonts w:ascii="Calibri" w:hAnsi="Calibri" w:cstheme="minorHAnsi"/>
              </w:rPr>
              <w:t>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stheme="minorHAnsi"/>
                <w:b/>
              </w:rPr>
              <w:t>Ubicación específica de la actividad, proyecto o fuente fiscalizada:</w:t>
            </w:r>
            <w:r w:rsidRPr="009A1A28">
              <w:rPr>
                <w:rFonts w:ascii="Calibri" w:hAnsi="Calibri" w:cstheme="minorHAnsi"/>
              </w:rPr>
              <w:t xml:space="preserve"> </w:t>
            </w:r>
          </w:p>
          <w:p w14:paraId="1DF70322"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olor w:val="000000"/>
                <w:shd w:val="clear" w:color="auto" w:fill="FFFFFF"/>
              </w:rPr>
              <w:t>Se localiza a aproximadamente 215 km al norte de Antofagasta, 75 km al este de Tocopilla, 80 km al oeste de Calama y al norte de la comuna de María Elena.</w:t>
            </w:r>
          </w:p>
        </w:tc>
      </w:tr>
      <w:tr w:rsidR="00EC2D98" w:rsidRPr="009A1A28"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9A1A28" w:rsidRDefault="00EC2D98" w:rsidP="00E92F83">
            <w:pPr>
              <w:rPr>
                <w:rFonts w:ascii="Calibri" w:hAnsi="Calibri" w:cstheme="minorHAnsi"/>
                <w:b/>
              </w:rPr>
            </w:pPr>
            <w:r w:rsidRPr="009A1A28">
              <w:rPr>
                <w:rFonts w:ascii="Calibri" w:hAnsi="Calibri" w:cstheme="minorHAnsi"/>
                <w:b/>
              </w:rPr>
              <w:t>Provincia:</w:t>
            </w:r>
            <w:r w:rsidRPr="009A1A28">
              <w:rPr>
                <w:rFonts w:ascii="Calibri" w:hAnsi="Calibri" w:cstheme="minorHAnsi"/>
              </w:rPr>
              <w:t xml:space="preserve"> </w:t>
            </w:r>
          </w:p>
          <w:p w14:paraId="236AAA6B" w14:textId="77777777" w:rsidR="00EC2D98" w:rsidRPr="009A1A28" w:rsidRDefault="00EC2D98" w:rsidP="00E92F83">
            <w:pPr>
              <w:rPr>
                <w:rFonts w:ascii="Calibri" w:hAnsi="Calibri" w:cstheme="minorHAnsi"/>
              </w:rPr>
            </w:pPr>
            <w:r w:rsidRPr="009A1A28">
              <w:rPr>
                <w:rFonts w:ascii="Calibri" w:hAnsi="Calibri" w:cstheme="minorHAnsi"/>
              </w:rPr>
              <w:t>Tocopilla</w:t>
            </w:r>
          </w:p>
        </w:tc>
        <w:tc>
          <w:tcPr>
            <w:tcW w:w="2296" w:type="pct"/>
            <w:vMerge/>
            <w:tcBorders>
              <w:left w:val="single" w:sz="4" w:space="0" w:color="auto"/>
              <w:right w:val="single" w:sz="4" w:space="0" w:color="auto"/>
            </w:tcBorders>
            <w:shd w:val="clear" w:color="auto" w:fill="FFFFFF"/>
          </w:tcPr>
          <w:p w14:paraId="4E1896C6" w14:textId="77777777" w:rsidR="00EC2D98" w:rsidRPr="009A1A28" w:rsidRDefault="00EC2D98" w:rsidP="00E92F83">
            <w:pPr>
              <w:ind w:left="188"/>
              <w:rPr>
                <w:rFonts w:ascii="Calibri" w:hAnsi="Calibri" w:cstheme="minorHAnsi"/>
                <w:b/>
              </w:rPr>
            </w:pPr>
          </w:p>
        </w:tc>
      </w:tr>
      <w:tr w:rsidR="00EC2D98" w:rsidRPr="009A1A28"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Comuna:</w:t>
            </w:r>
          </w:p>
          <w:p w14:paraId="01E65D72"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rPr>
              <w:t xml:space="preserve">María Elena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9A1A28" w:rsidRDefault="00EC2D98" w:rsidP="00E92F83">
            <w:pPr>
              <w:ind w:left="188"/>
              <w:rPr>
                <w:rFonts w:ascii="Calibri" w:hAnsi="Calibri" w:cstheme="minorHAnsi"/>
                <w:b/>
              </w:rPr>
            </w:pPr>
          </w:p>
        </w:tc>
      </w:tr>
      <w:tr w:rsidR="00EC2D98" w:rsidRPr="009A1A28"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Titular de la actividad, instalación, proyecto o fuente fiscalizada:</w:t>
            </w:r>
            <w:r w:rsidRPr="009A1A28">
              <w:rPr>
                <w:rFonts w:ascii="Calibri" w:hAnsi="Calibri" w:cstheme="minorHAnsi"/>
              </w:rPr>
              <w:t xml:space="preserve"> </w:t>
            </w:r>
          </w:p>
          <w:p w14:paraId="57DB8ECE" w14:textId="21D0FB85" w:rsidR="00EC2D98" w:rsidRPr="009A1A28" w:rsidRDefault="00EC2D98" w:rsidP="00E92F83">
            <w:pPr>
              <w:rPr>
                <w:rFonts w:ascii="Calibri" w:hAnsi="Calibri" w:cstheme="minorHAnsi"/>
                <w:lang w:eastAsia="es-ES"/>
              </w:rPr>
            </w:pPr>
            <w:r w:rsidRPr="009A1A28">
              <w:rPr>
                <w:rFonts w:ascii="Calibri" w:hAnsi="Calibri"/>
                <w:color w:val="000000"/>
                <w:shd w:val="clear" w:color="auto" w:fill="FFFFFF"/>
              </w:rPr>
              <w:t xml:space="preserve">SQM </w:t>
            </w:r>
            <w:r w:rsidR="00012523">
              <w:rPr>
                <w:rFonts w:ascii="Calibri" w:hAnsi="Calibri"/>
                <w:color w:val="000000"/>
                <w:shd w:val="clear" w:color="auto" w:fill="FFFFFF"/>
              </w:rPr>
              <w:t>Industrial</w:t>
            </w:r>
            <w:r w:rsidRPr="009A1A28">
              <w:rPr>
                <w:rFonts w:ascii="Calibri" w:hAnsi="Calibri"/>
                <w:color w:val="000000"/>
                <w:shd w:val="clear" w:color="auto" w:fill="FFFFFF"/>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RUT o RUN:</w:t>
            </w:r>
            <w:r w:rsidRPr="009A1A28">
              <w:rPr>
                <w:rFonts w:ascii="Calibri" w:hAnsi="Calibri" w:cstheme="minorHAnsi"/>
              </w:rPr>
              <w:t xml:space="preserve"> </w:t>
            </w:r>
          </w:p>
          <w:p w14:paraId="7E687F4E" w14:textId="2B1C3324" w:rsidR="00EC2D98" w:rsidRPr="009A1A28" w:rsidRDefault="00012523" w:rsidP="00E92F83">
            <w:pPr>
              <w:rPr>
                <w:rFonts w:ascii="Calibri" w:hAnsi="Calibri" w:cstheme="minorHAnsi"/>
                <w:lang w:val="es-ES" w:eastAsia="es-ES"/>
              </w:rPr>
            </w:pPr>
            <w:r>
              <w:rPr>
                <w:rFonts w:ascii="Calibri" w:hAnsi="Calibri"/>
                <w:color w:val="000000"/>
                <w:shd w:val="clear" w:color="auto" w:fill="FFFFFF"/>
              </w:rPr>
              <w:t>79.947.100-0</w:t>
            </w:r>
          </w:p>
        </w:tc>
      </w:tr>
      <w:tr w:rsidR="00EC2D98" w:rsidRPr="009A1A28"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titular:</w:t>
            </w:r>
            <w:r w:rsidRPr="009A1A28">
              <w:rPr>
                <w:rFonts w:ascii="Calibri" w:hAnsi="Calibri" w:cstheme="minorHAnsi"/>
              </w:rPr>
              <w:t xml:space="preserve"> </w:t>
            </w:r>
          </w:p>
          <w:p w14:paraId="600AFD52" w14:textId="4EE4B67A" w:rsidR="00EC2D98" w:rsidRPr="009A1A28" w:rsidRDefault="00012523" w:rsidP="00E92F83">
            <w:pPr>
              <w:rPr>
                <w:rFonts w:ascii="Calibri" w:hAnsi="Calibri" w:cstheme="minorHAnsi"/>
              </w:rPr>
            </w:pPr>
            <w:r>
              <w:rPr>
                <w:rFonts w:ascii="Calibri" w:hAnsi="Calibri"/>
                <w:color w:val="000000"/>
                <w:shd w:val="clear" w:color="auto" w:fill="FFFFFF"/>
              </w:rPr>
              <w:t>Los Militares N°4290, Las Condes,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Correo electrónico:</w:t>
            </w:r>
            <w:r w:rsidRPr="009A1A28">
              <w:rPr>
                <w:rFonts w:ascii="Calibri" w:hAnsi="Calibri" w:cstheme="minorHAnsi"/>
              </w:rPr>
              <w:t xml:space="preserve"> </w:t>
            </w:r>
          </w:p>
          <w:p w14:paraId="7971B0AC" w14:textId="295E6FFC" w:rsidR="00EC2D98" w:rsidRPr="009A1A28" w:rsidRDefault="00012523" w:rsidP="00E92F83">
            <w:pPr>
              <w:rPr>
                <w:rFonts w:ascii="Calibri" w:hAnsi="Calibri" w:cstheme="minorHAnsi"/>
              </w:rPr>
            </w:pPr>
            <w:r>
              <w:rPr>
                <w:rFonts w:ascii="Calibri" w:hAnsi="Calibri" w:cstheme="minorHAnsi"/>
              </w:rPr>
              <w:t>Carlos.diaz</w:t>
            </w:r>
            <w:r w:rsidR="00EC2D98" w:rsidRPr="009A1A28">
              <w:rPr>
                <w:rFonts w:ascii="Calibri" w:hAnsi="Calibri" w:cstheme="minorHAnsi"/>
              </w:rPr>
              <w:t>@sqm.com</w:t>
            </w:r>
          </w:p>
        </w:tc>
      </w:tr>
      <w:tr w:rsidR="00EC2D98" w:rsidRPr="009A1A28"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Teléfono:</w:t>
            </w:r>
            <w:r w:rsidRPr="009A1A28">
              <w:rPr>
                <w:rFonts w:ascii="Calibri" w:hAnsi="Calibri" w:cstheme="minorHAnsi"/>
              </w:rPr>
              <w:t xml:space="preserve"> </w:t>
            </w:r>
          </w:p>
          <w:p w14:paraId="2B36E29E" w14:textId="39AFE9DD" w:rsidR="00EC2D98" w:rsidRPr="009A1A28" w:rsidRDefault="00012523" w:rsidP="00E92F83">
            <w:pPr>
              <w:rPr>
                <w:rFonts w:ascii="Calibri" w:hAnsi="Calibri" w:cstheme="minorHAnsi"/>
              </w:rPr>
            </w:pPr>
            <w:r>
              <w:rPr>
                <w:rFonts w:ascii="Calibri" w:hAnsi="Calibri" w:cstheme="minorHAnsi"/>
              </w:rPr>
              <w:t>224252285</w:t>
            </w:r>
          </w:p>
        </w:tc>
      </w:tr>
      <w:tr w:rsidR="00EC2D98" w:rsidRPr="009A1A28"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Identificación del representante legal:</w:t>
            </w:r>
            <w:r w:rsidRPr="009A1A28">
              <w:rPr>
                <w:rFonts w:ascii="Calibri" w:hAnsi="Calibri" w:cstheme="minorHAnsi"/>
              </w:rPr>
              <w:t xml:space="preserve"> </w:t>
            </w:r>
          </w:p>
          <w:p w14:paraId="169B7A91" w14:textId="051C9A44" w:rsidR="00EC2D98" w:rsidRPr="009A1A28" w:rsidRDefault="00012523" w:rsidP="00E92F83">
            <w:pPr>
              <w:pStyle w:val="Default"/>
              <w:jc w:val="both"/>
              <w:rPr>
                <w:rFonts w:ascii="Calibri" w:hAnsi="Calibri"/>
                <w:sz w:val="22"/>
                <w:szCs w:val="22"/>
              </w:rPr>
            </w:pPr>
            <w:r>
              <w:rPr>
                <w:rFonts w:ascii="Calibri" w:hAnsi="Calibri"/>
                <w:sz w:val="22"/>
                <w:szCs w:val="22"/>
              </w:rPr>
              <w:t>Carlos Díaz Ortiz</w:t>
            </w:r>
          </w:p>
          <w:p w14:paraId="65B9D3C8" w14:textId="77777777" w:rsidR="00EC2D98" w:rsidRPr="009A1A28" w:rsidRDefault="00EC2D98" w:rsidP="00E92F83">
            <w:pPr>
              <w:rPr>
                <w:rFonts w:ascii="Calibri" w:hAnsi="Calibri" w:cstheme="minorHAnsi"/>
                <w:lang w:val="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RUT o RUN:</w:t>
            </w:r>
            <w:r w:rsidRPr="009A1A28">
              <w:rPr>
                <w:rFonts w:ascii="Calibri" w:hAnsi="Calibri" w:cstheme="minorHAnsi"/>
              </w:rPr>
              <w:t xml:space="preserve"> </w:t>
            </w:r>
          </w:p>
          <w:p w14:paraId="53B295D9" w14:textId="47282BF5" w:rsidR="00EC2D98" w:rsidRPr="009A1A28" w:rsidRDefault="00012523" w:rsidP="00E92F83">
            <w:pPr>
              <w:spacing w:after="100"/>
              <w:jc w:val="left"/>
              <w:rPr>
                <w:rFonts w:ascii="Calibri" w:hAnsi="Calibri" w:cstheme="minorHAnsi"/>
                <w:lang w:val="es-ES" w:eastAsia="es-ES"/>
              </w:rPr>
            </w:pPr>
            <w:r>
              <w:rPr>
                <w:rFonts w:ascii="Calibri" w:hAnsi="Calibri" w:cstheme="minorHAnsi"/>
                <w:lang w:val="es-ES" w:eastAsia="es-ES"/>
              </w:rPr>
              <w:t>17.054.912-0</w:t>
            </w:r>
          </w:p>
        </w:tc>
      </w:tr>
      <w:tr w:rsidR="00EC2D98" w:rsidRPr="009A1A28"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representante legal:</w:t>
            </w:r>
            <w:r w:rsidRPr="009A1A28">
              <w:rPr>
                <w:rFonts w:ascii="Calibri" w:hAnsi="Calibri" w:cstheme="minorHAnsi"/>
              </w:rPr>
              <w:t xml:space="preserve"> </w:t>
            </w:r>
          </w:p>
          <w:p w14:paraId="0D99F69A" w14:textId="77777777" w:rsidR="00EC2D98" w:rsidRPr="009A1A28" w:rsidRDefault="00EC2D98" w:rsidP="00E92F83">
            <w:pPr>
              <w:rPr>
                <w:rFonts w:ascii="Calibri" w:hAnsi="Calibri" w:cstheme="minorHAnsi"/>
                <w:lang w:val="es-ES" w:eastAsia="es-ES"/>
              </w:rPr>
            </w:pPr>
            <w:r w:rsidRPr="009A1A28">
              <w:rPr>
                <w:rFonts w:ascii="Calibri" w:hAnsi="Calibr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Correo electrónico:</w:t>
            </w:r>
            <w:r w:rsidRPr="009A1A28">
              <w:rPr>
                <w:rFonts w:ascii="Calibri" w:hAnsi="Calibri" w:cstheme="minorHAnsi"/>
              </w:rPr>
              <w:t xml:space="preserve"> </w:t>
            </w:r>
          </w:p>
          <w:p w14:paraId="2903F376" w14:textId="4AD08C5A" w:rsidR="00EC2D98" w:rsidRPr="009A1A28" w:rsidRDefault="00012523" w:rsidP="00E92F83">
            <w:pPr>
              <w:spacing w:after="100" w:line="276" w:lineRule="auto"/>
              <w:rPr>
                <w:rFonts w:ascii="Calibri" w:hAnsi="Calibri" w:cstheme="minorHAnsi"/>
                <w:lang w:val="es-ES" w:eastAsia="es-ES"/>
              </w:rPr>
            </w:pPr>
            <w:r>
              <w:rPr>
                <w:rFonts w:ascii="Calibri" w:hAnsi="Calibri" w:cstheme="minorHAnsi"/>
              </w:rPr>
              <w:t>Carlos.diaz</w:t>
            </w:r>
            <w:r w:rsidRPr="009A1A28">
              <w:rPr>
                <w:rFonts w:ascii="Calibri" w:hAnsi="Calibri" w:cstheme="minorHAnsi"/>
              </w:rPr>
              <w:t>@sqm.com</w:t>
            </w:r>
          </w:p>
        </w:tc>
      </w:tr>
      <w:tr w:rsidR="00EC2D98" w:rsidRPr="009A1A28"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Teléfono:</w:t>
            </w:r>
            <w:r w:rsidRPr="009A1A28">
              <w:rPr>
                <w:rFonts w:ascii="Calibri" w:hAnsi="Calibri" w:cstheme="minorHAnsi"/>
              </w:rPr>
              <w:t xml:space="preserve"> </w:t>
            </w:r>
          </w:p>
          <w:p w14:paraId="1074C71D" w14:textId="276CE18C" w:rsidR="00EC2D98" w:rsidRPr="009A1A28" w:rsidRDefault="00012523" w:rsidP="00E92F83">
            <w:pPr>
              <w:spacing w:after="100" w:line="276" w:lineRule="auto"/>
              <w:rPr>
                <w:rFonts w:ascii="Calibri" w:hAnsi="Calibri" w:cstheme="minorHAnsi"/>
                <w:lang w:val="es-ES" w:eastAsia="es-ES"/>
              </w:rPr>
            </w:pPr>
            <w:r>
              <w:rPr>
                <w:rFonts w:ascii="Calibri" w:hAnsi="Calibri" w:cstheme="minorHAnsi"/>
                <w:lang w:val="es-ES" w:eastAsia="es-ES"/>
              </w:rPr>
              <w:t>224252285</w:t>
            </w:r>
          </w:p>
        </w:tc>
      </w:tr>
      <w:tr w:rsidR="00EC2D98" w:rsidRPr="009A1A28"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9A1A28" w:rsidRDefault="00EC2D98" w:rsidP="00E92F83">
            <w:pPr>
              <w:spacing w:after="100" w:line="276" w:lineRule="auto"/>
              <w:ind w:left="425" w:hanging="425"/>
              <w:rPr>
                <w:rFonts w:ascii="Calibri" w:hAnsi="Calibri" w:cstheme="minorHAnsi"/>
              </w:rPr>
            </w:pPr>
            <w:r w:rsidRPr="009A1A28">
              <w:rPr>
                <w:rFonts w:ascii="Calibri" w:hAnsi="Calibri" w:cstheme="minorHAnsi"/>
                <w:b/>
              </w:rPr>
              <w:t>Fase de la actividad, proyecto o fuente fiscalizada:</w:t>
            </w:r>
            <w:r w:rsidRPr="009A1A28">
              <w:rPr>
                <w:rFonts w:ascii="Calibri" w:hAnsi="Calibri" w:cstheme="minorHAnsi"/>
              </w:rPr>
              <w:t xml:space="preserve"> </w:t>
            </w:r>
          </w:p>
          <w:p w14:paraId="70C97BB3" w14:textId="77777777" w:rsidR="00EC2D98" w:rsidRPr="003F35BF" w:rsidRDefault="003F35BF" w:rsidP="003F35BF">
            <w:pPr>
              <w:rPr>
                <w:rFonts w:ascii="Calibri" w:hAnsi="Calibri" w:cstheme="minorHAnsi"/>
              </w:rPr>
            </w:pPr>
            <w:r w:rsidRPr="003F35BF">
              <w:rPr>
                <w:rFonts w:ascii="Calibri" w:hAnsi="Calibri"/>
                <w:color w:val="000000"/>
                <w:shd w:val="clear" w:color="auto" w:fill="FFFFFF"/>
              </w:rPr>
              <w:t xml:space="preserve">En </w:t>
            </w:r>
            <w:r w:rsidR="00EC2D98" w:rsidRPr="003F35BF">
              <w:rPr>
                <w:rFonts w:ascii="Calibri" w:hAnsi="Calibri"/>
                <w:color w:val="000000"/>
                <w:shd w:val="clear" w:color="auto" w:fill="FFFFFF"/>
              </w:rPr>
              <w:t>operación</w:t>
            </w:r>
          </w:p>
        </w:tc>
      </w:tr>
    </w:tbl>
    <w:p w14:paraId="75447EBA" w14:textId="77777777" w:rsidR="004C7F84" w:rsidRPr="009A1A28" w:rsidRDefault="004C7F84" w:rsidP="000B3038">
      <w:pPr>
        <w:rPr>
          <w:rFonts w:ascii="Calibri" w:hAnsi="Calibri" w:cstheme="minorHAnsi"/>
        </w:rPr>
        <w:sectPr w:rsidR="004C7F84" w:rsidRPr="009A1A28" w:rsidSect="004C7F84">
          <w:headerReference w:type="even" r:id="rId20"/>
          <w:headerReference w:type="default" r:id="rId21"/>
          <w:headerReference w:type="first" r:id="rId22"/>
          <w:footerReference w:type="first" r:id="rId23"/>
          <w:pgSz w:w="12240" w:h="15840"/>
          <w:pgMar w:top="1673" w:right="1701" w:bottom="1418" w:left="1701" w:header="709" w:footer="709" w:gutter="0"/>
          <w:cols w:space="708"/>
          <w:docGrid w:linePitch="360"/>
        </w:sectPr>
      </w:pPr>
    </w:p>
    <w:p w14:paraId="5FBE9630" w14:textId="77777777" w:rsidR="00EC2D98" w:rsidRPr="009A1A28" w:rsidRDefault="00EC2D98" w:rsidP="00E92F83">
      <w:pPr>
        <w:pStyle w:val="Ttulo2"/>
        <w:numPr>
          <w:ilvl w:val="0"/>
          <w:numId w:val="2"/>
        </w:numPr>
        <w:spacing w:line="276" w:lineRule="auto"/>
        <w:ind w:left="567" w:hanging="567"/>
        <w:jc w:val="both"/>
        <w:rPr>
          <w:rFonts w:ascii="Calibri" w:hAnsi="Calibri" w:cstheme="minorHAnsi"/>
          <w:sz w:val="22"/>
          <w:szCs w:val="20"/>
        </w:rPr>
      </w:pPr>
      <w:bookmarkStart w:id="13" w:name="_Toc522805592"/>
      <w:bookmarkStart w:id="14" w:name="_Toc78905382"/>
      <w:r w:rsidRPr="009A1A28">
        <w:rPr>
          <w:rFonts w:ascii="Calibri" w:hAnsi="Calibri" w:cstheme="minorHAnsi"/>
          <w:sz w:val="22"/>
          <w:szCs w:val="20"/>
        </w:rPr>
        <w:t>MOTIVO DE LA ACTIVIDAD DE FISCALIZACIÓN</w:t>
      </w:r>
      <w:bookmarkEnd w:id="13"/>
      <w:bookmarkEnd w:id="14"/>
    </w:p>
    <w:p w14:paraId="2D948994" w14:textId="77777777" w:rsidR="00865EBB" w:rsidRPr="009A1A28" w:rsidRDefault="00865EBB" w:rsidP="00865EBB">
      <w:pPr>
        <w:rPr>
          <w:rFonts w:ascii="Calibri" w:hAnsi="Calibri"/>
        </w:rPr>
      </w:pPr>
    </w:p>
    <w:p w14:paraId="366EB9F3" w14:textId="77777777" w:rsidR="00EC2D98" w:rsidRPr="009A1A28" w:rsidRDefault="00EC2D98" w:rsidP="00EC2D98">
      <w:pPr>
        <w:rPr>
          <w:rFonts w:ascii="Calibri" w:hAnsi="Calibri"/>
        </w:rPr>
      </w:pPr>
    </w:p>
    <w:p w14:paraId="50E0682F" w14:textId="77777777" w:rsidR="00EC2D98" w:rsidRPr="009A1A28" w:rsidRDefault="00EC2D98" w:rsidP="00EC2D98">
      <w:pPr>
        <w:rPr>
          <w:rFonts w:ascii="Calibri" w:hAnsi="Calibri"/>
        </w:rPr>
      </w:pPr>
    </w:p>
    <w:tbl>
      <w:tblPr>
        <w:tblpPr w:leftFromText="141" w:rightFromText="141" w:vertAnchor="text" w:horzAnchor="margin" w:tblpY="-531"/>
        <w:tblOverlap w:val="never"/>
        <w:tblW w:w="8784" w:type="dxa"/>
        <w:tblLayout w:type="fixed"/>
        <w:tblCellMar>
          <w:left w:w="70" w:type="dxa"/>
          <w:right w:w="70" w:type="dxa"/>
        </w:tblCellMar>
        <w:tblLook w:val="04A0" w:firstRow="1" w:lastRow="0" w:firstColumn="1" w:lastColumn="0" w:noHBand="0" w:noVBand="1"/>
      </w:tblPr>
      <w:tblGrid>
        <w:gridCol w:w="496"/>
        <w:gridCol w:w="1843"/>
        <w:gridCol w:w="566"/>
        <w:gridCol w:w="1419"/>
        <w:gridCol w:w="2013"/>
        <w:gridCol w:w="2447"/>
      </w:tblGrid>
      <w:tr w:rsidR="00EC2D98" w:rsidRPr="00EE598C" w14:paraId="28B75024" w14:textId="77777777" w:rsidTr="008C3BD7">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EE598C" w:rsidRDefault="00EC2D98" w:rsidP="00E92F83">
            <w:pPr>
              <w:rPr>
                <w:rFonts w:ascii="Calibri" w:hAnsi="Calibri"/>
                <w:b/>
                <w:bCs/>
                <w:sz w:val="20"/>
                <w:szCs w:val="20"/>
              </w:rPr>
            </w:pPr>
            <w:bookmarkStart w:id="15" w:name="_Toc372877121"/>
            <w:r w:rsidRPr="00EE598C">
              <w:rPr>
                <w:rFonts w:ascii="Calibri" w:hAnsi="Calibri"/>
                <w:b/>
                <w:bCs/>
                <w:sz w:val="20"/>
                <w:szCs w:val="20"/>
              </w:rPr>
              <w:t>Identificación de Instrumentos de Gestión Ambiental que Regulan actividad, proyecto o fuente fiscalizada.</w:t>
            </w:r>
          </w:p>
        </w:tc>
      </w:tr>
      <w:tr w:rsidR="00EC2D98" w:rsidRPr="00EE598C" w14:paraId="211420CD" w14:textId="77777777" w:rsidTr="008C3BD7">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EE598C" w:rsidRDefault="00EC2D98" w:rsidP="00E92F83">
            <w:pPr>
              <w:rPr>
                <w:rFonts w:ascii="Calibri" w:hAnsi="Calibri"/>
                <w:b/>
                <w:bCs/>
                <w:sz w:val="20"/>
                <w:szCs w:val="20"/>
              </w:rPr>
            </w:pPr>
          </w:p>
        </w:tc>
      </w:tr>
      <w:tr w:rsidR="00EC2D98" w:rsidRPr="00EE598C" w14:paraId="009964FD" w14:textId="77777777" w:rsidTr="00F1104F">
        <w:trPr>
          <w:trHeight w:val="283"/>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EE598C" w:rsidRDefault="00EC2D98" w:rsidP="00E92F83">
            <w:pPr>
              <w:jc w:val="center"/>
              <w:rPr>
                <w:rFonts w:ascii="Calibri" w:hAnsi="Calibri"/>
                <w:b/>
                <w:bCs/>
                <w:sz w:val="20"/>
                <w:szCs w:val="20"/>
              </w:rPr>
            </w:pPr>
            <w:r w:rsidRPr="00EE598C">
              <w:rPr>
                <w:rFonts w:ascii="Calibri" w:hAnsi="Calibri"/>
                <w:b/>
                <w:bCs/>
                <w:sz w:val="20"/>
                <w:szCs w:val="20"/>
              </w:rPr>
              <w:t>N°</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EE598C" w:rsidRDefault="00EC2D98" w:rsidP="00E92F83">
            <w:pPr>
              <w:jc w:val="center"/>
              <w:rPr>
                <w:rFonts w:ascii="Calibri" w:hAnsi="Calibri"/>
                <w:b/>
                <w:bCs/>
                <w:sz w:val="20"/>
                <w:szCs w:val="20"/>
              </w:rPr>
            </w:pPr>
            <w:r w:rsidRPr="00EE598C">
              <w:rPr>
                <w:rFonts w:ascii="Calibri" w:hAnsi="Calibri"/>
                <w:b/>
                <w:bCs/>
                <w:sz w:val="20"/>
                <w:szCs w:val="20"/>
              </w:rPr>
              <w:t>Tipo de Documento</w:t>
            </w:r>
          </w:p>
        </w:tc>
        <w:tc>
          <w:tcPr>
            <w:tcW w:w="322"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EE598C" w:rsidRDefault="00EC2D98" w:rsidP="00E92F83">
            <w:pPr>
              <w:jc w:val="center"/>
              <w:rPr>
                <w:rFonts w:ascii="Calibri" w:hAnsi="Calibri"/>
                <w:b/>
                <w:bCs/>
                <w:sz w:val="20"/>
                <w:szCs w:val="20"/>
              </w:rPr>
            </w:pPr>
            <w:r w:rsidRPr="00EE598C">
              <w:rPr>
                <w:rFonts w:ascii="Calibri" w:hAnsi="Calibri"/>
                <w:b/>
                <w:bCs/>
                <w:sz w:val="20"/>
                <w:szCs w:val="20"/>
              </w:rPr>
              <w:t>N°</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EE598C" w:rsidRDefault="00EC2D98" w:rsidP="00E92F83">
            <w:pPr>
              <w:jc w:val="center"/>
              <w:rPr>
                <w:rFonts w:ascii="Calibri" w:hAnsi="Calibri"/>
                <w:b/>
                <w:bCs/>
                <w:sz w:val="20"/>
                <w:szCs w:val="20"/>
              </w:rPr>
            </w:pPr>
            <w:r w:rsidRPr="00EE598C">
              <w:rPr>
                <w:rFonts w:ascii="Calibri" w:hAnsi="Calibri"/>
                <w:b/>
                <w:bCs/>
                <w:sz w:val="20"/>
                <w:szCs w:val="20"/>
              </w:rPr>
              <w:t>Fecha promulgación</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EE598C" w:rsidRDefault="00EC2D98" w:rsidP="00E92F83">
            <w:pPr>
              <w:jc w:val="center"/>
              <w:rPr>
                <w:rFonts w:ascii="Calibri" w:hAnsi="Calibri"/>
                <w:b/>
                <w:bCs/>
                <w:sz w:val="20"/>
                <w:szCs w:val="20"/>
              </w:rPr>
            </w:pPr>
            <w:r w:rsidRPr="00EE598C">
              <w:rPr>
                <w:rFonts w:ascii="Calibri" w:hAnsi="Calibri"/>
                <w:b/>
                <w:bCs/>
                <w:sz w:val="20"/>
                <w:szCs w:val="20"/>
              </w:rPr>
              <w:t>Comisión / Institución</w:t>
            </w:r>
          </w:p>
        </w:tc>
        <w:tc>
          <w:tcPr>
            <w:tcW w:w="1393"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EE598C" w:rsidRDefault="00EC2D98" w:rsidP="00E92F83">
            <w:pPr>
              <w:jc w:val="center"/>
              <w:rPr>
                <w:rFonts w:ascii="Calibri" w:hAnsi="Calibri"/>
                <w:b/>
                <w:bCs/>
                <w:sz w:val="20"/>
                <w:szCs w:val="20"/>
              </w:rPr>
            </w:pPr>
            <w:r w:rsidRPr="00EE598C">
              <w:rPr>
                <w:rFonts w:ascii="Calibri" w:hAnsi="Calibri"/>
                <w:b/>
                <w:bCs/>
                <w:sz w:val="20"/>
                <w:szCs w:val="20"/>
              </w:rPr>
              <w:t>Nombre y/o Descripción</w:t>
            </w:r>
          </w:p>
        </w:tc>
      </w:tr>
      <w:tr w:rsidR="00EC2D98" w:rsidRPr="00EE598C" w14:paraId="1FC8A199" w14:textId="77777777" w:rsidTr="00F1104F">
        <w:trPr>
          <w:trHeight w:val="283"/>
        </w:trPr>
        <w:tc>
          <w:tcPr>
            <w:tcW w:w="28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EE598C" w:rsidRDefault="00EC2D98" w:rsidP="00E92F83">
            <w:pPr>
              <w:jc w:val="center"/>
              <w:rPr>
                <w:rFonts w:ascii="Calibri" w:hAnsi="Calibri"/>
                <w:sz w:val="20"/>
                <w:szCs w:val="20"/>
              </w:rPr>
            </w:pPr>
            <w:r w:rsidRPr="00EE598C">
              <w:rPr>
                <w:rFonts w:ascii="Calibri" w:hAnsi="Calibri"/>
                <w:sz w:val="20"/>
                <w:szCs w:val="20"/>
              </w:rPr>
              <w:t>1</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EE598C" w:rsidRDefault="00EC2D98" w:rsidP="00E92F83">
            <w:pPr>
              <w:jc w:val="center"/>
              <w:rPr>
                <w:rFonts w:ascii="Calibri" w:hAnsi="Calibri"/>
                <w:sz w:val="20"/>
                <w:szCs w:val="20"/>
              </w:rPr>
            </w:pPr>
            <w:r w:rsidRPr="00EE598C">
              <w:rPr>
                <w:rFonts w:ascii="Calibri" w:hAnsi="Calibri"/>
                <w:sz w:val="20"/>
                <w:szCs w:val="20"/>
              </w:rPr>
              <w:t>Plan de Descontaminación</w:t>
            </w:r>
          </w:p>
        </w:tc>
        <w:tc>
          <w:tcPr>
            <w:tcW w:w="322" w:type="pct"/>
            <w:tcBorders>
              <w:top w:val="nil"/>
              <w:left w:val="single" w:sz="4" w:space="0" w:color="auto"/>
              <w:bottom w:val="single" w:sz="4" w:space="0" w:color="auto"/>
              <w:right w:val="single" w:sz="4" w:space="0" w:color="auto"/>
            </w:tcBorders>
            <w:shd w:val="clear" w:color="auto" w:fill="auto"/>
            <w:noWrap/>
            <w:vAlign w:val="center"/>
          </w:tcPr>
          <w:p w14:paraId="6CE5E002" w14:textId="77777777" w:rsidR="00EC2D98" w:rsidRPr="00EE598C" w:rsidRDefault="00EC2D98" w:rsidP="00E92F83">
            <w:pPr>
              <w:jc w:val="center"/>
              <w:rPr>
                <w:rFonts w:ascii="Calibri" w:hAnsi="Calibri"/>
                <w:sz w:val="20"/>
                <w:szCs w:val="20"/>
              </w:rPr>
            </w:pPr>
            <w:r w:rsidRPr="00EE598C">
              <w:rPr>
                <w:rFonts w:ascii="Calibri" w:hAnsi="Calibri"/>
                <w:sz w:val="20"/>
                <w:szCs w:val="20"/>
              </w:rPr>
              <w:t>164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77777777" w:rsidR="00EC2D98" w:rsidRPr="00EE598C" w:rsidRDefault="00EC2D98" w:rsidP="00EC2D98">
            <w:pPr>
              <w:jc w:val="center"/>
              <w:rPr>
                <w:rFonts w:ascii="Calibri" w:hAnsi="Calibri"/>
                <w:sz w:val="20"/>
                <w:szCs w:val="20"/>
              </w:rPr>
            </w:pPr>
            <w:r w:rsidRPr="00EE598C">
              <w:rPr>
                <w:rFonts w:ascii="Calibri" w:hAnsi="Calibri"/>
                <w:sz w:val="20"/>
                <w:szCs w:val="20"/>
              </w:rPr>
              <w:t>27-10-1998</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EE598C" w:rsidRDefault="00EC2D98" w:rsidP="00E92F83">
            <w:pPr>
              <w:jc w:val="center"/>
              <w:rPr>
                <w:rFonts w:ascii="Calibri" w:hAnsi="Calibri"/>
                <w:sz w:val="20"/>
                <w:szCs w:val="20"/>
              </w:rPr>
            </w:pPr>
            <w:r w:rsidRPr="00EE598C">
              <w:rPr>
                <w:rFonts w:ascii="Calibri" w:hAnsi="Calibri" w:cstheme="minorHAnsi"/>
                <w:sz w:val="20"/>
                <w:szCs w:val="20"/>
              </w:rPr>
              <w:t>MINSEGPRES</w:t>
            </w:r>
          </w:p>
        </w:tc>
        <w:tc>
          <w:tcPr>
            <w:tcW w:w="1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77777777" w:rsidR="00EC2D98" w:rsidRPr="00EE598C" w:rsidRDefault="00EC2D98" w:rsidP="00E92F83">
            <w:pPr>
              <w:jc w:val="left"/>
              <w:rPr>
                <w:rFonts w:ascii="Calibri" w:hAnsi="Calibri"/>
                <w:sz w:val="20"/>
                <w:szCs w:val="20"/>
                <w:highlight w:val="yellow"/>
              </w:rPr>
            </w:pPr>
            <w:r w:rsidRPr="00EE598C">
              <w:rPr>
                <w:rFonts w:ascii="Calibri" w:hAnsi="Calibri" w:cstheme="minorHAnsi"/>
                <w:sz w:val="20"/>
                <w:szCs w:val="20"/>
              </w:rPr>
              <w:t>Establece Plan de Descontaminac</w:t>
            </w:r>
            <w:r w:rsidR="004D70E9" w:rsidRPr="00EE598C">
              <w:rPr>
                <w:rFonts w:ascii="Calibri" w:hAnsi="Calibri" w:cstheme="minorHAnsi"/>
                <w:sz w:val="20"/>
                <w:szCs w:val="20"/>
              </w:rPr>
              <w:t>ión para las Localidades de Marí</w:t>
            </w:r>
            <w:r w:rsidRPr="00EE598C">
              <w:rPr>
                <w:rFonts w:ascii="Calibri" w:hAnsi="Calibri" w:cstheme="minorHAnsi"/>
                <w:sz w:val="20"/>
                <w:szCs w:val="20"/>
              </w:rPr>
              <w:t>a Elena y Pedro de Valdivia</w:t>
            </w:r>
            <w:r w:rsidRPr="00EE598C">
              <w:rPr>
                <w:rFonts w:ascii="Calibri" w:hAnsi="Calibri" w:cstheme="minorHAnsi"/>
                <w:sz w:val="20"/>
                <w:szCs w:val="20"/>
                <w:highlight w:val="yellow"/>
              </w:rPr>
              <w:t xml:space="preserve"> </w:t>
            </w:r>
          </w:p>
        </w:tc>
      </w:tr>
    </w:tbl>
    <w:p w14:paraId="6EEC37E8" w14:textId="77777777" w:rsidR="00CA19AB" w:rsidRPr="009A1A28" w:rsidRDefault="00CA19AB" w:rsidP="00CA19AB">
      <w:pPr>
        <w:pStyle w:val="Ttulo2"/>
        <w:numPr>
          <w:ilvl w:val="0"/>
          <w:numId w:val="2"/>
        </w:numPr>
        <w:spacing w:line="276" w:lineRule="auto"/>
        <w:ind w:left="567" w:hanging="567"/>
        <w:jc w:val="both"/>
        <w:rPr>
          <w:rFonts w:ascii="Calibri" w:hAnsi="Calibri" w:cstheme="minorHAnsi"/>
          <w:sz w:val="22"/>
          <w:szCs w:val="20"/>
        </w:rPr>
      </w:pPr>
      <w:bookmarkStart w:id="16" w:name="_Toc522805593"/>
      <w:bookmarkStart w:id="17" w:name="_Toc352840385"/>
      <w:bookmarkStart w:id="18" w:name="_Toc352841445"/>
      <w:bookmarkStart w:id="19" w:name="_Toc373934848"/>
      <w:bookmarkStart w:id="20" w:name="_Toc375063934"/>
      <w:bookmarkStart w:id="21" w:name="_Toc379539858"/>
      <w:bookmarkStart w:id="22" w:name="_Toc78905383"/>
      <w:bookmarkEnd w:id="15"/>
      <w:r w:rsidRPr="009A1A28">
        <w:rPr>
          <w:rFonts w:ascii="Calibri" w:hAnsi="Calibri" w:cstheme="minorHAnsi"/>
          <w:sz w:val="22"/>
          <w:szCs w:val="20"/>
        </w:rPr>
        <w:t>ANTECEDENTES DE LA ACTIVIDAD DE FISCALIZACIÓN</w:t>
      </w:r>
      <w:bookmarkEnd w:id="16"/>
      <w:bookmarkEnd w:id="22"/>
    </w:p>
    <w:p w14:paraId="7729AA80" w14:textId="77777777" w:rsidR="00CA19AB" w:rsidRPr="009A1A28" w:rsidRDefault="00CA19AB" w:rsidP="00CA19AB">
      <w:pPr>
        <w:rPr>
          <w:rFonts w:ascii="Calibri" w:hAnsi="Calibri"/>
        </w:rPr>
      </w:pPr>
    </w:p>
    <w:p w14:paraId="147EEE02" w14:textId="77777777" w:rsidR="00EC2D98" w:rsidRPr="005711AF" w:rsidRDefault="00CA19AB" w:rsidP="00CA19AB">
      <w:pPr>
        <w:rPr>
          <w:rFonts w:ascii="Calibri" w:hAnsi="Calibri" w:cstheme="minorHAnsi"/>
          <w:b/>
          <w:sz w:val="20"/>
          <w:szCs w:val="20"/>
        </w:rPr>
      </w:pPr>
      <w:bookmarkStart w:id="23" w:name="_Toc377562225"/>
      <w:bookmarkEnd w:id="17"/>
      <w:bookmarkEnd w:id="18"/>
      <w:bookmarkEnd w:id="19"/>
      <w:bookmarkEnd w:id="20"/>
      <w:bookmarkEnd w:id="21"/>
      <w:r w:rsidRPr="005711AF">
        <w:rPr>
          <w:rFonts w:ascii="Calibri" w:hAnsi="Calibri" w:cstheme="minorHAnsi"/>
          <w:b/>
          <w:sz w:val="20"/>
          <w:szCs w:val="20"/>
        </w:rPr>
        <w:t xml:space="preserve">4.1 </w:t>
      </w:r>
      <w:r w:rsidR="00EC2D98" w:rsidRPr="005711AF">
        <w:rPr>
          <w:rFonts w:ascii="Calibri" w:hAnsi="Calibri" w:cstheme="minorHAnsi"/>
          <w:b/>
          <w:sz w:val="20"/>
          <w:szCs w:val="20"/>
        </w:rPr>
        <w:t>Motivo de la Actividad de Fiscalización.</w:t>
      </w:r>
      <w:bookmarkEnd w:id="23"/>
    </w:p>
    <w:p w14:paraId="647D7FCB" w14:textId="77777777" w:rsidR="00EC2D98" w:rsidRPr="009A1A28" w:rsidRDefault="00EC2D98" w:rsidP="00EC2D98">
      <w:pPr>
        <w:ind w:left="432"/>
        <w:rPr>
          <w:rFonts w:ascii="Calibri" w:hAnsi="Calibri" w:cstheme="minorHAns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6"/>
        <w:gridCol w:w="6812"/>
      </w:tblGrid>
      <w:tr w:rsidR="00EC2D98" w:rsidRPr="00EE598C" w14:paraId="46CA072B" w14:textId="77777777" w:rsidTr="008C3BD7">
        <w:trPr>
          <w:trHeight w:val="876"/>
          <w:jc w:val="center"/>
        </w:trPr>
        <w:tc>
          <w:tcPr>
            <w:tcW w:w="1142" w:type="pct"/>
            <w:shd w:val="clear" w:color="auto" w:fill="auto"/>
            <w:tcMar>
              <w:top w:w="58" w:type="dxa"/>
              <w:left w:w="58" w:type="dxa"/>
              <w:bottom w:w="58" w:type="dxa"/>
              <w:right w:w="58" w:type="dxa"/>
            </w:tcMar>
            <w:vAlign w:val="center"/>
            <w:hideMark/>
          </w:tcPr>
          <w:p w14:paraId="349BB1B5" w14:textId="78655516" w:rsidR="00EC2D98" w:rsidRPr="00EE598C" w:rsidRDefault="00EC2D98" w:rsidP="008C3BD7">
            <w:pPr>
              <w:ind w:left="432"/>
              <w:jc w:val="center"/>
              <w:rPr>
                <w:rFonts w:asciiTheme="minorHAnsi" w:hAnsiTheme="minorHAnsi" w:cstheme="minorHAnsi"/>
                <w:sz w:val="20"/>
                <w:szCs w:val="20"/>
              </w:rPr>
            </w:pPr>
            <w:r w:rsidRPr="00EE598C">
              <w:rPr>
                <w:rFonts w:asciiTheme="minorHAnsi" w:hAnsiTheme="minorHAnsi" w:cstheme="minorHAnsi"/>
                <w:b/>
                <w:bCs/>
                <w:sz w:val="20"/>
                <w:szCs w:val="20"/>
              </w:rPr>
              <w:t>Motivo:</w:t>
            </w:r>
            <w:r w:rsidR="00225DD0">
              <w:rPr>
                <w:rFonts w:asciiTheme="minorHAnsi" w:hAnsiTheme="minorHAnsi"/>
                <w:sz w:val="20"/>
                <w:szCs w:val="20"/>
              </w:rPr>
              <w:t xml:space="preserve"> </w:t>
            </w:r>
            <w:r w:rsidRPr="00EE598C">
              <w:rPr>
                <w:rFonts w:asciiTheme="minorHAnsi" w:hAnsiTheme="minorHAnsi"/>
                <w:sz w:val="20"/>
                <w:szCs w:val="20"/>
              </w:rPr>
              <w:t>Programada</w:t>
            </w:r>
          </w:p>
        </w:tc>
        <w:tc>
          <w:tcPr>
            <w:tcW w:w="3858" w:type="pct"/>
            <w:shd w:val="clear" w:color="auto" w:fill="auto"/>
          </w:tcPr>
          <w:p w14:paraId="53FD4492" w14:textId="77777777" w:rsidR="00EC2D98" w:rsidRPr="00EE598C" w:rsidRDefault="00EC2D98" w:rsidP="008C3BD7">
            <w:pPr>
              <w:tabs>
                <w:tab w:val="left" w:pos="6484"/>
              </w:tabs>
              <w:ind w:left="106" w:right="328"/>
              <w:rPr>
                <w:rFonts w:asciiTheme="minorHAnsi" w:hAnsiTheme="minorHAnsi" w:cstheme="minorHAnsi"/>
                <w:b/>
                <w:bCs/>
                <w:sz w:val="20"/>
                <w:szCs w:val="20"/>
              </w:rPr>
            </w:pPr>
            <w:r w:rsidRPr="00EE598C">
              <w:rPr>
                <w:rFonts w:asciiTheme="minorHAnsi" w:hAnsiTheme="minorHAnsi" w:cstheme="minorHAnsi"/>
                <w:b/>
                <w:bCs/>
                <w:sz w:val="20"/>
                <w:szCs w:val="20"/>
              </w:rPr>
              <w:t xml:space="preserve">Descripción del Motivo: </w:t>
            </w:r>
          </w:p>
          <w:p w14:paraId="363C6A62" w14:textId="16364B48" w:rsidR="00EC2D98" w:rsidRPr="00EE598C" w:rsidRDefault="00F850E2" w:rsidP="008C3BD7">
            <w:pPr>
              <w:ind w:left="106" w:right="328"/>
              <w:rPr>
                <w:rFonts w:asciiTheme="minorHAnsi" w:hAnsiTheme="minorHAnsi" w:cstheme="minorHAnsi"/>
                <w:b/>
                <w:sz w:val="20"/>
                <w:szCs w:val="20"/>
              </w:rPr>
            </w:pPr>
            <w:r w:rsidRPr="00EE598C">
              <w:rPr>
                <w:rFonts w:asciiTheme="minorHAnsi" w:hAnsiTheme="minorHAnsi" w:cstheme="minorHAnsi"/>
                <w:sz w:val="20"/>
                <w:szCs w:val="20"/>
              </w:rPr>
              <w:t xml:space="preserve">Resolución Exenta </w:t>
            </w:r>
            <w:r w:rsidR="004A3AC4">
              <w:rPr>
                <w:rFonts w:asciiTheme="minorHAnsi" w:hAnsiTheme="minorHAnsi" w:cstheme="minorHAnsi"/>
                <w:sz w:val="20"/>
                <w:szCs w:val="20"/>
              </w:rPr>
              <w:t xml:space="preserve">N° </w:t>
            </w:r>
            <w:r w:rsidRPr="00EE598C">
              <w:rPr>
                <w:rFonts w:asciiTheme="minorHAnsi" w:hAnsiTheme="minorHAnsi" w:cstheme="minorHAnsi"/>
                <w:sz w:val="20"/>
                <w:szCs w:val="20"/>
              </w:rPr>
              <w:t>2582 de 31 de diciembre de 2020, que Fijan Programa y Subprograma de Fiscalización Ambiental para Planes de Prevención y/o Descontaminación para el año 2021</w:t>
            </w:r>
            <w:r w:rsidR="00952EFA" w:rsidRPr="00EE598C">
              <w:rPr>
                <w:rFonts w:asciiTheme="minorHAnsi" w:hAnsiTheme="minorHAnsi" w:cstheme="minorHAnsi"/>
                <w:sz w:val="20"/>
                <w:szCs w:val="20"/>
              </w:rPr>
              <w:t>.</w:t>
            </w:r>
          </w:p>
        </w:tc>
      </w:tr>
    </w:tbl>
    <w:p w14:paraId="4F81E718" w14:textId="77777777" w:rsidR="00EC2D98" w:rsidRPr="009A1A28" w:rsidRDefault="00EC2D98" w:rsidP="00EC2D98">
      <w:pPr>
        <w:ind w:left="432"/>
        <w:rPr>
          <w:rFonts w:ascii="Calibri" w:hAnsi="Calibri" w:cstheme="minorHAnsi"/>
          <w:b/>
          <w:sz w:val="24"/>
          <w:szCs w:val="24"/>
        </w:rPr>
      </w:pPr>
    </w:p>
    <w:p w14:paraId="458B61D4" w14:textId="77777777" w:rsidR="00EC2D98" w:rsidRPr="00030200" w:rsidRDefault="00EC2D98" w:rsidP="005E0D61">
      <w:pPr>
        <w:pStyle w:val="Prrafodelista"/>
        <w:numPr>
          <w:ilvl w:val="1"/>
          <w:numId w:val="4"/>
        </w:numPr>
        <w:rPr>
          <w:rFonts w:ascii="Calibri" w:hAnsi="Calibri" w:cstheme="minorHAnsi"/>
          <w:b/>
          <w:sz w:val="20"/>
          <w:szCs w:val="20"/>
        </w:rPr>
      </w:pPr>
      <w:r w:rsidRPr="00030200">
        <w:rPr>
          <w:rFonts w:ascii="Calibri" w:hAnsi="Calibri" w:cstheme="minorHAnsi"/>
          <w:b/>
          <w:sz w:val="20"/>
          <w:szCs w:val="20"/>
        </w:rPr>
        <w:t>Materia Específica Objeto de la Inspección Ambiental.</w:t>
      </w:r>
    </w:p>
    <w:p w14:paraId="0F34E141" w14:textId="77777777" w:rsidR="00EC2D98" w:rsidRPr="00030200" w:rsidRDefault="00EC2D98" w:rsidP="00EC2D98">
      <w:pPr>
        <w:ind w:left="432"/>
        <w:rPr>
          <w:rFonts w:ascii="Calibri" w:hAnsi="Calibri" w:cstheme="minorHAnsi"/>
          <w:b/>
          <w:sz w:val="24"/>
          <w:szCs w:val="24"/>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EC2D98" w:rsidRPr="005711AF" w14:paraId="17A38DE8" w14:textId="77777777" w:rsidTr="00E92F83">
        <w:trPr>
          <w:trHeight w:val="68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AB228EA" w14:textId="46EA2DBE" w:rsidR="003F35BF" w:rsidRDefault="00146B7C" w:rsidP="00030200">
            <w:pPr>
              <w:pStyle w:val="Prrafodelista"/>
              <w:numPr>
                <w:ilvl w:val="0"/>
                <w:numId w:val="3"/>
              </w:numPr>
              <w:rPr>
                <w:rFonts w:ascii="Calibri" w:hAnsi="Calibri"/>
                <w:sz w:val="20"/>
                <w:szCs w:val="20"/>
              </w:rPr>
            </w:pPr>
            <w:r w:rsidRPr="00030200">
              <w:rPr>
                <w:rFonts w:ascii="Calibri" w:hAnsi="Calibri"/>
                <w:sz w:val="20"/>
                <w:szCs w:val="20"/>
              </w:rPr>
              <w:t>Manejo de e</w:t>
            </w:r>
            <w:r w:rsidR="00EC2D98" w:rsidRPr="00030200">
              <w:rPr>
                <w:rFonts w:ascii="Calibri" w:hAnsi="Calibri"/>
                <w:sz w:val="20"/>
                <w:szCs w:val="20"/>
              </w:rPr>
              <w:t>misiones atmosféricas</w:t>
            </w:r>
          </w:p>
          <w:p w14:paraId="4075C351" w14:textId="77777777" w:rsidR="00030200" w:rsidRPr="00030200" w:rsidRDefault="00146B7C" w:rsidP="005E0D61">
            <w:pPr>
              <w:pStyle w:val="Prrafodelista"/>
              <w:numPr>
                <w:ilvl w:val="0"/>
                <w:numId w:val="3"/>
              </w:numPr>
              <w:rPr>
                <w:rFonts w:ascii="Calibri" w:hAnsi="Calibri"/>
                <w:sz w:val="20"/>
                <w:szCs w:val="20"/>
              </w:rPr>
            </w:pPr>
            <w:r w:rsidRPr="00030200">
              <w:rPr>
                <w:rFonts w:ascii="Calibri" w:eastAsia="Times New Roman" w:hAnsi="Calibri"/>
                <w:sz w:val="20"/>
                <w:szCs w:val="20"/>
              </w:rPr>
              <w:t>Plan operacional para la gestión de episodios críticos</w:t>
            </w:r>
          </w:p>
          <w:p w14:paraId="1D105BEE" w14:textId="09DD2B01" w:rsidR="00ED12AF" w:rsidRPr="00030200" w:rsidRDefault="0075653D" w:rsidP="00030200">
            <w:pPr>
              <w:pStyle w:val="Prrafodelista"/>
              <w:numPr>
                <w:ilvl w:val="0"/>
                <w:numId w:val="3"/>
              </w:numPr>
              <w:rPr>
                <w:rFonts w:ascii="Calibri" w:hAnsi="Calibri"/>
              </w:rPr>
            </w:pPr>
            <w:r w:rsidRPr="00030200">
              <w:rPr>
                <w:rFonts w:ascii="Calibri" w:hAnsi="Calibri"/>
                <w:sz w:val="20"/>
                <w:szCs w:val="20"/>
              </w:rPr>
              <w:t>Monitoreo de calidad del aire</w:t>
            </w:r>
            <w:r w:rsidR="005E22ED" w:rsidRPr="00030200">
              <w:rPr>
                <w:rFonts w:ascii="Calibri" w:hAnsi="Calibri"/>
                <w:sz w:val="20"/>
                <w:szCs w:val="20"/>
              </w:rPr>
              <w:t>.</w:t>
            </w:r>
          </w:p>
        </w:tc>
      </w:tr>
    </w:tbl>
    <w:p w14:paraId="7887CBF4" w14:textId="77777777" w:rsidR="004C7F84" w:rsidRPr="009A1A28" w:rsidRDefault="004C7F84" w:rsidP="00FD683B">
      <w:pPr>
        <w:rPr>
          <w:rFonts w:ascii="Calibri" w:hAnsi="Calibri"/>
        </w:rPr>
        <w:sectPr w:rsidR="004C7F84" w:rsidRPr="009A1A28" w:rsidSect="008C3BD7">
          <w:pgSz w:w="12240" w:h="15840"/>
          <w:pgMar w:top="1673" w:right="1701" w:bottom="1418" w:left="1701" w:header="709" w:footer="709" w:gutter="0"/>
          <w:cols w:space="708"/>
          <w:docGrid w:linePitch="360"/>
        </w:sectPr>
      </w:pPr>
    </w:p>
    <w:p w14:paraId="00296069" w14:textId="77777777" w:rsidR="00030200" w:rsidRPr="009A1A28" w:rsidRDefault="00030200" w:rsidP="00030200">
      <w:pPr>
        <w:pStyle w:val="Ttulo2"/>
        <w:numPr>
          <w:ilvl w:val="0"/>
          <w:numId w:val="2"/>
        </w:numPr>
        <w:spacing w:line="276" w:lineRule="auto"/>
        <w:ind w:left="567" w:hanging="567"/>
        <w:jc w:val="both"/>
        <w:rPr>
          <w:rFonts w:ascii="Calibri" w:hAnsi="Calibri" w:cstheme="minorHAnsi"/>
          <w:sz w:val="22"/>
          <w:szCs w:val="20"/>
        </w:rPr>
      </w:pPr>
      <w:bookmarkStart w:id="24" w:name="_Toc350262531"/>
      <w:bookmarkStart w:id="25" w:name="_Toc350262532"/>
      <w:bookmarkStart w:id="26" w:name="_Toc352928393"/>
      <w:bookmarkStart w:id="27" w:name="_Toc522805594"/>
      <w:bookmarkStart w:id="28" w:name="_Toc522805597"/>
      <w:bookmarkStart w:id="29" w:name="_Toc78905384"/>
      <w:bookmarkEnd w:id="24"/>
      <w:bookmarkEnd w:id="25"/>
      <w:bookmarkEnd w:id="26"/>
      <w:r w:rsidRPr="009A1A28">
        <w:rPr>
          <w:rFonts w:ascii="Calibri" w:hAnsi="Calibri" w:cstheme="minorHAnsi"/>
          <w:sz w:val="22"/>
          <w:szCs w:val="20"/>
        </w:rPr>
        <w:t>ASPECTOS RELATIVOS A LA EJECUCIÓN DE LA INSPECCIÓN AMBIENTAL.</w:t>
      </w:r>
      <w:bookmarkEnd w:id="27"/>
      <w:bookmarkEnd w:id="29"/>
    </w:p>
    <w:p w14:paraId="4E645670" w14:textId="77777777" w:rsidR="00030200" w:rsidRPr="00B16743" w:rsidRDefault="00030200" w:rsidP="00030200">
      <w:pPr>
        <w:pStyle w:val="Ttulo3"/>
        <w:keepNext w:val="0"/>
        <w:numPr>
          <w:ilvl w:val="0"/>
          <w:numId w:val="0"/>
        </w:numPr>
        <w:spacing w:before="240" w:after="240"/>
        <w:contextualSpacing/>
        <w:rPr>
          <w:rFonts w:ascii="Calibri" w:eastAsia="Times New Roman" w:hAnsi="Calibri"/>
          <w:i w:val="0"/>
          <w:lang w:val="x-none"/>
        </w:rPr>
      </w:pPr>
      <w:bookmarkStart w:id="30" w:name="_Toc352840390"/>
      <w:bookmarkStart w:id="31" w:name="_Toc352841450"/>
      <w:bookmarkStart w:id="32" w:name="_Toc353998117"/>
      <w:bookmarkStart w:id="33" w:name="_Toc353998190"/>
      <w:bookmarkStart w:id="34" w:name="_Toc373934852"/>
      <w:bookmarkStart w:id="35" w:name="_Toc373953741"/>
      <w:bookmarkStart w:id="36" w:name="_Toc374384473"/>
      <w:bookmarkStart w:id="37" w:name="_Toc374387492"/>
      <w:bookmarkStart w:id="38" w:name="_Toc375057655"/>
      <w:bookmarkStart w:id="39" w:name="_Toc375058414"/>
      <w:bookmarkStart w:id="40" w:name="_Toc375063938"/>
      <w:bookmarkStart w:id="41" w:name="_Toc376798305"/>
      <w:bookmarkStart w:id="42" w:name="_Toc522805595"/>
      <w:bookmarkStart w:id="43" w:name="_Toc78905385"/>
      <w:bookmarkEnd w:id="30"/>
      <w:bookmarkEnd w:id="31"/>
      <w:bookmarkEnd w:id="32"/>
      <w:bookmarkEnd w:id="33"/>
      <w:bookmarkEnd w:id="34"/>
      <w:bookmarkEnd w:id="35"/>
      <w:bookmarkEnd w:id="36"/>
      <w:bookmarkEnd w:id="37"/>
      <w:bookmarkEnd w:id="38"/>
      <w:bookmarkEnd w:id="39"/>
      <w:bookmarkEnd w:id="40"/>
      <w:r w:rsidRPr="00B16743">
        <w:rPr>
          <w:rFonts w:ascii="Calibri" w:eastAsia="Times New Roman" w:hAnsi="Calibri"/>
          <w:i w:val="0"/>
          <w:lang w:val="es-CL"/>
        </w:rPr>
        <w:t xml:space="preserve">5.1. </w:t>
      </w:r>
      <w:r>
        <w:rPr>
          <w:rFonts w:ascii="Calibri" w:eastAsia="Times New Roman" w:hAnsi="Calibri"/>
          <w:i w:val="0"/>
          <w:lang w:val="x-none"/>
        </w:rPr>
        <w:t>Primer día de i</w:t>
      </w:r>
      <w:r w:rsidRPr="00B16743">
        <w:rPr>
          <w:rFonts w:ascii="Calibri" w:eastAsia="Times New Roman" w:hAnsi="Calibri"/>
          <w:i w:val="0"/>
          <w:lang w:val="x-none"/>
        </w:rPr>
        <w:t>nspección</w:t>
      </w:r>
      <w:bookmarkStart w:id="44" w:name="_Toc375920893"/>
      <w:bookmarkStart w:id="45" w:name="_Toc375920920"/>
      <w:bookmarkStart w:id="46" w:name="_Toc375920949"/>
      <w:bookmarkStart w:id="47" w:name="_Toc375921119"/>
      <w:bookmarkStart w:id="48" w:name="_Toc375921146"/>
      <w:bookmarkStart w:id="49" w:name="_Toc375921173"/>
      <w:bookmarkStart w:id="50" w:name="_Toc375921200"/>
      <w:bookmarkStart w:id="51" w:name="_Toc376797769"/>
      <w:bookmarkEnd w:id="41"/>
      <w:bookmarkEnd w:id="42"/>
      <w:bookmarkEnd w:id="44"/>
      <w:bookmarkEnd w:id="45"/>
      <w:bookmarkEnd w:id="46"/>
      <w:bookmarkEnd w:id="47"/>
      <w:bookmarkEnd w:id="48"/>
      <w:bookmarkEnd w:id="49"/>
      <w:bookmarkEnd w:id="50"/>
      <w:bookmarkEnd w:id="51"/>
      <w:bookmarkEnd w:id="43"/>
    </w:p>
    <w:tbl>
      <w:tblPr>
        <w:tblW w:w="0" w:type="auto"/>
        <w:tblCellMar>
          <w:left w:w="0" w:type="dxa"/>
          <w:right w:w="0" w:type="dxa"/>
        </w:tblCellMar>
        <w:tblLook w:val="04A0" w:firstRow="1" w:lastRow="0" w:firstColumn="1" w:lastColumn="0" w:noHBand="0" w:noVBand="1"/>
      </w:tblPr>
      <w:tblGrid>
        <w:gridCol w:w="3317"/>
        <w:gridCol w:w="2242"/>
        <w:gridCol w:w="289"/>
        <w:gridCol w:w="2970"/>
      </w:tblGrid>
      <w:tr w:rsidR="00030200" w:rsidRPr="00BF2AB1" w14:paraId="379E4218" w14:textId="77777777" w:rsidTr="004A364B">
        <w:trPr>
          <w:trHeight w:val="249"/>
        </w:trPr>
        <w:tc>
          <w:tcPr>
            <w:tcW w:w="3329" w:type="dxa"/>
            <w:tcBorders>
              <w:top w:val="single" w:sz="8" w:space="0" w:color="auto"/>
              <w:left w:val="single" w:sz="8" w:space="0" w:color="auto"/>
              <w:bottom w:val="single" w:sz="8" w:space="0" w:color="auto"/>
              <w:right w:val="single" w:sz="8" w:space="0" w:color="auto"/>
            </w:tcBorders>
            <w:shd w:val="clear" w:color="auto" w:fill="FFFFFF" w:themeFill="background1"/>
            <w:tcMar>
              <w:top w:w="58" w:type="dxa"/>
              <w:left w:w="58" w:type="dxa"/>
              <w:bottom w:w="58" w:type="dxa"/>
              <w:right w:w="58" w:type="dxa"/>
            </w:tcMar>
            <w:hideMark/>
          </w:tcPr>
          <w:p w14:paraId="7A54ECAA" w14:textId="66D13AD8" w:rsidR="00030200" w:rsidRPr="004A364B" w:rsidRDefault="00030200" w:rsidP="00BF2AB1">
            <w:pPr>
              <w:rPr>
                <w:rFonts w:ascii="Calibri" w:eastAsiaTheme="minorHAnsi" w:hAnsi="Calibri"/>
                <w:sz w:val="20"/>
                <w:szCs w:val="20"/>
              </w:rPr>
            </w:pPr>
            <w:r w:rsidRPr="004A364B">
              <w:rPr>
                <w:rFonts w:ascii="Calibri" w:hAnsi="Calibri"/>
                <w:b/>
                <w:bCs/>
                <w:sz w:val="20"/>
                <w:szCs w:val="20"/>
              </w:rPr>
              <w:t xml:space="preserve">Fecha de realización: </w:t>
            </w:r>
            <w:r w:rsidR="00BF2AB1" w:rsidRPr="004A364B">
              <w:rPr>
                <w:rFonts w:ascii="Calibri" w:hAnsi="Calibri"/>
                <w:bCs/>
                <w:sz w:val="20"/>
                <w:szCs w:val="20"/>
              </w:rPr>
              <w:t>30</w:t>
            </w:r>
            <w:r w:rsidRPr="004A364B">
              <w:rPr>
                <w:rFonts w:ascii="Calibri" w:hAnsi="Calibri"/>
                <w:sz w:val="20"/>
                <w:szCs w:val="20"/>
              </w:rPr>
              <w:t>-</w:t>
            </w:r>
            <w:r w:rsidR="00BF2AB1" w:rsidRPr="004A364B">
              <w:rPr>
                <w:rFonts w:ascii="Calibri" w:hAnsi="Calibri"/>
                <w:sz w:val="20"/>
                <w:szCs w:val="20"/>
              </w:rPr>
              <w:t>11</w:t>
            </w:r>
            <w:r w:rsidRPr="004A364B">
              <w:rPr>
                <w:rFonts w:ascii="Calibri" w:hAnsi="Calibri"/>
                <w:sz w:val="20"/>
                <w:szCs w:val="20"/>
              </w:rPr>
              <w:t>-20</w:t>
            </w:r>
            <w:r w:rsidR="00BF2AB1" w:rsidRPr="004A364B">
              <w:rPr>
                <w:rFonts w:ascii="Calibri" w:hAnsi="Calibri"/>
                <w:sz w:val="20"/>
                <w:szCs w:val="20"/>
              </w:rPr>
              <w:t>20</w:t>
            </w:r>
          </w:p>
        </w:tc>
        <w:tc>
          <w:tcPr>
            <w:tcW w:w="2251" w:type="dxa"/>
            <w:tcBorders>
              <w:top w:val="single" w:sz="8" w:space="0" w:color="auto"/>
              <w:left w:val="nil"/>
              <w:bottom w:val="single" w:sz="8" w:space="0" w:color="auto"/>
              <w:right w:val="single" w:sz="8" w:space="0" w:color="auto"/>
            </w:tcBorders>
            <w:shd w:val="clear" w:color="auto" w:fill="FFFFFF" w:themeFill="background1"/>
            <w:hideMark/>
          </w:tcPr>
          <w:p w14:paraId="27082627" w14:textId="5E36073A" w:rsidR="00030200" w:rsidRPr="004A364B" w:rsidRDefault="00030200" w:rsidP="004A364B">
            <w:pPr>
              <w:rPr>
                <w:rFonts w:ascii="Calibri" w:hAnsi="Calibri"/>
                <w:b/>
                <w:bCs/>
                <w:sz w:val="20"/>
                <w:szCs w:val="20"/>
              </w:rPr>
            </w:pPr>
            <w:r w:rsidRPr="004A364B">
              <w:rPr>
                <w:rFonts w:ascii="Calibri" w:hAnsi="Calibri"/>
                <w:b/>
                <w:bCs/>
                <w:sz w:val="20"/>
                <w:szCs w:val="20"/>
              </w:rPr>
              <w:t xml:space="preserve">Hora de Inicio: </w:t>
            </w:r>
            <w:r w:rsidRPr="004A364B">
              <w:rPr>
                <w:rFonts w:ascii="Calibri" w:hAnsi="Calibri"/>
                <w:bCs/>
                <w:sz w:val="20"/>
                <w:szCs w:val="20"/>
              </w:rPr>
              <w:t>13</w:t>
            </w:r>
            <w:r w:rsidRPr="004A364B">
              <w:rPr>
                <w:rFonts w:ascii="Calibri" w:hAnsi="Calibri"/>
                <w:sz w:val="20"/>
                <w:szCs w:val="20"/>
              </w:rPr>
              <w:t>:</w:t>
            </w:r>
            <w:r w:rsidR="004A364B" w:rsidRPr="004A364B">
              <w:rPr>
                <w:rFonts w:ascii="Calibri" w:hAnsi="Calibri"/>
                <w:sz w:val="20"/>
                <w:szCs w:val="20"/>
              </w:rPr>
              <w:t>45</w:t>
            </w:r>
          </w:p>
        </w:tc>
        <w:tc>
          <w:tcPr>
            <w:tcW w:w="3270" w:type="dxa"/>
            <w:gridSpan w:val="2"/>
            <w:tcBorders>
              <w:top w:val="single" w:sz="8" w:space="0" w:color="auto"/>
              <w:left w:val="nil"/>
              <w:bottom w:val="single" w:sz="8" w:space="0" w:color="auto"/>
              <w:right w:val="single" w:sz="8" w:space="0" w:color="auto"/>
            </w:tcBorders>
            <w:shd w:val="clear" w:color="auto" w:fill="FFFFFF" w:themeFill="background1"/>
            <w:hideMark/>
          </w:tcPr>
          <w:p w14:paraId="7EAC6B53" w14:textId="5F5184F8" w:rsidR="00030200" w:rsidRPr="004A364B" w:rsidRDefault="00030200" w:rsidP="004A364B">
            <w:pPr>
              <w:rPr>
                <w:rFonts w:ascii="Calibri" w:hAnsi="Calibri"/>
                <w:b/>
                <w:bCs/>
                <w:sz w:val="20"/>
                <w:szCs w:val="20"/>
              </w:rPr>
            </w:pPr>
            <w:r w:rsidRPr="004A364B">
              <w:rPr>
                <w:rFonts w:ascii="Calibri" w:hAnsi="Calibri"/>
                <w:b/>
                <w:bCs/>
                <w:sz w:val="20"/>
                <w:szCs w:val="20"/>
              </w:rPr>
              <w:t>Hora de Finalización:</w:t>
            </w:r>
            <w:r w:rsidRPr="004A364B">
              <w:rPr>
                <w:rFonts w:ascii="Calibri" w:hAnsi="Calibri"/>
                <w:sz w:val="20"/>
                <w:szCs w:val="20"/>
              </w:rPr>
              <w:t xml:space="preserve"> 1</w:t>
            </w:r>
            <w:r w:rsidR="004A364B" w:rsidRPr="004A364B">
              <w:rPr>
                <w:rFonts w:ascii="Calibri" w:hAnsi="Calibri"/>
                <w:sz w:val="20"/>
                <w:szCs w:val="20"/>
              </w:rPr>
              <w:t>8</w:t>
            </w:r>
            <w:r w:rsidRPr="004A364B">
              <w:rPr>
                <w:rFonts w:ascii="Calibri" w:hAnsi="Calibri"/>
                <w:sz w:val="20"/>
                <w:szCs w:val="20"/>
              </w:rPr>
              <w:t>:</w:t>
            </w:r>
            <w:r w:rsidR="004A364B" w:rsidRPr="004A364B">
              <w:rPr>
                <w:rFonts w:ascii="Calibri" w:hAnsi="Calibri"/>
                <w:sz w:val="20"/>
                <w:szCs w:val="20"/>
              </w:rPr>
              <w:t>30</w:t>
            </w:r>
          </w:p>
        </w:tc>
      </w:tr>
      <w:tr w:rsidR="00030200" w:rsidRPr="00BF2AB1" w14:paraId="2699AC8D" w14:textId="77777777" w:rsidTr="004A364B">
        <w:trPr>
          <w:trHeight w:val="163"/>
        </w:trPr>
        <w:tc>
          <w:tcPr>
            <w:tcW w:w="5580" w:type="dxa"/>
            <w:gridSpan w:val="2"/>
            <w:tcBorders>
              <w:top w:val="nil"/>
              <w:left w:val="single" w:sz="8" w:space="0" w:color="auto"/>
              <w:bottom w:val="single" w:sz="8" w:space="0" w:color="auto"/>
              <w:right w:val="single" w:sz="8" w:space="0" w:color="auto"/>
            </w:tcBorders>
            <w:shd w:val="clear" w:color="auto" w:fill="FFFFFF" w:themeFill="background1"/>
            <w:tcMar>
              <w:top w:w="58" w:type="dxa"/>
              <w:left w:w="58" w:type="dxa"/>
              <w:bottom w:w="58" w:type="dxa"/>
              <w:right w:w="58" w:type="dxa"/>
            </w:tcMar>
            <w:hideMark/>
          </w:tcPr>
          <w:p w14:paraId="4D5A5EC5" w14:textId="77777777" w:rsidR="00030200" w:rsidRPr="004A364B" w:rsidRDefault="00030200" w:rsidP="002C015B">
            <w:pPr>
              <w:rPr>
                <w:rFonts w:ascii="Calibri" w:hAnsi="Calibri"/>
                <w:sz w:val="20"/>
                <w:szCs w:val="20"/>
              </w:rPr>
            </w:pPr>
            <w:r w:rsidRPr="004A364B">
              <w:rPr>
                <w:rFonts w:ascii="Calibri" w:hAnsi="Calibri"/>
                <w:b/>
                <w:bCs/>
                <w:sz w:val="20"/>
                <w:szCs w:val="20"/>
              </w:rPr>
              <w:t>Fiscalizador Encargado de la Actividad:</w:t>
            </w:r>
          </w:p>
          <w:p w14:paraId="1EF2936B" w14:textId="17480FB2" w:rsidR="00030200" w:rsidRPr="004A364B" w:rsidRDefault="004A364B" w:rsidP="004A364B">
            <w:pPr>
              <w:rPr>
                <w:rFonts w:ascii="Calibri" w:hAnsi="Calibri"/>
                <w:sz w:val="20"/>
                <w:szCs w:val="20"/>
              </w:rPr>
            </w:pPr>
            <w:r w:rsidRPr="004A364B">
              <w:rPr>
                <w:rFonts w:ascii="Calibri" w:hAnsi="Calibri"/>
                <w:sz w:val="20"/>
                <w:szCs w:val="20"/>
              </w:rPr>
              <w:t>Rebeca Veas R./Alexandra Papasideris</w:t>
            </w:r>
          </w:p>
        </w:tc>
        <w:tc>
          <w:tcPr>
            <w:tcW w:w="3270" w:type="dxa"/>
            <w:gridSpan w:val="2"/>
            <w:tcBorders>
              <w:top w:val="nil"/>
              <w:left w:val="nil"/>
              <w:bottom w:val="single" w:sz="8" w:space="0" w:color="auto"/>
              <w:right w:val="single" w:sz="8" w:space="0" w:color="auto"/>
            </w:tcBorders>
            <w:shd w:val="clear" w:color="auto" w:fill="FFFFFF" w:themeFill="background1"/>
            <w:hideMark/>
          </w:tcPr>
          <w:p w14:paraId="5B0E4045" w14:textId="77777777" w:rsidR="00030200" w:rsidRPr="004A364B" w:rsidRDefault="00030200" w:rsidP="002C015B">
            <w:pPr>
              <w:rPr>
                <w:rFonts w:ascii="Calibri" w:hAnsi="Calibri"/>
                <w:sz w:val="20"/>
                <w:szCs w:val="20"/>
              </w:rPr>
            </w:pPr>
            <w:r w:rsidRPr="004A364B">
              <w:rPr>
                <w:rFonts w:ascii="Calibri" w:hAnsi="Calibri"/>
                <w:b/>
                <w:bCs/>
                <w:sz w:val="20"/>
                <w:szCs w:val="20"/>
              </w:rPr>
              <w:t>Órgano:</w:t>
            </w:r>
          </w:p>
          <w:p w14:paraId="4CC46D15" w14:textId="77777777" w:rsidR="00030200" w:rsidRPr="004A364B" w:rsidRDefault="00030200" w:rsidP="002C015B">
            <w:pPr>
              <w:rPr>
                <w:rFonts w:ascii="Calibri" w:hAnsi="Calibri"/>
                <w:sz w:val="20"/>
                <w:szCs w:val="20"/>
              </w:rPr>
            </w:pPr>
            <w:r w:rsidRPr="004A364B">
              <w:rPr>
                <w:rFonts w:ascii="Calibri" w:hAnsi="Calibri"/>
                <w:sz w:val="20"/>
                <w:szCs w:val="20"/>
              </w:rPr>
              <w:t>SEREMI de Salud</w:t>
            </w:r>
          </w:p>
        </w:tc>
      </w:tr>
      <w:tr w:rsidR="00030200" w:rsidRPr="00BF2AB1" w14:paraId="5516EC5C" w14:textId="77777777" w:rsidTr="0090472E">
        <w:trPr>
          <w:trHeight w:val="185"/>
        </w:trPr>
        <w:tc>
          <w:tcPr>
            <w:tcW w:w="587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58" w:type="dxa"/>
              <w:left w:w="58" w:type="dxa"/>
              <w:bottom w:w="58" w:type="dxa"/>
              <w:right w:w="58" w:type="dxa"/>
            </w:tcMar>
            <w:vAlign w:val="center"/>
            <w:hideMark/>
          </w:tcPr>
          <w:p w14:paraId="707D629B" w14:textId="77777777" w:rsidR="00030200" w:rsidRPr="004A364B" w:rsidRDefault="00030200" w:rsidP="002C015B">
            <w:pPr>
              <w:rPr>
                <w:rFonts w:ascii="Calibri" w:hAnsi="Calibri"/>
                <w:b/>
                <w:bCs/>
                <w:sz w:val="20"/>
                <w:szCs w:val="20"/>
              </w:rPr>
            </w:pPr>
            <w:r w:rsidRPr="004A364B">
              <w:rPr>
                <w:rFonts w:ascii="Calibri" w:hAnsi="Calibri"/>
                <w:b/>
                <w:bCs/>
                <w:sz w:val="20"/>
                <w:szCs w:val="20"/>
              </w:rPr>
              <w:t>Existió Oposición al Ingreso:</w:t>
            </w:r>
            <w:r w:rsidRPr="004A364B">
              <w:rPr>
                <w:rFonts w:ascii="Calibri" w:hAnsi="Calibri"/>
                <w:sz w:val="20"/>
                <w:szCs w:val="20"/>
              </w:rPr>
              <w:t xml:space="preserve"> </w:t>
            </w:r>
          </w:p>
        </w:tc>
        <w:tc>
          <w:tcPr>
            <w:tcW w:w="2980" w:type="dxa"/>
            <w:tcBorders>
              <w:top w:val="nil"/>
              <w:left w:val="nil"/>
              <w:bottom w:val="single" w:sz="8" w:space="0" w:color="auto"/>
              <w:right w:val="single" w:sz="8" w:space="0" w:color="auto"/>
            </w:tcBorders>
            <w:shd w:val="clear" w:color="auto" w:fill="FFFFFF" w:themeFill="background1"/>
            <w:vAlign w:val="center"/>
            <w:hideMark/>
          </w:tcPr>
          <w:p w14:paraId="153CB5CB" w14:textId="77777777" w:rsidR="00030200" w:rsidRPr="004A364B" w:rsidRDefault="00030200" w:rsidP="002C015B">
            <w:pPr>
              <w:rPr>
                <w:rFonts w:ascii="Calibri" w:hAnsi="Calibri"/>
                <w:sz w:val="20"/>
                <w:szCs w:val="20"/>
              </w:rPr>
            </w:pPr>
            <w:r w:rsidRPr="004A364B">
              <w:rPr>
                <w:rFonts w:ascii="Calibri" w:hAnsi="Calibri"/>
                <w:b/>
                <w:bCs/>
                <w:sz w:val="20"/>
                <w:szCs w:val="20"/>
              </w:rPr>
              <w:t> </w:t>
            </w:r>
            <w:r w:rsidRPr="004A364B">
              <w:rPr>
                <w:rFonts w:ascii="Calibri" w:hAnsi="Calibri"/>
                <w:sz w:val="20"/>
                <w:szCs w:val="20"/>
              </w:rPr>
              <w:t>No</w:t>
            </w:r>
          </w:p>
        </w:tc>
      </w:tr>
      <w:tr w:rsidR="00030200" w:rsidRPr="00BF2AB1" w14:paraId="7011E5A2" w14:textId="77777777" w:rsidTr="0090472E">
        <w:trPr>
          <w:trHeight w:val="187"/>
        </w:trPr>
        <w:tc>
          <w:tcPr>
            <w:tcW w:w="587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58" w:type="dxa"/>
              <w:left w:w="58" w:type="dxa"/>
              <w:bottom w:w="58" w:type="dxa"/>
              <w:right w:w="58" w:type="dxa"/>
            </w:tcMar>
            <w:vAlign w:val="center"/>
            <w:hideMark/>
          </w:tcPr>
          <w:p w14:paraId="6B76676D" w14:textId="77777777" w:rsidR="00030200" w:rsidRPr="004A364B" w:rsidRDefault="00030200" w:rsidP="002C015B">
            <w:pPr>
              <w:rPr>
                <w:rFonts w:ascii="Calibri" w:hAnsi="Calibri"/>
                <w:b/>
                <w:bCs/>
                <w:sz w:val="20"/>
                <w:szCs w:val="20"/>
              </w:rPr>
            </w:pPr>
            <w:r w:rsidRPr="004A364B">
              <w:rPr>
                <w:rFonts w:ascii="Calibri" w:hAnsi="Calibri"/>
                <w:b/>
                <w:bCs/>
                <w:sz w:val="20"/>
                <w:szCs w:val="20"/>
              </w:rPr>
              <w:t>Existió auxilio de fuerza pública:</w:t>
            </w:r>
            <w:r w:rsidRPr="004A364B">
              <w:rPr>
                <w:rFonts w:ascii="Calibri" w:hAnsi="Calibri"/>
                <w:sz w:val="20"/>
                <w:szCs w:val="20"/>
              </w:rPr>
              <w:t xml:space="preserve"> </w:t>
            </w:r>
          </w:p>
        </w:tc>
        <w:tc>
          <w:tcPr>
            <w:tcW w:w="2980" w:type="dxa"/>
            <w:tcBorders>
              <w:top w:val="nil"/>
              <w:left w:val="nil"/>
              <w:bottom w:val="single" w:sz="8" w:space="0" w:color="auto"/>
              <w:right w:val="single" w:sz="8" w:space="0" w:color="auto"/>
            </w:tcBorders>
            <w:shd w:val="clear" w:color="auto" w:fill="FFFFFF" w:themeFill="background1"/>
            <w:vAlign w:val="center"/>
            <w:hideMark/>
          </w:tcPr>
          <w:p w14:paraId="386AB0EA" w14:textId="77777777" w:rsidR="00030200" w:rsidRPr="004A364B" w:rsidRDefault="00030200" w:rsidP="002C015B">
            <w:pPr>
              <w:rPr>
                <w:rFonts w:ascii="Calibri" w:hAnsi="Calibri"/>
                <w:sz w:val="20"/>
                <w:szCs w:val="20"/>
              </w:rPr>
            </w:pPr>
            <w:r w:rsidRPr="004A364B">
              <w:rPr>
                <w:rFonts w:ascii="Calibri" w:hAnsi="Calibri"/>
                <w:b/>
                <w:bCs/>
                <w:sz w:val="20"/>
                <w:szCs w:val="20"/>
              </w:rPr>
              <w:t> </w:t>
            </w:r>
            <w:r w:rsidRPr="004A364B">
              <w:rPr>
                <w:rFonts w:ascii="Calibri" w:hAnsi="Calibri"/>
                <w:sz w:val="20"/>
                <w:szCs w:val="20"/>
              </w:rPr>
              <w:t>No</w:t>
            </w:r>
          </w:p>
        </w:tc>
      </w:tr>
      <w:tr w:rsidR="00030200" w:rsidRPr="00BF2AB1" w14:paraId="614DE6DA" w14:textId="77777777" w:rsidTr="0090472E">
        <w:trPr>
          <w:trHeight w:val="187"/>
        </w:trPr>
        <w:tc>
          <w:tcPr>
            <w:tcW w:w="587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58" w:type="dxa"/>
              <w:left w:w="58" w:type="dxa"/>
              <w:bottom w:w="58" w:type="dxa"/>
              <w:right w:w="58" w:type="dxa"/>
            </w:tcMar>
            <w:vAlign w:val="center"/>
            <w:hideMark/>
          </w:tcPr>
          <w:p w14:paraId="79A375E1" w14:textId="77777777" w:rsidR="00030200" w:rsidRPr="004A364B" w:rsidRDefault="00030200" w:rsidP="002C015B">
            <w:pPr>
              <w:rPr>
                <w:rFonts w:ascii="Calibri" w:hAnsi="Calibri"/>
                <w:b/>
                <w:bCs/>
                <w:sz w:val="20"/>
                <w:szCs w:val="20"/>
              </w:rPr>
            </w:pPr>
            <w:r w:rsidRPr="004A364B">
              <w:rPr>
                <w:rFonts w:ascii="Calibri" w:hAnsi="Calibri"/>
                <w:b/>
                <w:bCs/>
                <w:sz w:val="20"/>
                <w:szCs w:val="20"/>
              </w:rPr>
              <w:t>Existió colaboración por parte de los fiscalizados:</w:t>
            </w:r>
            <w:r w:rsidRPr="004A364B">
              <w:rPr>
                <w:rFonts w:ascii="Calibri" w:hAnsi="Calibri"/>
                <w:sz w:val="20"/>
                <w:szCs w:val="20"/>
              </w:rPr>
              <w:t xml:space="preserve"> </w:t>
            </w:r>
          </w:p>
        </w:tc>
        <w:tc>
          <w:tcPr>
            <w:tcW w:w="2980" w:type="dxa"/>
            <w:tcBorders>
              <w:top w:val="nil"/>
              <w:left w:val="nil"/>
              <w:bottom w:val="single" w:sz="8" w:space="0" w:color="auto"/>
              <w:right w:val="single" w:sz="8" w:space="0" w:color="auto"/>
            </w:tcBorders>
            <w:shd w:val="clear" w:color="auto" w:fill="FFFFFF" w:themeFill="background1"/>
            <w:vAlign w:val="center"/>
            <w:hideMark/>
          </w:tcPr>
          <w:p w14:paraId="0EEE26A9" w14:textId="77777777" w:rsidR="00030200" w:rsidRPr="004A364B" w:rsidRDefault="00030200" w:rsidP="002C015B">
            <w:pPr>
              <w:rPr>
                <w:rFonts w:ascii="Calibri" w:hAnsi="Calibri"/>
                <w:sz w:val="20"/>
                <w:szCs w:val="20"/>
              </w:rPr>
            </w:pPr>
            <w:r w:rsidRPr="004A364B">
              <w:rPr>
                <w:rFonts w:ascii="Calibri" w:hAnsi="Calibri"/>
                <w:sz w:val="20"/>
                <w:szCs w:val="20"/>
              </w:rPr>
              <w:t> Si</w:t>
            </w:r>
          </w:p>
        </w:tc>
      </w:tr>
      <w:tr w:rsidR="00030200" w:rsidRPr="00BF2AB1" w14:paraId="0A58CCA0" w14:textId="77777777" w:rsidTr="0090472E">
        <w:trPr>
          <w:trHeight w:val="187"/>
        </w:trPr>
        <w:tc>
          <w:tcPr>
            <w:tcW w:w="587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58" w:type="dxa"/>
              <w:left w:w="58" w:type="dxa"/>
              <w:bottom w:w="58" w:type="dxa"/>
              <w:right w:w="58" w:type="dxa"/>
            </w:tcMar>
            <w:vAlign w:val="center"/>
            <w:hideMark/>
          </w:tcPr>
          <w:p w14:paraId="049E21A6" w14:textId="77777777" w:rsidR="00030200" w:rsidRPr="004A364B" w:rsidRDefault="00030200" w:rsidP="002C015B">
            <w:pPr>
              <w:rPr>
                <w:rFonts w:ascii="Calibri" w:hAnsi="Calibri"/>
                <w:b/>
                <w:bCs/>
                <w:sz w:val="20"/>
                <w:szCs w:val="20"/>
              </w:rPr>
            </w:pPr>
            <w:r w:rsidRPr="004A364B">
              <w:rPr>
                <w:rFonts w:ascii="Calibri" w:hAnsi="Calibri"/>
                <w:b/>
                <w:bCs/>
                <w:sz w:val="20"/>
                <w:szCs w:val="20"/>
              </w:rPr>
              <w:t>Entrega de antecedentes requeridos y documentos solicitados:</w:t>
            </w:r>
            <w:r w:rsidRPr="004A364B">
              <w:rPr>
                <w:rFonts w:ascii="Calibri" w:hAnsi="Calibri"/>
                <w:sz w:val="20"/>
                <w:szCs w:val="20"/>
              </w:rPr>
              <w:t xml:space="preserve"> </w:t>
            </w:r>
          </w:p>
        </w:tc>
        <w:tc>
          <w:tcPr>
            <w:tcW w:w="2980" w:type="dxa"/>
            <w:tcBorders>
              <w:top w:val="nil"/>
              <w:left w:val="nil"/>
              <w:bottom w:val="single" w:sz="8" w:space="0" w:color="auto"/>
              <w:right w:val="single" w:sz="8" w:space="0" w:color="auto"/>
            </w:tcBorders>
            <w:shd w:val="clear" w:color="auto" w:fill="FFFFFF" w:themeFill="background1"/>
            <w:vAlign w:val="center"/>
            <w:hideMark/>
          </w:tcPr>
          <w:p w14:paraId="417D98B9" w14:textId="77777777" w:rsidR="00030200" w:rsidRPr="004A364B" w:rsidRDefault="00030200" w:rsidP="002C015B">
            <w:pPr>
              <w:rPr>
                <w:rFonts w:ascii="Calibri" w:hAnsi="Calibri"/>
                <w:sz w:val="20"/>
                <w:szCs w:val="20"/>
              </w:rPr>
            </w:pPr>
            <w:r w:rsidRPr="004A364B">
              <w:rPr>
                <w:rFonts w:ascii="Calibri" w:hAnsi="Calibri"/>
                <w:b/>
                <w:bCs/>
                <w:sz w:val="20"/>
                <w:szCs w:val="20"/>
              </w:rPr>
              <w:t> </w:t>
            </w:r>
            <w:r w:rsidRPr="004A364B">
              <w:rPr>
                <w:rFonts w:ascii="Calibri" w:hAnsi="Calibri"/>
                <w:sz w:val="20"/>
                <w:szCs w:val="20"/>
              </w:rPr>
              <w:t>Si</w:t>
            </w:r>
          </w:p>
        </w:tc>
      </w:tr>
      <w:tr w:rsidR="00030200" w:rsidRPr="00BF2AB1" w14:paraId="18B12718" w14:textId="77777777" w:rsidTr="0090472E">
        <w:trPr>
          <w:trHeight w:val="187"/>
        </w:trPr>
        <w:tc>
          <w:tcPr>
            <w:tcW w:w="587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58" w:type="dxa"/>
              <w:left w:w="58" w:type="dxa"/>
              <w:bottom w:w="58" w:type="dxa"/>
              <w:right w:w="58" w:type="dxa"/>
            </w:tcMar>
            <w:vAlign w:val="center"/>
            <w:hideMark/>
          </w:tcPr>
          <w:p w14:paraId="0BAEBA52" w14:textId="77777777" w:rsidR="00030200" w:rsidRPr="0090472E" w:rsidRDefault="00030200" w:rsidP="002C015B">
            <w:pPr>
              <w:spacing w:line="0" w:lineRule="atLeast"/>
              <w:rPr>
                <w:rFonts w:ascii="Calibri" w:hAnsi="Calibri"/>
                <w:b/>
                <w:bCs/>
                <w:sz w:val="20"/>
                <w:szCs w:val="20"/>
              </w:rPr>
            </w:pPr>
            <w:r w:rsidRPr="0090472E">
              <w:rPr>
                <w:rFonts w:ascii="Calibri" w:hAnsi="Calibri"/>
                <w:b/>
                <w:bCs/>
                <w:sz w:val="20"/>
                <w:szCs w:val="20"/>
              </w:rPr>
              <w:t>Entrega de Acta:</w:t>
            </w:r>
            <w:r w:rsidRPr="0090472E">
              <w:rPr>
                <w:rFonts w:ascii="Calibri" w:hAnsi="Calibri"/>
                <w:sz w:val="20"/>
                <w:szCs w:val="20"/>
              </w:rPr>
              <w:t xml:space="preserve"> </w:t>
            </w:r>
          </w:p>
        </w:tc>
        <w:tc>
          <w:tcPr>
            <w:tcW w:w="2980" w:type="dxa"/>
            <w:tcBorders>
              <w:top w:val="nil"/>
              <w:left w:val="nil"/>
              <w:bottom w:val="single" w:sz="8" w:space="0" w:color="auto"/>
              <w:right w:val="single" w:sz="8" w:space="0" w:color="auto"/>
            </w:tcBorders>
            <w:shd w:val="clear" w:color="auto" w:fill="auto"/>
            <w:vAlign w:val="center"/>
            <w:hideMark/>
          </w:tcPr>
          <w:p w14:paraId="492E8500" w14:textId="77777777" w:rsidR="00030200" w:rsidRPr="0090472E" w:rsidRDefault="00030200" w:rsidP="002C015B">
            <w:pPr>
              <w:rPr>
                <w:rFonts w:ascii="Calibri" w:hAnsi="Calibri"/>
                <w:b/>
                <w:bCs/>
                <w:sz w:val="20"/>
                <w:szCs w:val="20"/>
              </w:rPr>
            </w:pPr>
            <w:r w:rsidRPr="0090472E">
              <w:rPr>
                <w:rFonts w:ascii="Calibri" w:hAnsi="Calibri"/>
                <w:sz w:val="20"/>
                <w:szCs w:val="20"/>
              </w:rPr>
              <w:t> Si (Anexo 1)</w:t>
            </w:r>
          </w:p>
        </w:tc>
      </w:tr>
      <w:tr w:rsidR="00030200" w:rsidRPr="00BF2AB1" w14:paraId="79685FA8" w14:textId="77777777" w:rsidTr="0090472E">
        <w:trPr>
          <w:trHeight w:val="187"/>
        </w:trPr>
        <w:tc>
          <w:tcPr>
            <w:tcW w:w="587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58" w:type="dxa"/>
              <w:left w:w="58" w:type="dxa"/>
              <w:bottom w:w="58" w:type="dxa"/>
              <w:right w:w="58" w:type="dxa"/>
            </w:tcMar>
            <w:vAlign w:val="center"/>
            <w:hideMark/>
          </w:tcPr>
          <w:p w14:paraId="5F35923E" w14:textId="77777777" w:rsidR="00030200" w:rsidRPr="00E0227F" w:rsidRDefault="00030200" w:rsidP="002C015B">
            <w:pPr>
              <w:spacing w:line="0" w:lineRule="atLeast"/>
              <w:rPr>
                <w:rFonts w:ascii="Calibri" w:hAnsi="Calibri"/>
                <w:b/>
                <w:bCs/>
                <w:sz w:val="20"/>
                <w:szCs w:val="20"/>
              </w:rPr>
            </w:pPr>
            <w:r w:rsidRPr="00E0227F">
              <w:rPr>
                <w:rFonts w:ascii="Calibri" w:hAnsi="Calibri"/>
                <w:b/>
                <w:bCs/>
                <w:sz w:val="20"/>
                <w:szCs w:val="20"/>
              </w:rPr>
              <w:t>Instalaciones inspeccionadas</w:t>
            </w:r>
          </w:p>
        </w:tc>
        <w:tc>
          <w:tcPr>
            <w:tcW w:w="2980" w:type="dxa"/>
            <w:tcBorders>
              <w:top w:val="nil"/>
              <w:left w:val="nil"/>
              <w:bottom w:val="single" w:sz="8" w:space="0" w:color="auto"/>
              <w:right w:val="single" w:sz="8" w:space="0" w:color="auto"/>
            </w:tcBorders>
            <w:shd w:val="clear" w:color="auto" w:fill="FFFFFF"/>
            <w:vAlign w:val="center"/>
            <w:hideMark/>
          </w:tcPr>
          <w:p w14:paraId="25383C27" w14:textId="158FC994" w:rsidR="00030200" w:rsidRPr="00E0227F" w:rsidRDefault="00030200" w:rsidP="002C015B">
            <w:pPr>
              <w:spacing w:line="0" w:lineRule="atLeast"/>
              <w:rPr>
                <w:rFonts w:ascii="Calibri" w:hAnsi="Calibri"/>
                <w:b/>
                <w:bCs/>
                <w:sz w:val="20"/>
                <w:szCs w:val="20"/>
              </w:rPr>
            </w:pPr>
            <w:r w:rsidRPr="00E0227F">
              <w:rPr>
                <w:rFonts w:ascii="Calibri" w:hAnsi="Calibri"/>
                <w:sz w:val="20"/>
                <w:szCs w:val="20"/>
              </w:rPr>
              <w:t>Cumplimiento del Plan</w:t>
            </w:r>
            <w:r w:rsidR="00483676">
              <w:rPr>
                <w:rFonts w:ascii="Calibri" w:hAnsi="Calibri"/>
                <w:sz w:val="20"/>
                <w:szCs w:val="20"/>
              </w:rPr>
              <w:t>.</w:t>
            </w:r>
          </w:p>
        </w:tc>
      </w:tr>
    </w:tbl>
    <w:p w14:paraId="2C67ADC8" w14:textId="77777777" w:rsidR="00030200" w:rsidRPr="00802D1C" w:rsidRDefault="00030200" w:rsidP="00030200">
      <w:pPr>
        <w:pStyle w:val="Ttulo3"/>
        <w:keepNext w:val="0"/>
        <w:numPr>
          <w:ilvl w:val="0"/>
          <w:numId w:val="0"/>
        </w:numPr>
        <w:spacing w:before="240" w:after="240"/>
        <w:contextualSpacing/>
        <w:rPr>
          <w:rFonts w:ascii="Calibri" w:eastAsia="Times New Roman" w:hAnsi="Calibri"/>
          <w:i w:val="0"/>
          <w:lang w:val="es-CL"/>
        </w:rPr>
      </w:pPr>
      <w:bookmarkStart w:id="52" w:name="_Toc522805596"/>
      <w:bookmarkStart w:id="53" w:name="_Toc78905386"/>
      <w:r w:rsidRPr="00802D1C">
        <w:rPr>
          <w:rFonts w:ascii="Calibri" w:eastAsia="Times New Roman" w:hAnsi="Calibri"/>
          <w:i w:val="0"/>
          <w:lang w:val="es-CL"/>
        </w:rPr>
        <w:t>5.2. Segundo día de inspección</w:t>
      </w:r>
      <w:bookmarkEnd w:id="52"/>
      <w:bookmarkEnd w:id="53"/>
    </w:p>
    <w:tbl>
      <w:tblPr>
        <w:tblW w:w="0" w:type="auto"/>
        <w:tblCellMar>
          <w:left w:w="0" w:type="dxa"/>
          <w:right w:w="0" w:type="dxa"/>
        </w:tblCellMar>
        <w:tblLook w:val="04A0" w:firstRow="1" w:lastRow="0" w:firstColumn="1" w:lastColumn="0" w:noHBand="0" w:noVBand="1"/>
      </w:tblPr>
      <w:tblGrid>
        <w:gridCol w:w="3317"/>
        <w:gridCol w:w="2242"/>
        <w:gridCol w:w="289"/>
        <w:gridCol w:w="2970"/>
      </w:tblGrid>
      <w:tr w:rsidR="00030200" w:rsidRPr="00BF2AB1" w14:paraId="6FE2E7B7" w14:textId="77777777" w:rsidTr="002C015B">
        <w:trPr>
          <w:trHeight w:val="249"/>
        </w:trPr>
        <w:tc>
          <w:tcPr>
            <w:tcW w:w="3317"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20828BF4" w14:textId="5E94081F" w:rsidR="00030200" w:rsidRPr="00E0227F" w:rsidRDefault="00030200" w:rsidP="00BF2AB1">
            <w:pPr>
              <w:rPr>
                <w:rFonts w:ascii="Calibri" w:eastAsiaTheme="minorHAnsi" w:hAnsi="Calibri"/>
                <w:sz w:val="20"/>
                <w:szCs w:val="20"/>
              </w:rPr>
            </w:pPr>
            <w:r w:rsidRPr="00E0227F">
              <w:rPr>
                <w:rFonts w:ascii="Calibri" w:hAnsi="Calibri"/>
                <w:b/>
                <w:bCs/>
                <w:sz w:val="20"/>
                <w:szCs w:val="20"/>
              </w:rPr>
              <w:t xml:space="preserve">Fecha de realización: </w:t>
            </w:r>
            <w:r w:rsidRPr="00E0227F">
              <w:rPr>
                <w:rFonts w:ascii="Calibri" w:hAnsi="Calibri"/>
                <w:sz w:val="20"/>
                <w:szCs w:val="20"/>
              </w:rPr>
              <w:t>0</w:t>
            </w:r>
            <w:r w:rsidR="00BF2AB1" w:rsidRPr="00E0227F">
              <w:rPr>
                <w:rFonts w:ascii="Calibri" w:hAnsi="Calibri"/>
                <w:sz w:val="20"/>
                <w:szCs w:val="20"/>
              </w:rPr>
              <w:t>3</w:t>
            </w:r>
            <w:r w:rsidRPr="00E0227F">
              <w:rPr>
                <w:rFonts w:ascii="Calibri" w:hAnsi="Calibri"/>
                <w:sz w:val="20"/>
                <w:szCs w:val="20"/>
              </w:rPr>
              <w:t>-</w:t>
            </w:r>
            <w:r w:rsidR="00BF2AB1" w:rsidRPr="00E0227F">
              <w:rPr>
                <w:rFonts w:ascii="Calibri" w:hAnsi="Calibri"/>
                <w:sz w:val="20"/>
                <w:szCs w:val="20"/>
              </w:rPr>
              <w:t>12</w:t>
            </w:r>
            <w:r w:rsidRPr="00E0227F">
              <w:rPr>
                <w:rFonts w:ascii="Calibri" w:hAnsi="Calibri"/>
                <w:sz w:val="20"/>
                <w:szCs w:val="20"/>
              </w:rPr>
              <w:t>-20</w:t>
            </w:r>
            <w:r w:rsidR="00BF2AB1" w:rsidRPr="00E0227F">
              <w:rPr>
                <w:rFonts w:ascii="Calibri" w:hAnsi="Calibri"/>
                <w:sz w:val="20"/>
                <w:szCs w:val="20"/>
              </w:rPr>
              <w:t>20</w:t>
            </w:r>
          </w:p>
        </w:tc>
        <w:tc>
          <w:tcPr>
            <w:tcW w:w="2242" w:type="dxa"/>
            <w:tcBorders>
              <w:top w:val="single" w:sz="8" w:space="0" w:color="auto"/>
              <w:left w:val="nil"/>
              <w:bottom w:val="single" w:sz="8" w:space="0" w:color="auto"/>
              <w:right w:val="single" w:sz="8" w:space="0" w:color="auto"/>
            </w:tcBorders>
            <w:shd w:val="clear" w:color="auto" w:fill="FFFFFF"/>
            <w:hideMark/>
          </w:tcPr>
          <w:p w14:paraId="4B3FCF41" w14:textId="2F153EF9" w:rsidR="00030200" w:rsidRPr="00E0227F" w:rsidRDefault="00030200" w:rsidP="00E0227F">
            <w:pPr>
              <w:rPr>
                <w:rFonts w:ascii="Calibri" w:hAnsi="Calibri"/>
                <w:b/>
                <w:bCs/>
                <w:sz w:val="20"/>
                <w:szCs w:val="20"/>
              </w:rPr>
            </w:pPr>
            <w:r w:rsidRPr="00E0227F">
              <w:rPr>
                <w:rFonts w:ascii="Calibri" w:hAnsi="Calibri"/>
                <w:b/>
                <w:bCs/>
                <w:sz w:val="20"/>
                <w:szCs w:val="20"/>
              </w:rPr>
              <w:t xml:space="preserve">Hora de Inicio: </w:t>
            </w:r>
            <w:r w:rsidRPr="00E0227F">
              <w:rPr>
                <w:rFonts w:ascii="Calibri" w:hAnsi="Calibri"/>
                <w:bCs/>
                <w:sz w:val="20"/>
                <w:szCs w:val="20"/>
              </w:rPr>
              <w:t>1</w:t>
            </w:r>
            <w:r w:rsidR="00E0227F" w:rsidRPr="00E0227F">
              <w:rPr>
                <w:rFonts w:ascii="Calibri" w:hAnsi="Calibri"/>
                <w:bCs/>
                <w:sz w:val="20"/>
                <w:szCs w:val="20"/>
              </w:rPr>
              <w:t>3</w:t>
            </w:r>
            <w:r w:rsidRPr="00E0227F">
              <w:rPr>
                <w:rFonts w:ascii="Calibri" w:hAnsi="Calibri"/>
                <w:sz w:val="20"/>
                <w:szCs w:val="20"/>
              </w:rPr>
              <w:t>:</w:t>
            </w:r>
            <w:r w:rsidR="00E0227F" w:rsidRPr="00E0227F">
              <w:rPr>
                <w:rFonts w:ascii="Calibri" w:hAnsi="Calibri"/>
                <w:sz w:val="20"/>
                <w:szCs w:val="20"/>
              </w:rPr>
              <w:t>0</w:t>
            </w:r>
            <w:r w:rsidRPr="00E0227F">
              <w:rPr>
                <w:rFonts w:ascii="Calibri" w:hAnsi="Calibri"/>
                <w:sz w:val="20"/>
                <w:szCs w:val="20"/>
              </w:rPr>
              <w:t>0</w:t>
            </w:r>
          </w:p>
        </w:tc>
        <w:tc>
          <w:tcPr>
            <w:tcW w:w="3259" w:type="dxa"/>
            <w:gridSpan w:val="2"/>
            <w:tcBorders>
              <w:top w:val="single" w:sz="8" w:space="0" w:color="auto"/>
              <w:left w:val="nil"/>
              <w:bottom w:val="single" w:sz="8" w:space="0" w:color="auto"/>
              <w:right w:val="single" w:sz="8" w:space="0" w:color="auto"/>
            </w:tcBorders>
            <w:shd w:val="clear" w:color="auto" w:fill="FFFFFF"/>
            <w:hideMark/>
          </w:tcPr>
          <w:p w14:paraId="69FED29E" w14:textId="6E51B8CE" w:rsidR="00030200" w:rsidRPr="00E0227F" w:rsidRDefault="00030200" w:rsidP="00E0227F">
            <w:pPr>
              <w:rPr>
                <w:rFonts w:ascii="Calibri" w:hAnsi="Calibri"/>
                <w:b/>
                <w:bCs/>
                <w:sz w:val="20"/>
                <w:szCs w:val="20"/>
              </w:rPr>
            </w:pPr>
            <w:r w:rsidRPr="00E0227F">
              <w:rPr>
                <w:rFonts w:ascii="Calibri" w:hAnsi="Calibri"/>
                <w:b/>
                <w:bCs/>
                <w:sz w:val="20"/>
                <w:szCs w:val="20"/>
              </w:rPr>
              <w:t>Hora de Finalización:</w:t>
            </w:r>
            <w:r w:rsidRPr="00E0227F">
              <w:rPr>
                <w:rFonts w:ascii="Calibri" w:hAnsi="Calibri"/>
                <w:sz w:val="20"/>
                <w:szCs w:val="20"/>
              </w:rPr>
              <w:t xml:space="preserve"> 1</w:t>
            </w:r>
            <w:r w:rsidR="00E0227F" w:rsidRPr="00E0227F">
              <w:rPr>
                <w:rFonts w:ascii="Calibri" w:hAnsi="Calibri"/>
                <w:sz w:val="20"/>
                <w:szCs w:val="20"/>
              </w:rPr>
              <w:t>8</w:t>
            </w:r>
            <w:r w:rsidRPr="00E0227F">
              <w:rPr>
                <w:rFonts w:ascii="Calibri" w:hAnsi="Calibri"/>
                <w:sz w:val="20"/>
                <w:szCs w:val="20"/>
              </w:rPr>
              <w:t>:</w:t>
            </w:r>
            <w:r w:rsidR="00E0227F" w:rsidRPr="00E0227F">
              <w:rPr>
                <w:rFonts w:ascii="Calibri" w:hAnsi="Calibri"/>
                <w:sz w:val="20"/>
                <w:szCs w:val="20"/>
              </w:rPr>
              <w:t>3</w:t>
            </w:r>
            <w:r w:rsidRPr="00E0227F">
              <w:rPr>
                <w:rFonts w:ascii="Calibri" w:hAnsi="Calibri"/>
                <w:sz w:val="20"/>
                <w:szCs w:val="20"/>
              </w:rPr>
              <w:t>0</w:t>
            </w:r>
          </w:p>
        </w:tc>
      </w:tr>
      <w:tr w:rsidR="00030200" w:rsidRPr="00BF2AB1" w14:paraId="052BE8B6" w14:textId="77777777" w:rsidTr="002C015B">
        <w:trPr>
          <w:trHeight w:val="163"/>
        </w:trPr>
        <w:tc>
          <w:tcPr>
            <w:tcW w:w="5559"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6EE03C08" w14:textId="77777777" w:rsidR="00030200" w:rsidRPr="00E0227F" w:rsidRDefault="00030200" w:rsidP="002C015B">
            <w:pPr>
              <w:rPr>
                <w:rFonts w:ascii="Calibri" w:hAnsi="Calibri"/>
                <w:sz w:val="20"/>
                <w:szCs w:val="20"/>
              </w:rPr>
            </w:pPr>
            <w:r w:rsidRPr="00E0227F">
              <w:rPr>
                <w:rFonts w:ascii="Calibri" w:hAnsi="Calibri"/>
                <w:b/>
                <w:bCs/>
                <w:sz w:val="20"/>
                <w:szCs w:val="20"/>
              </w:rPr>
              <w:t>Fiscalizador Encargado de la Actividad:</w:t>
            </w:r>
          </w:p>
          <w:p w14:paraId="2B6BF61E" w14:textId="608D07F2" w:rsidR="00030200" w:rsidRPr="00E0227F" w:rsidRDefault="00E0227F" w:rsidP="00E0227F">
            <w:pPr>
              <w:rPr>
                <w:rFonts w:ascii="Calibri" w:hAnsi="Calibri"/>
                <w:sz w:val="20"/>
                <w:szCs w:val="20"/>
              </w:rPr>
            </w:pPr>
            <w:r w:rsidRPr="00E0227F">
              <w:rPr>
                <w:rFonts w:ascii="Calibri" w:hAnsi="Calibri"/>
                <w:sz w:val="20"/>
                <w:szCs w:val="20"/>
              </w:rPr>
              <w:t>Rebeca Veas R.</w:t>
            </w:r>
          </w:p>
        </w:tc>
        <w:tc>
          <w:tcPr>
            <w:tcW w:w="3259" w:type="dxa"/>
            <w:gridSpan w:val="2"/>
            <w:tcBorders>
              <w:top w:val="nil"/>
              <w:left w:val="nil"/>
              <w:bottom w:val="single" w:sz="8" w:space="0" w:color="auto"/>
              <w:right w:val="single" w:sz="8" w:space="0" w:color="auto"/>
            </w:tcBorders>
            <w:shd w:val="clear" w:color="auto" w:fill="FFFFFF"/>
            <w:hideMark/>
          </w:tcPr>
          <w:p w14:paraId="67CDB670" w14:textId="77777777" w:rsidR="00030200" w:rsidRPr="00E0227F" w:rsidRDefault="00030200" w:rsidP="002C015B">
            <w:pPr>
              <w:rPr>
                <w:rFonts w:ascii="Calibri" w:hAnsi="Calibri"/>
                <w:sz w:val="20"/>
                <w:szCs w:val="20"/>
              </w:rPr>
            </w:pPr>
            <w:r w:rsidRPr="00E0227F">
              <w:rPr>
                <w:rFonts w:ascii="Calibri" w:hAnsi="Calibri"/>
                <w:b/>
                <w:bCs/>
                <w:sz w:val="20"/>
                <w:szCs w:val="20"/>
              </w:rPr>
              <w:t>Órgano:</w:t>
            </w:r>
          </w:p>
          <w:p w14:paraId="59DCC2D9" w14:textId="77777777" w:rsidR="00030200" w:rsidRPr="00E0227F" w:rsidRDefault="00030200" w:rsidP="002C015B">
            <w:pPr>
              <w:rPr>
                <w:rFonts w:ascii="Calibri" w:hAnsi="Calibri"/>
                <w:sz w:val="20"/>
                <w:szCs w:val="20"/>
              </w:rPr>
            </w:pPr>
            <w:r w:rsidRPr="00E0227F">
              <w:rPr>
                <w:rFonts w:ascii="Calibri" w:hAnsi="Calibri"/>
                <w:sz w:val="20"/>
                <w:szCs w:val="20"/>
              </w:rPr>
              <w:t>SEREMI de Salud</w:t>
            </w:r>
          </w:p>
        </w:tc>
      </w:tr>
      <w:tr w:rsidR="00030200" w:rsidRPr="00BF2AB1" w14:paraId="18DDE25B" w14:textId="77777777" w:rsidTr="002C015B">
        <w:trPr>
          <w:trHeight w:val="185"/>
        </w:trPr>
        <w:tc>
          <w:tcPr>
            <w:tcW w:w="5848"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008B347C" w14:textId="77777777" w:rsidR="00030200" w:rsidRPr="00BF2AB1" w:rsidRDefault="00030200" w:rsidP="002C015B">
            <w:pPr>
              <w:rPr>
                <w:rFonts w:ascii="Calibri" w:hAnsi="Calibri"/>
                <w:b/>
                <w:bCs/>
                <w:sz w:val="20"/>
                <w:szCs w:val="20"/>
              </w:rPr>
            </w:pPr>
            <w:r w:rsidRPr="00BF2AB1">
              <w:rPr>
                <w:rFonts w:ascii="Calibri" w:hAnsi="Calibri"/>
                <w:b/>
                <w:bCs/>
                <w:sz w:val="20"/>
                <w:szCs w:val="20"/>
              </w:rPr>
              <w:t>Existió Oposición al Ingreso:</w:t>
            </w:r>
            <w:r w:rsidRPr="00BF2AB1">
              <w:rPr>
                <w:rFonts w:ascii="Calibri" w:hAnsi="Calibri"/>
                <w:sz w:val="20"/>
                <w:szCs w:val="20"/>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77692C85" w14:textId="77777777" w:rsidR="00030200" w:rsidRPr="00BF2AB1" w:rsidRDefault="00030200" w:rsidP="002C015B">
            <w:pPr>
              <w:rPr>
                <w:rFonts w:ascii="Calibri" w:hAnsi="Calibri"/>
                <w:sz w:val="20"/>
                <w:szCs w:val="20"/>
              </w:rPr>
            </w:pPr>
            <w:r w:rsidRPr="00BF2AB1">
              <w:rPr>
                <w:rFonts w:ascii="Calibri" w:hAnsi="Calibri"/>
                <w:b/>
                <w:bCs/>
                <w:sz w:val="20"/>
                <w:szCs w:val="20"/>
              </w:rPr>
              <w:t> </w:t>
            </w:r>
            <w:r w:rsidRPr="00BF2AB1">
              <w:rPr>
                <w:rFonts w:ascii="Calibri" w:hAnsi="Calibri"/>
                <w:sz w:val="20"/>
                <w:szCs w:val="20"/>
              </w:rPr>
              <w:t>No</w:t>
            </w:r>
          </w:p>
        </w:tc>
      </w:tr>
      <w:tr w:rsidR="00030200" w:rsidRPr="00BF2AB1" w14:paraId="28374543" w14:textId="77777777" w:rsidTr="002C015B">
        <w:trPr>
          <w:trHeight w:val="187"/>
        </w:trPr>
        <w:tc>
          <w:tcPr>
            <w:tcW w:w="5848"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3417BA0" w14:textId="77777777" w:rsidR="00030200" w:rsidRPr="00BF2AB1" w:rsidRDefault="00030200" w:rsidP="002C015B">
            <w:pPr>
              <w:rPr>
                <w:rFonts w:ascii="Calibri" w:hAnsi="Calibri"/>
                <w:b/>
                <w:bCs/>
                <w:sz w:val="20"/>
                <w:szCs w:val="20"/>
              </w:rPr>
            </w:pPr>
            <w:r w:rsidRPr="00BF2AB1">
              <w:rPr>
                <w:rFonts w:ascii="Calibri" w:hAnsi="Calibri"/>
                <w:b/>
                <w:bCs/>
                <w:sz w:val="20"/>
                <w:szCs w:val="20"/>
              </w:rPr>
              <w:t>Existió auxilio de fuerza pública:</w:t>
            </w:r>
            <w:r w:rsidRPr="00BF2AB1">
              <w:rPr>
                <w:rFonts w:ascii="Calibri" w:hAnsi="Calibri"/>
                <w:sz w:val="20"/>
                <w:szCs w:val="20"/>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5230764D" w14:textId="77777777" w:rsidR="00030200" w:rsidRPr="00BF2AB1" w:rsidRDefault="00030200" w:rsidP="002C015B">
            <w:pPr>
              <w:rPr>
                <w:rFonts w:ascii="Calibri" w:hAnsi="Calibri"/>
                <w:sz w:val="20"/>
                <w:szCs w:val="20"/>
              </w:rPr>
            </w:pPr>
            <w:r w:rsidRPr="00BF2AB1">
              <w:rPr>
                <w:rFonts w:ascii="Calibri" w:hAnsi="Calibri"/>
                <w:b/>
                <w:bCs/>
                <w:sz w:val="20"/>
                <w:szCs w:val="20"/>
              </w:rPr>
              <w:t> </w:t>
            </w:r>
            <w:r w:rsidRPr="00BF2AB1">
              <w:rPr>
                <w:rFonts w:ascii="Calibri" w:hAnsi="Calibri"/>
                <w:sz w:val="20"/>
                <w:szCs w:val="20"/>
              </w:rPr>
              <w:t>No</w:t>
            </w:r>
          </w:p>
        </w:tc>
      </w:tr>
      <w:tr w:rsidR="00030200" w:rsidRPr="00BF2AB1" w14:paraId="60D26E10" w14:textId="77777777" w:rsidTr="002C015B">
        <w:trPr>
          <w:trHeight w:val="187"/>
        </w:trPr>
        <w:tc>
          <w:tcPr>
            <w:tcW w:w="5848"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B68D448" w14:textId="77777777" w:rsidR="00030200" w:rsidRPr="00BF2AB1" w:rsidRDefault="00030200" w:rsidP="002C015B">
            <w:pPr>
              <w:rPr>
                <w:rFonts w:ascii="Calibri" w:hAnsi="Calibri"/>
                <w:b/>
                <w:bCs/>
                <w:sz w:val="20"/>
                <w:szCs w:val="20"/>
              </w:rPr>
            </w:pPr>
            <w:r w:rsidRPr="00BF2AB1">
              <w:rPr>
                <w:rFonts w:ascii="Calibri" w:hAnsi="Calibri"/>
                <w:b/>
                <w:bCs/>
                <w:sz w:val="20"/>
                <w:szCs w:val="20"/>
              </w:rPr>
              <w:t>Existió colaboración por parte de los fiscalizados:</w:t>
            </w:r>
            <w:r w:rsidRPr="00BF2AB1">
              <w:rPr>
                <w:rFonts w:ascii="Calibri" w:hAnsi="Calibri"/>
                <w:sz w:val="20"/>
                <w:szCs w:val="20"/>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2FA4D028" w14:textId="77777777" w:rsidR="00030200" w:rsidRPr="00BF2AB1" w:rsidRDefault="00030200" w:rsidP="002C015B">
            <w:pPr>
              <w:rPr>
                <w:rFonts w:ascii="Calibri" w:hAnsi="Calibri"/>
                <w:sz w:val="20"/>
                <w:szCs w:val="20"/>
              </w:rPr>
            </w:pPr>
            <w:r w:rsidRPr="00BF2AB1">
              <w:rPr>
                <w:rFonts w:ascii="Calibri" w:hAnsi="Calibri"/>
                <w:sz w:val="20"/>
                <w:szCs w:val="20"/>
              </w:rPr>
              <w:t> Si</w:t>
            </w:r>
          </w:p>
        </w:tc>
      </w:tr>
      <w:tr w:rsidR="00030200" w:rsidRPr="00BF2AB1" w14:paraId="10C84CDE" w14:textId="77777777" w:rsidTr="002C015B">
        <w:trPr>
          <w:trHeight w:val="187"/>
        </w:trPr>
        <w:tc>
          <w:tcPr>
            <w:tcW w:w="5848"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03D54C5C" w14:textId="77777777" w:rsidR="00030200" w:rsidRPr="00BF2AB1" w:rsidRDefault="00030200" w:rsidP="002C015B">
            <w:pPr>
              <w:rPr>
                <w:rFonts w:ascii="Calibri" w:hAnsi="Calibri"/>
                <w:b/>
                <w:bCs/>
                <w:sz w:val="20"/>
                <w:szCs w:val="20"/>
              </w:rPr>
            </w:pPr>
            <w:r w:rsidRPr="00BF2AB1">
              <w:rPr>
                <w:rFonts w:ascii="Calibri" w:hAnsi="Calibri"/>
                <w:b/>
                <w:bCs/>
                <w:sz w:val="20"/>
                <w:szCs w:val="20"/>
              </w:rPr>
              <w:t>Entrega de antecedentes requeridos y documentos solicitados:</w:t>
            </w:r>
            <w:r w:rsidRPr="00BF2AB1">
              <w:rPr>
                <w:rFonts w:ascii="Calibri" w:hAnsi="Calibri"/>
                <w:sz w:val="20"/>
                <w:szCs w:val="20"/>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28DF1228" w14:textId="77777777" w:rsidR="00030200" w:rsidRPr="00BF2AB1" w:rsidRDefault="00030200" w:rsidP="002C015B">
            <w:pPr>
              <w:rPr>
                <w:rFonts w:ascii="Calibri" w:hAnsi="Calibri"/>
                <w:sz w:val="20"/>
                <w:szCs w:val="20"/>
              </w:rPr>
            </w:pPr>
            <w:r w:rsidRPr="00BF2AB1">
              <w:rPr>
                <w:rFonts w:ascii="Calibri" w:hAnsi="Calibri"/>
                <w:b/>
                <w:bCs/>
                <w:sz w:val="20"/>
                <w:szCs w:val="20"/>
              </w:rPr>
              <w:t> </w:t>
            </w:r>
            <w:r w:rsidRPr="00BF2AB1">
              <w:rPr>
                <w:rFonts w:ascii="Calibri" w:hAnsi="Calibri"/>
                <w:sz w:val="20"/>
                <w:szCs w:val="20"/>
              </w:rPr>
              <w:t>Si</w:t>
            </w:r>
          </w:p>
        </w:tc>
      </w:tr>
      <w:tr w:rsidR="00030200" w:rsidRPr="00BF2AB1" w14:paraId="0CB0756A" w14:textId="77777777" w:rsidTr="002C015B">
        <w:trPr>
          <w:trHeight w:val="187"/>
        </w:trPr>
        <w:tc>
          <w:tcPr>
            <w:tcW w:w="5848"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F39AD4C" w14:textId="77777777" w:rsidR="00030200" w:rsidRPr="00BF2AB1" w:rsidRDefault="00030200" w:rsidP="002C015B">
            <w:pPr>
              <w:rPr>
                <w:rFonts w:ascii="Calibri" w:hAnsi="Calibri"/>
                <w:b/>
                <w:bCs/>
                <w:sz w:val="20"/>
                <w:szCs w:val="20"/>
              </w:rPr>
            </w:pPr>
            <w:r w:rsidRPr="00BF2AB1">
              <w:rPr>
                <w:rFonts w:ascii="Calibri" w:hAnsi="Calibri"/>
                <w:b/>
                <w:bCs/>
                <w:sz w:val="20"/>
                <w:szCs w:val="20"/>
              </w:rPr>
              <w:t>Entrega de Acta:</w:t>
            </w:r>
            <w:r w:rsidRPr="00BF2AB1">
              <w:rPr>
                <w:rFonts w:ascii="Calibri" w:hAnsi="Calibri"/>
                <w:sz w:val="20"/>
                <w:szCs w:val="20"/>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12BA35D9" w14:textId="77777777" w:rsidR="00030200" w:rsidRPr="00BF2AB1" w:rsidRDefault="00030200" w:rsidP="002C015B">
            <w:pPr>
              <w:rPr>
                <w:rFonts w:ascii="Calibri" w:hAnsi="Calibri"/>
                <w:b/>
                <w:bCs/>
                <w:sz w:val="20"/>
                <w:szCs w:val="20"/>
              </w:rPr>
            </w:pPr>
            <w:r w:rsidRPr="00BF2AB1">
              <w:rPr>
                <w:rFonts w:ascii="Calibri" w:hAnsi="Calibri"/>
                <w:sz w:val="20"/>
                <w:szCs w:val="20"/>
              </w:rPr>
              <w:t> </w:t>
            </w:r>
            <w:r w:rsidRPr="0090472E">
              <w:rPr>
                <w:rFonts w:ascii="Calibri" w:hAnsi="Calibri"/>
                <w:sz w:val="20"/>
                <w:szCs w:val="20"/>
              </w:rPr>
              <w:t>Si (Anexo 2)</w:t>
            </w:r>
          </w:p>
        </w:tc>
      </w:tr>
      <w:tr w:rsidR="00030200" w:rsidRPr="00BF2AB1" w14:paraId="79020799" w14:textId="77777777" w:rsidTr="00581A30">
        <w:trPr>
          <w:trHeight w:val="241"/>
        </w:trPr>
        <w:tc>
          <w:tcPr>
            <w:tcW w:w="5848" w:type="dxa"/>
            <w:gridSpan w:val="3"/>
            <w:tcBorders>
              <w:top w:val="nil"/>
              <w:left w:val="single" w:sz="8" w:space="0" w:color="auto"/>
              <w:bottom w:val="nil"/>
              <w:right w:val="single" w:sz="8" w:space="0" w:color="auto"/>
            </w:tcBorders>
            <w:shd w:val="clear" w:color="auto" w:fill="D9D9D9"/>
            <w:tcMar>
              <w:top w:w="58" w:type="dxa"/>
              <w:left w:w="58" w:type="dxa"/>
              <w:bottom w:w="58" w:type="dxa"/>
              <w:right w:w="58" w:type="dxa"/>
            </w:tcMar>
            <w:vAlign w:val="center"/>
            <w:hideMark/>
          </w:tcPr>
          <w:p w14:paraId="68952418" w14:textId="77777777" w:rsidR="00030200" w:rsidRPr="00BF2AB1" w:rsidRDefault="00030200" w:rsidP="002C015B">
            <w:pPr>
              <w:spacing w:line="0" w:lineRule="atLeast"/>
              <w:rPr>
                <w:rFonts w:ascii="Calibri" w:hAnsi="Calibri"/>
                <w:b/>
                <w:bCs/>
                <w:sz w:val="20"/>
                <w:szCs w:val="20"/>
              </w:rPr>
            </w:pPr>
            <w:r w:rsidRPr="00BF2AB1">
              <w:rPr>
                <w:rFonts w:ascii="Calibri" w:hAnsi="Calibri"/>
                <w:b/>
                <w:bCs/>
                <w:sz w:val="20"/>
                <w:szCs w:val="20"/>
              </w:rPr>
              <w:t>Instalaciones inspeccionadas</w:t>
            </w:r>
          </w:p>
        </w:tc>
        <w:tc>
          <w:tcPr>
            <w:tcW w:w="2970" w:type="dxa"/>
            <w:tcBorders>
              <w:top w:val="nil"/>
              <w:left w:val="nil"/>
              <w:bottom w:val="nil"/>
              <w:right w:val="single" w:sz="8" w:space="0" w:color="auto"/>
            </w:tcBorders>
            <w:shd w:val="clear" w:color="auto" w:fill="FFFFFF"/>
            <w:vAlign w:val="center"/>
            <w:hideMark/>
          </w:tcPr>
          <w:p w14:paraId="3C969C96" w14:textId="01BCEDE5" w:rsidR="00030200" w:rsidRPr="0090472E" w:rsidRDefault="0090472E" w:rsidP="0090472E">
            <w:pPr>
              <w:spacing w:line="0" w:lineRule="atLeast"/>
              <w:rPr>
                <w:rFonts w:ascii="Calibri" w:hAnsi="Calibri"/>
                <w:b/>
                <w:bCs/>
                <w:sz w:val="20"/>
                <w:szCs w:val="20"/>
              </w:rPr>
            </w:pPr>
            <w:r>
              <w:rPr>
                <w:rFonts w:ascii="Calibri" w:hAnsi="Calibri"/>
                <w:sz w:val="20"/>
                <w:szCs w:val="20"/>
              </w:rPr>
              <w:t xml:space="preserve"> </w:t>
            </w:r>
            <w:r w:rsidR="002C015B">
              <w:rPr>
                <w:rFonts w:ascii="Calibri" w:hAnsi="Calibri"/>
                <w:sz w:val="20"/>
                <w:szCs w:val="20"/>
              </w:rPr>
              <w:t>Cumplimiento del Plan</w:t>
            </w:r>
          </w:p>
        </w:tc>
      </w:tr>
      <w:tr w:rsidR="00581A30" w:rsidRPr="00BF2AB1" w14:paraId="15AD9B55" w14:textId="77777777" w:rsidTr="0090472E">
        <w:trPr>
          <w:trHeight w:val="22"/>
        </w:trPr>
        <w:tc>
          <w:tcPr>
            <w:tcW w:w="5848"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tcPr>
          <w:p w14:paraId="6E32B5D3" w14:textId="20EEACFC" w:rsidR="00581A30" w:rsidRPr="00BF2AB1" w:rsidRDefault="00581A30" w:rsidP="002C015B">
            <w:pPr>
              <w:spacing w:line="0" w:lineRule="atLeast"/>
              <w:rPr>
                <w:rFonts w:ascii="Calibri" w:hAnsi="Calibri"/>
                <w:b/>
                <w:bCs/>
                <w:sz w:val="20"/>
                <w:szCs w:val="20"/>
              </w:rPr>
            </w:pPr>
          </w:p>
        </w:tc>
        <w:tc>
          <w:tcPr>
            <w:tcW w:w="2970" w:type="dxa"/>
            <w:tcBorders>
              <w:top w:val="nil"/>
              <w:left w:val="nil"/>
              <w:bottom w:val="single" w:sz="8" w:space="0" w:color="auto"/>
              <w:right w:val="single" w:sz="8" w:space="0" w:color="auto"/>
            </w:tcBorders>
            <w:shd w:val="clear" w:color="auto" w:fill="FFFFFF"/>
            <w:vAlign w:val="center"/>
          </w:tcPr>
          <w:p w14:paraId="2A764123" w14:textId="77777777" w:rsidR="00581A30" w:rsidRPr="00BF2AB1" w:rsidRDefault="00581A30" w:rsidP="002C015B">
            <w:pPr>
              <w:spacing w:line="0" w:lineRule="atLeast"/>
              <w:rPr>
                <w:rFonts w:ascii="Calibri" w:hAnsi="Calibri"/>
                <w:sz w:val="20"/>
                <w:szCs w:val="20"/>
              </w:rPr>
            </w:pPr>
          </w:p>
        </w:tc>
      </w:tr>
    </w:tbl>
    <w:p w14:paraId="32ECDE0D" w14:textId="77777777" w:rsidR="00030200" w:rsidRDefault="00030200" w:rsidP="00030200">
      <w:pPr>
        <w:pStyle w:val="Ttulo2"/>
        <w:numPr>
          <w:ilvl w:val="0"/>
          <w:numId w:val="0"/>
        </w:numPr>
        <w:spacing w:line="276" w:lineRule="auto"/>
        <w:ind w:left="567"/>
        <w:jc w:val="both"/>
        <w:rPr>
          <w:rFonts w:ascii="Calibri" w:hAnsi="Calibri" w:cstheme="minorHAnsi"/>
          <w:sz w:val="22"/>
          <w:szCs w:val="20"/>
        </w:rPr>
      </w:pPr>
    </w:p>
    <w:p w14:paraId="2AC83AAD" w14:textId="5E7FC31B" w:rsidR="000E22A2" w:rsidRDefault="000E22A2">
      <w:pPr>
        <w:jc w:val="left"/>
      </w:pPr>
      <w:r>
        <w:br w:type="page"/>
      </w:r>
    </w:p>
    <w:p w14:paraId="666CCEDA" w14:textId="77777777" w:rsidR="000E22A2" w:rsidRPr="008C3BD7" w:rsidRDefault="000E22A2" w:rsidP="008C3BD7"/>
    <w:p w14:paraId="2867C6D2" w14:textId="77777777" w:rsidR="006E0190" w:rsidRPr="009A1A28" w:rsidRDefault="006E0190" w:rsidP="006E0190">
      <w:pPr>
        <w:pStyle w:val="Ttulo2"/>
        <w:numPr>
          <w:ilvl w:val="0"/>
          <w:numId w:val="2"/>
        </w:numPr>
        <w:spacing w:line="276" w:lineRule="auto"/>
        <w:ind w:left="567" w:hanging="567"/>
        <w:jc w:val="both"/>
        <w:rPr>
          <w:rFonts w:ascii="Calibri" w:hAnsi="Calibri" w:cstheme="minorHAnsi"/>
          <w:sz w:val="22"/>
          <w:szCs w:val="20"/>
        </w:rPr>
      </w:pPr>
      <w:bookmarkStart w:id="54" w:name="_Toc78905387"/>
      <w:r w:rsidRPr="009A1A28">
        <w:rPr>
          <w:rFonts w:ascii="Calibri" w:hAnsi="Calibri" w:cstheme="minorHAnsi"/>
          <w:sz w:val="22"/>
          <w:szCs w:val="20"/>
        </w:rPr>
        <w:t>DOCUMENTOS REVISADOS</w:t>
      </w:r>
      <w:bookmarkEnd w:id="28"/>
      <w:bookmarkEnd w:id="54"/>
    </w:p>
    <w:p w14:paraId="30432D66" w14:textId="77777777" w:rsidR="006E0190" w:rsidRPr="009A1A28" w:rsidRDefault="006E0190" w:rsidP="006E0190">
      <w:pPr>
        <w:rPr>
          <w:rFonts w:ascii="Calibri" w:hAnsi="Calibri" w:cstheme="minorHAnsi"/>
          <w:b/>
          <w:sz w:val="24"/>
          <w:szCs w:val="24"/>
        </w:rPr>
      </w:pPr>
    </w:p>
    <w:tbl>
      <w:tblPr>
        <w:tblW w:w="3448"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50"/>
        <w:gridCol w:w="1133"/>
        <w:gridCol w:w="1432"/>
      </w:tblGrid>
      <w:tr w:rsidR="00030200" w:rsidRPr="00DF7727" w14:paraId="3B01F2E1" w14:textId="77777777" w:rsidTr="00BF2AB1">
        <w:trPr>
          <w:trHeight w:val="656"/>
        </w:trPr>
        <w:tc>
          <w:tcPr>
            <w:tcW w:w="633" w:type="pct"/>
            <w:shd w:val="clear" w:color="auto" w:fill="D9D9D9"/>
            <w:tcMar>
              <w:top w:w="0" w:type="dxa"/>
              <w:left w:w="108" w:type="dxa"/>
              <w:bottom w:w="0" w:type="dxa"/>
              <w:right w:w="108" w:type="dxa"/>
            </w:tcMar>
            <w:vAlign w:val="center"/>
            <w:hideMark/>
          </w:tcPr>
          <w:p w14:paraId="1C3163FE" w14:textId="11B3B5CC" w:rsidR="00030200" w:rsidRPr="00DF7727" w:rsidRDefault="00030200" w:rsidP="00030200">
            <w:pPr>
              <w:jc w:val="center"/>
              <w:rPr>
                <w:rFonts w:asciiTheme="minorHAnsi" w:hAnsiTheme="minorHAnsi"/>
                <w:b/>
                <w:bCs/>
                <w:sz w:val="20"/>
                <w:szCs w:val="20"/>
                <w:highlight w:val="yellow"/>
              </w:rPr>
            </w:pPr>
            <w:r w:rsidRPr="00DF7727">
              <w:rPr>
                <w:rFonts w:asciiTheme="minorHAnsi" w:hAnsiTheme="minorHAnsi"/>
                <w:b/>
                <w:bCs/>
                <w:sz w:val="20"/>
                <w:szCs w:val="20"/>
                <w:lang w:val="es-ES" w:eastAsia="es-ES"/>
              </w:rPr>
              <w:t>Nro</w:t>
            </w:r>
            <w:r w:rsidR="00DC1EBE">
              <w:rPr>
                <w:rFonts w:asciiTheme="minorHAnsi" w:hAnsiTheme="minorHAnsi"/>
                <w:b/>
                <w:bCs/>
                <w:sz w:val="20"/>
                <w:szCs w:val="20"/>
                <w:lang w:val="es-ES" w:eastAsia="es-ES"/>
              </w:rPr>
              <w:t>.</w:t>
            </w:r>
          </w:p>
        </w:tc>
        <w:tc>
          <w:tcPr>
            <w:tcW w:w="2421" w:type="pct"/>
            <w:shd w:val="clear" w:color="auto" w:fill="D9D9D9"/>
            <w:tcMar>
              <w:top w:w="0" w:type="dxa"/>
              <w:left w:w="108" w:type="dxa"/>
              <w:bottom w:w="0" w:type="dxa"/>
              <w:right w:w="108" w:type="dxa"/>
            </w:tcMar>
            <w:vAlign w:val="center"/>
            <w:hideMark/>
          </w:tcPr>
          <w:p w14:paraId="49969E64" w14:textId="6F6B5937" w:rsidR="00030200" w:rsidRPr="00DF7727" w:rsidRDefault="00030200" w:rsidP="00030200">
            <w:pPr>
              <w:jc w:val="center"/>
              <w:rPr>
                <w:rFonts w:asciiTheme="minorHAnsi" w:hAnsiTheme="minorHAnsi"/>
                <w:b/>
                <w:bCs/>
                <w:sz w:val="20"/>
                <w:szCs w:val="20"/>
              </w:rPr>
            </w:pPr>
            <w:r w:rsidRPr="00DF7727">
              <w:rPr>
                <w:rFonts w:asciiTheme="minorHAnsi" w:hAnsiTheme="minorHAnsi"/>
                <w:b/>
                <w:bCs/>
                <w:sz w:val="20"/>
                <w:szCs w:val="20"/>
                <w:lang w:val="es-ES" w:eastAsia="es-ES"/>
              </w:rPr>
              <w:t>Nombre de informes y documentos revisados</w:t>
            </w:r>
          </w:p>
        </w:tc>
        <w:tc>
          <w:tcPr>
            <w:tcW w:w="1010" w:type="pct"/>
            <w:shd w:val="clear" w:color="auto" w:fill="D9D9D9"/>
            <w:vAlign w:val="center"/>
            <w:hideMark/>
          </w:tcPr>
          <w:p w14:paraId="324738F3" w14:textId="3984E046" w:rsidR="00030200" w:rsidRPr="00DF7727" w:rsidRDefault="00030200" w:rsidP="00030200">
            <w:pPr>
              <w:jc w:val="center"/>
              <w:rPr>
                <w:rFonts w:asciiTheme="minorHAnsi" w:hAnsiTheme="minorHAnsi"/>
                <w:b/>
                <w:bCs/>
                <w:sz w:val="20"/>
                <w:szCs w:val="20"/>
              </w:rPr>
            </w:pPr>
            <w:r w:rsidRPr="00DF7727">
              <w:rPr>
                <w:rFonts w:asciiTheme="minorHAnsi" w:hAnsiTheme="minorHAnsi"/>
                <w:b/>
                <w:bCs/>
                <w:sz w:val="20"/>
                <w:szCs w:val="20"/>
                <w:lang w:val="es-ES" w:eastAsia="es-ES"/>
              </w:rPr>
              <w:t>Fecha de entrega</w:t>
            </w:r>
          </w:p>
        </w:tc>
        <w:tc>
          <w:tcPr>
            <w:tcW w:w="936" w:type="pct"/>
            <w:shd w:val="clear" w:color="auto" w:fill="D9D9D9"/>
            <w:tcMar>
              <w:top w:w="0" w:type="dxa"/>
              <w:left w:w="108" w:type="dxa"/>
              <w:bottom w:w="0" w:type="dxa"/>
              <w:right w:w="108" w:type="dxa"/>
            </w:tcMar>
            <w:vAlign w:val="center"/>
            <w:hideMark/>
          </w:tcPr>
          <w:p w14:paraId="7160833D" w14:textId="4B0D50CD" w:rsidR="00030200" w:rsidRPr="00DF7727" w:rsidRDefault="00030200" w:rsidP="00030200">
            <w:pPr>
              <w:jc w:val="center"/>
              <w:rPr>
                <w:rFonts w:asciiTheme="minorHAnsi" w:hAnsiTheme="minorHAnsi"/>
                <w:b/>
                <w:bCs/>
                <w:sz w:val="20"/>
                <w:szCs w:val="20"/>
              </w:rPr>
            </w:pPr>
            <w:r w:rsidRPr="00DF7727">
              <w:rPr>
                <w:rFonts w:asciiTheme="minorHAnsi" w:hAnsiTheme="minorHAnsi"/>
                <w:b/>
                <w:bCs/>
                <w:sz w:val="20"/>
                <w:szCs w:val="20"/>
                <w:lang w:val="es-ES" w:eastAsia="es-ES"/>
              </w:rPr>
              <w:t>Observaciones</w:t>
            </w:r>
          </w:p>
        </w:tc>
      </w:tr>
      <w:tr w:rsidR="00B538D5" w:rsidRPr="00DF7727" w14:paraId="5BA0F170" w14:textId="77777777" w:rsidTr="003262FF">
        <w:trPr>
          <w:trHeight w:val="409"/>
        </w:trPr>
        <w:tc>
          <w:tcPr>
            <w:tcW w:w="633" w:type="pct"/>
            <w:tcMar>
              <w:top w:w="0" w:type="dxa"/>
              <w:left w:w="108" w:type="dxa"/>
              <w:bottom w:w="0" w:type="dxa"/>
              <w:right w:w="108" w:type="dxa"/>
            </w:tcMar>
            <w:vAlign w:val="center"/>
          </w:tcPr>
          <w:p w14:paraId="75D88B55" w14:textId="655CEF84" w:rsidR="00B538D5" w:rsidRPr="00BF2AB1" w:rsidRDefault="00030200" w:rsidP="00CA7A90">
            <w:pPr>
              <w:jc w:val="center"/>
              <w:rPr>
                <w:rFonts w:asciiTheme="minorHAnsi" w:hAnsiTheme="minorHAnsi"/>
                <w:bCs/>
                <w:sz w:val="20"/>
                <w:szCs w:val="20"/>
              </w:rPr>
            </w:pPr>
            <w:r w:rsidRPr="00BF2AB1">
              <w:rPr>
                <w:rFonts w:asciiTheme="minorHAnsi" w:hAnsiTheme="minorHAnsi"/>
                <w:bCs/>
                <w:sz w:val="20"/>
                <w:szCs w:val="20"/>
              </w:rPr>
              <w:t>1</w:t>
            </w:r>
          </w:p>
        </w:tc>
        <w:tc>
          <w:tcPr>
            <w:tcW w:w="2421" w:type="pct"/>
            <w:tcMar>
              <w:top w:w="0" w:type="dxa"/>
              <w:left w:w="108" w:type="dxa"/>
              <w:bottom w:w="0" w:type="dxa"/>
              <w:right w:w="108" w:type="dxa"/>
            </w:tcMar>
            <w:vAlign w:val="center"/>
          </w:tcPr>
          <w:p w14:paraId="0F662AB3" w14:textId="7EFD721F" w:rsidR="00B538D5" w:rsidRPr="00BF2AB1" w:rsidRDefault="00B538D5" w:rsidP="00F850E2">
            <w:pPr>
              <w:jc w:val="left"/>
              <w:rPr>
                <w:rFonts w:asciiTheme="minorHAnsi" w:hAnsiTheme="minorHAnsi"/>
                <w:bCs/>
                <w:sz w:val="20"/>
                <w:szCs w:val="20"/>
              </w:rPr>
            </w:pPr>
            <w:r w:rsidRPr="00BF2AB1">
              <w:rPr>
                <w:rFonts w:asciiTheme="minorHAnsi" w:hAnsiTheme="minorHAnsi"/>
                <w:bCs/>
                <w:sz w:val="20"/>
                <w:szCs w:val="20"/>
              </w:rPr>
              <w:t>Informe de emisiones atmosféricas enero 20</w:t>
            </w:r>
            <w:r w:rsidR="00F850E2" w:rsidRPr="00BF2AB1">
              <w:rPr>
                <w:rFonts w:asciiTheme="minorHAnsi" w:hAnsiTheme="minorHAnsi"/>
                <w:bCs/>
                <w:sz w:val="20"/>
                <w:szCs w:val="20"/>
              </w:rPr>
              <w:t>20</w:t>
            </w:r>
          </w:p>
        </w:tc>
        <w:tc>
          <w:tcPr>
            <w:tcW w:w="1010" w:type="pct"/>
            <w:vAlign w:val="center"/>
          </w:tcPr>
          <w:p w14:paraId="5D80E161" w14:textId="6BD4F87E" w:rsidR="00B538D5" w:rsidRPr="00DF7727" w:rsidRDefault="004154E9" w:rsidP="00BF2AB1">
            <w:pPr>
              <w:jc w:val="center"/>
              <w:rPr>
                <w:rFonts w:asciiTheme="minorHAnsi" w:hAnsiTheme="minorHAnsi"/>
                <w:bCs/>
                <w:sz w:val="20"/>
                <w:szCs w:val="20"/>
              </w:rPr>
            </w:pPr>
            <w:r w:rsidRPr="00DF7727">
              <w:rPr>
                <w:rFonts w:asciiTheme="minorHAnsi" w:hAnsiTheme="minorHAnsi"/>
                <w:bCs/>
                <w:sz w:val="20"/>
                <w:szCs w:val="20"/>
              </w:rPr>
              <w:t>1</w:t>
            </w:r>
            <w:r w:rsidR="009066B3" w:rsidRPr="00DF7727">
              <w:rPr>
                <w:rFonts w:asciiTheme="minorHAnsi" w:hAnsiTheme="minorHAnsi"/>
                <w:bCs/>
                <w:sz w:val="20"/>
                <w:szCs w:val="20"/>
              </w:rPr>
              <w:t>3</w:t>
            </w:r>
            <w:r w:rsidRPr="00DF7727">
              <w:rPr>
                <w:rFonts w:asciiTheme="minorHAnsi" w:hAnsiTheme="minorHAnsi"/>
                <w:bCs/>
                <w:sz w:val="20"/>
                <w:szCs w:val="20"/>
              </w:rPr>
              <w:t>-02-20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3453239A" w14:textId="32A19CC5" w:rsidR="00B538D5" w:rsidRPr="00DF7727" w:rsidRDefault="004154E9" w:rsidP="00DC1EBE">
            <w:pPr>
              <w:jc w:val="center"/>
              <w:rPr>
                <w:rFonts w:asciiTheme="minorHAnsi" w:hAnsiTheme="minorHAnsi" w:cstheme="minorHAnsi"/>
                <w:sz w:val="20"/>
                <w:szCs w:val="20"/>
              </w:rPr>
            </w:pPr>
            <w:r w:rsidRPr="00DF7727">
              <w:rPr>
                <w:rFonts w:asciiTheme="minorHAnsi" w:hAnsiTheme="minorHAnsi" w:cstheme="minorHAnsi"/>
                <w:sz w:val="20"/>
                <w:szCs w:val="20"/>
              </w:rPr>
              <w:t>MMA-RETC</w:t>
            </w:r>
          </w:p>
        </w:tc>
      </w:tr>
      <w:tr w:rsidR="00B538D5" w:rsidRPr="00DF7727" w14:paraId="73AB6B63" w14:textId="77777777" w:rsidTr="003262FF">
        <w:trPr>
          <w:trHeight w:val="409"/>
        </w:trPr>
        <w:tc>
          <w:tcPr>
            <w:tcW w:w="633" w:type="pct"/>
            <w:tcMar>
              <w:top w:w="0" w:type="dxa"/>
              <w:left w:w="108" w:type="dxa"/>
              <w:bottom w:w="0" w:type="dxa"/>
              <w:right w:w="108" w:type="dxa"/>
            </w:tcMar>
            <w:vAlign w:val="center"/>
          </w:tcPr>
          <w:p w14:paraId="485B3585" w14:textId="395D7D2F" w:rsidR="00B538D5" w:rsidRPr="00BF2AB1" w:rsidRDefault="00030200" w:rsidP="00CA7A90">
            <w:pPr>
              <w:jc w:val="center"/>
              <w:rPr>
                <w:rFonts w:asciiTheme="minorHAnsi" w:hAnsiTheme="minorHAnsi"/>
                <w:bCs/>
                <w:sz w:val="20"/>
                <w:szCs w:val="20"/>
              </w:rPr>
            </w:pPr>
            <w:r w:rsidRPr="00BF2AB1">
              <w:rPr>
                <w:rFonts w:asciiTheme="minorHAnsi" w:hAnsiTheme="minorHAnsi"/>
                <w:bCs/>
                <w:sz w:val="20"/>
                <w:szCs w:val="20"/>
              </w:rPr>
              <w:t>2</w:t>
            </w:r>
          </w:p>
        </w:tc>
        <w:tc>
          <w:tcPr>
            <w:tcW w:w="2421" w:type="pct"/>
            <w:tcMar>
              <w:top w:w="0" w:type="dxa"/>
              <w:left w:w="108" w:type="dxa"/>
              <w:bottom w:w="0" w:type="dxa"/>
              <w:right w:w="108" w:type="dxa"/>
            </w:tcMar>
            <w:vAlign w:val="center"/>
          </w:tcPr>
          <w:p w14:paraId="6E21155E" w14:textId="4D24F7DC" w:rsidR="00B538D5" w:rsidRPr="00BF2AB1" w:rsidRDefault="00B538D5" w:rsidP="00F850E2">
            <w:pPr>
              <w:jc w:val="left"/>
              <w:rPr>
                <w:rFonts w:asciiTheme="minorHAnsi" w:hAnsiTheme="minorHAnsi"/>
                <w:bCs/>
                <w:sz w:val="20"/>
                <w:szCs w:val="20"/>
              </w:rPr>
            </w:pPr>
            <w:r w:rsidRPr="00BF2AB1">
              <w:rPr>
                <w:rFonts w:asciiTheme="minorHAnsi" w:hAnsiTheme="minorHAnsi"/>
                <w:bCs/>
                <w:sz w:val="20"/>
                <w:szCs w:val="20"/>
              </w:rPr>
              <w:t>Informe de emisiones atmosféricas febrero 20</w:t>
            </w:r>
            <w:r w:rsidR="00F850E2" w:rsidRPr="00BF2AB1">
              <w:rPr>
                <w:rFonts w:asciiTheme="minorHAnsi" w:hAnsiTheme="minorHAnsi"/>
                <w:bCs/>
                <w:sz w:val="20"/>
                <w:szCs w:val="20"/>
              </w:rPr>
              <w:t>20</w:t>
            </w:r>
          </w:p>
        </w:tc>
        <w:tc>
          <w:tcPr>
            <w:tcW w:w="1010" w:type="pct"/>
            <w:vAlign w:val="center"/>
          </w:tcPr>
          <w:p w14:paraId="063DA020" w14:textId="6744B3DF" w:rsidR="00B538D5" w:rsidRPr="00DF7727" w:rsidRDefault="004154E9" w:rsidP="00BF2AB1">
            <w:pPr>
              <w:jc w:val="center"/>
              <w:rPr>
                <w:rFonts w:asciiTheme="minorHAnsi" w:hAnsiTheme="minorHAnsi"/>
                <w:bCs/>
                <w:sz w:val="20"/>
                <w:szCs w:val="20"/>
              </w:rPr>
            </w:pPr>
            <w:r w:rsidRPr="00DF7727">
              <w:rPr>
                <w:rFonts w:asciiTheme="minorHAnsi" w:hAnsiTheme="minorHAnsi"/>
                <w:bCs/>
                <w:sz w:val="20"/>
                <w:szCs w:val="20"/>
              </w:rPr>
              <w:t>1</w:t>
            </w:r>
            <w:r w:rsidR="00BF2AB1">
              <w:rPr>
                <w:rFonts w:asciiTheme="minorHAnsi" w:hAnsiTheme="minorHAnsi"/>
                <w:bCs/>
                <w:sz w:val="20"/>
                <w:szCs w:val="20"/>
              </w:rPr>
              <w:t>7-04-2020</w:t>
            </w:r>
          </w:p>
        </w:tc>
        <w:tc>
          <w:tcPr>
            <w:tcW w:w="936" w:type="pct"/>
            <w:tcMar>
              <w:top w:w="0" w:type="dxa"/>
              <w:left w:w="108" w:type="dxa"/>
              <w:bottom w:w="0" w:type="dxa"/>
              <w:right w:w="108" w:type="dxa"/>
            </w:tcMar>
            <w:vAlign w:val="center"/>
          </w:tcPr>
          <w:p w14:paraId="0534B189" w14:textId="6FF361CF" w:rsidR="00B538D5"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4154E9" w:rsidRPr="00DF7727" w14:paraId="06F144C9" w14:textId="77777777" w:rsidTr="003262FF">
        <w:trPr>
          <w:trHeight w:val="409"/>
        </w:trPr>
        <w:tc>
          <w:tcPr>
            <w:tcW w:w="633" w:type="pct"/>
            <w:tcMar>
              <w:top w:w="0" w:type="dxa"/>
              <w:left w:w="108" w:type="dxa"/>
              <w:bottom w:w="0" w:type="dxa"/>
              <w:right w:w="108" w:type="dxa"/>
            </w:tcMar>
            <w:vAlign w:val="center"/>
          </w:tcPr>
          <w:p w14:paraId="1243B8FE" w14:textId="529852EF" w:rsidR="004154E9" w:rsidRPr="00BF2AB1" w:rsidRDefault="00030200" w:rsidP="00CA7A90">
            <w:pPr>
              <w:jc w:val="center"/>
              <w:rPr>
                <w:rFonts w:asciiTheme="minorHAnsi" w:hAnsiTheme="minorHAnsi"/>
                <w:bCs/>
                <w:sz w:val="20"/>
                <w:szCs w:val="20"/>
              </w:rPr>
            </w:pPr>
            <w:r w:rsidRPr="00BF2AB1">
              <w:rPr>
                <w:rFonts w:asciiTheme="minorHAnsi" w:hAnsiTheme="minorHAnsi"/>
                <w:bCs/>
                <w:sz w:val="20"/>
                <w:szCs w:val="20"/>
              </w:rPr>
              <w:t>3</w:t>
            </w:r>
          </w:p>
        </w:tc>
        <w:tc>
          <w:tcPr>
            <w:tcW w:w="2421" w:type="pct"/>
            <w:tcMar>
              <w:top w:w="0" w:type="dxa"/>
              <w:left w:w="108" w:type="dxa"/>
              <w:bottom w:w="0" w:type="dxa"/>
              <w:right w:w="108" w:type="dxa"/>
            </w:tcMar>
            <w:vAlign w:val="center"/>
          </w:tcPr>
          <w:p w14:paraId="4B1C9DD9" w14:textId="18BE4A2B" w:rsidR="004154E9" w:rsidRPr="00BF2AB1" w:rsidRDefault="004154E9" w:rsidP="00F850E2">
            <w:pPr>
              <w:jc w:val="left"/>
              <w:rPr>
                <w:rFonts w:asciiTheme="minorHAnsi" w:hAnsiTheme="minorHAnsi" w:cstheme="minorHAnsi"/>
                <w:sz w:val="20"/>
                <w:szCs w:val="20"/>
              </w:rPr>
            </w:pPr>
            <w:r w:rsidRPr="00BF2AB1">
              <w:rPr>
                <w:rFonts w:asciiTheme="minorHAnsi" w:hAnsiTheme="minorHAnsi"/>
                <w:bCs/>
                <w:sz w:val="20"/>
                <w:szCs w:val="20"/>
              </w:rPr>
              <w:t>Informe de emisiones atmosféricas marzo 20</w:t>
            </w:r>
            <w:r w:rsidR="00F850E2" w:rsidRPr="00BF2AB1">
              <w:rPr>
                <w:rFonts w:asciiTheme="minorHAnsi" w:hAnsiTheme="minorHAnsi"/>
                <w:bCs/>
                <w:sz w:val="20"/>
                <w:szCs w:val="20"/>
              </w:rPr>
              <w:t>20</w:t>
            </w:r>
          </w:p>
        </w:tc>
        <w:tc>
          <w:tcPr>
            <w:tcW w:w="1010" w:type="pct"/>
            <w:vAlign w:val="center"/>
          </w:tcPr>
          <w:p w14:paraId="23E062CE" w14:textId="6D779CEB" w:rsidR="004154E9" w:rsidRPr="00DF7727" w:rsidRDefault="004154E9" w:rsidP="00BF2AB1">
            <w:pPr>
              <w:jc w:val="center"/>
              <w:rPr>
                <w:rFonts w:asciiTheme="minorHAnsi" w:hAnsiTheme="minorHAnsi"/>
                <w:bCs/>
                <w:sz w:val="20"/>
                <w:szCs w:val="20"/>
              </w:rPr>
            </w:pPr>
            <w:r w:rsidRPr="00DF7727">
              <w:rPr>
                <w:rFonts w:asciiTheme="minorHAnsi" w:hAnsiTheme="minorHAnsi"/>
                <w:bCs/>
                <w:sz w:val="20"/>
                <w:szCs w:val="20"/>
              </w:rPr>
              <w:t>1</w:t>
            </w:r>
            <w:r w:rsidR="00BF2AB1">
              <w:rPr>
                <w:rFonts w:asciiTheme="minorHAnsi" w:hAnsiTheme="minorHAnsi"/>
                <w:bCs/>
                <w:sz w:val="20"/>
                <w:szCs w:val="20"/>
              </w:rPr>
              <w:t>5</w:t>
            </w:r>
            <w:r w:rsidRPr="00DF7727">
              <w:rPr>
                <w:rFonts w:asciiTheme="minorHAnsi" w:hAnsiTheme="minorHAnsi"/>
                <w:bCs/>
                <w:sz w:val="20"/>
                <w:szCs w:val="20"/>
              </w:rPr>
              <w:t>-04-20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723B2B8F" w14:textId="66D3FE84" w:rsidR="004154E9"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5A2078F6" w14:textId="77777777" w:rsidTr="003262FF">
        <w:trPr>
          <w:trHeight w:val="409"/>
        </w:trPr>
        <w:tc>
          <w:tcPr>
            <w:tcW w:w="633" w:type="pct"/>
            <w:tcMar>
              <w:top w:w="0" w:type="dxa"/>
              <w:left w:w="108" w:type="dxa"/>
              <w:bottom w:w="0" w:type="dxa"/>
              <w:right w:w="108" w:type="dxa"/>
            </w:tcMar>
            <w:vAlign w:val="center"/>
          </w:tcPr>
          <w:p w14:paraId="70E87722" w14:textId="38B27304"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4</w:t>
            </w:r>
          </w:p>
        </w:tc>
        <w:tc>
          <w:tcPr>
            <w:tcW w:w="2421" w:type="pct"/>
            <w:tcMar>
              <w:top w:w="0" w:type="dxa"/>
              <w:left w:w="108" w:type="dxa"/>
              <w:bottom w:w="0" w:type="dxa"/>
              <w:right w:w="108" w:type="dxa"/>
            </w:tcMar>
            <w:vAlign w:val="center"/>
          </w:tcPr>
          <w:p w14:paraId="212F4253" w14:textId="5360EF48" w:rsidR="00DF7727" w:rsidRPr="00BF2AB1" w:rsidRDefault="00DF7727" w:rsidP="00DF7727">
            <w:pPr>
              <w:jc w:val="left"/>
              <w:rPr>
                <w:rFonts w:asciiTheme="minorHAnsi" w:hAnsiTheme="minorHAnsi" w:cstheme="minorHAnsi"/>
                <w:sz w:val="20"/>
                <w:szCs w:val="20"/>
              </w:rPr>
            </w:pPr>
            <w:r w:rsidRPr="00BF2AB1">
              <w:rPr>
                <w:rFonts w:asciiTheme="minorHAnsi" w:hAnsiTheme="minorHAnsi"/>
                <w:bCs/>
                <w:sz w:val="20"/>
                <w:szCs w:val="20"/>
              </w:rPr>
              <w:t>Informe de emisiones atmosféricas abril 2020</w:t>
            </w:r>
          </w:p>
        </w:tc>
        <w:tc>
          <w:tcPr>
            <w:tcW w:w="1010" w:type="pct"/>
            <w:vAlign w:val="center"/>
          </w:tcPr>
          <w:p w14:paraId="2D101E14" w14:textId="2FA8F46B" w:rsidR="00DF7727" w:rsidRPr="00DF7727" w:rsidRDefault="00DF7727" w:rsidP="00BF2AB1">
            <w:pPr>
              <w:jc w:val="center"/>
              <w:rPr>
                <w:rFonts w:asciiTheme="minorHAnsi" w:hAnsiTheme="minorHAnsi"/>
                <w:bCs/>
                <w:sz w:val="20"/>
                <w:szCs w:val="20"/>
              </w:rPr>
            </w:pPr>
            <w:r w:rsidRPr="00DF7727">
              <w:rPr>
                <w:rFonts w:asciiTheme="minorHAnsi" w:hAnsiTheme="minorHAnsi"/>
                <w:bCs/>
                <w:sz w:val="20"/>
                <w:szCs w:val="20"/>
              </w:rPr>
              <w:t>15-05-20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5E5EBA62" w14:textId="003665A3"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0032B4F5" w14:textId="77777777" w:rsidTr="003262FF">
        <w:trPr>
          <w:trHeight w:val="409"/>
        </w:trPr>
        <w:tc>
          <w:tcPr>
            <w:tcW w:w="633" w:type="pct"/>
            <w:tcMar>
              <w:top w:w="0" w:type="dxa"/>
              <w:left w:w="108" w:type="dxa"/>
              <w:bottom w:w="0" w:type="dxa"/>
              <w:right w:w="108" w:type="dxa"/>
            </w:tcMar>
            <w:vAlign w:val="center"/>
          </w:tcPr>
          <w:p w14:paraId="2ACD5281" w14:textId="30F33247"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5</w:t>
            </w:r>
          </w:p>
        </w:tc>
        <w:tc>
          <w:tcPr>
            <w:tcW w:w="2421" w:type="pct"/>
            <w:tcMar>
              <w:top w:w="0" w:type="dxa"/>
              <w:left w:w="108" w:type="dxa"/>
              <w:bottom w:w="0" w:type="dxa"/>
              <w:right w:w="108" w:type="dxa"/>
            </w:tcMar>
            <w:vAlign w:val="center"/>
          </w:tcPr>
          <w:p w14:paraId="21E2F03D" w14:textId="7D42AEF2" w:rsidR="00DF7727" w:rsidRPr="00BF2AB1" w:rsidRDefault="00DF7727" w:rsidP="00DF7727">
            <w:pPr>
              <w:jc w:val="left"/>
              <w:rPr>
                <w:rFonts w:asciiTheme="minorHAnsi" w:hAnsiTheme="minorHAnsi" w:cstheme="minorHAnsi"/>
                <w:sz w:val="20"/>
                <w:szCs w:val="20"/>
              </w:rPr>
            </w:pPr>
            <w:r w:rsidRPr="00BF2AB1">
              <w:rPr>
                <w:rFonts w:asciiTheme="minorHAnsi" w:hAnsiTheme="minorHAnsi"/>
                <w:bCs/>
                <w:sz w:val="20"/>
                <w:szCs w:val="20"/>
              </w:rPr>
              <w:t>Informe de emisiones atmosféricas mayo 2020</w:t>
            </w:r>
          </w:p>
        </w:tc>
        <w:tc>
          <w:tcPr>
            <w:tcW w:w="1010" w:type="pct"/>
            <w:vAlign w:val="center"/>
          </w:tcPr>
          <w:p w14:paraId="1A2711AE" w14:textId="2EEE2E8F" w:rsidR="00DF7727" w:rsidRPr="00DF7727" w:rsidRDefault="00DF7727" w:rsidP="00BF2AB1">
            <w:pPr>
              <w:jc w:val="center"/>
              <w:rPr>
                <w:rFonts w:asciiTheme="minorHAnsi" w:hAnsiTheme="minorHAnsi"/>
                <w:bCs/>
                <w:sz w:val="20"/>
                <w:szCs w:val="20"/>
              </w:rPr>
            </w:pPr>
            <w:r w:rsidRPr="00DF7727">
              <w:rPr>
                <w:rFonts w:asciiTheme="minorHAnsi" w:hAnsiTheme="minorHAnsi"/>
                <w:bCs/>
                <w:sz w:val="20"/>
                <w:szCs w:val="20"/>
              </w:rPr>
              <w:t>1</w:t>
            </w:r>
            <w:r w:rsidR="00BF2AB1">
              <w:rPr>
                <w:rFonts w:asciiTheme="minorHAnsi" w:hAnsiTheme="minorHAnsi"/>
                <w:bCs/>
                <w:sz w:val="20"/>
                <w:szCs w:val="20"/>
              </w:rPr>
              <w:t>6</w:t>
            </w:r>
            <w:r w:rsidRPr="00DF7727">
              <w:rPr>
                <w:rFonts w:asciiTheme="minorHAnsi" w:hAnsiTheme="minorHAnsi"/>
                <w:bCs/>
                <w:sz w:val="20"/>
                <w:szCs w:val="20"/>
              </w:rPr>
              <w:t>-06-20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67DDF88E" w14:textId="2603E37F"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374005E7" w14:textId="77777777" w:rsidTr="003262FF">
        <w:trPr>
          <w:trHeight w:val="409"/>
        </w:trPr>
        <w:tc>
          <w:tcPr>
            <w:tcW w:w="633" w:type="pct"/>
            <w:tcMar>
              <w:top w:w="0" w:type="dxa"/>
              <w:left w:w="108" w:type="dxa"/>
              <w:bottom w:w="0" w:type="dxa"/>
              <w:right w:w="108" w:type="dxa"/>
            </w:tcMar>
            <w:vAlign w:val="center"/>
          </w:tcPr>
          <w:p w14:paraId="3454DB38" w14:textId="7CDC8EC1"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6</w:t>
            </w:r>
          </w:p>
        </w:tc>
        <w:tc>
          <w:tcPr>
            <w:tcW w:w="2421" w:type="pct"/>
            <w:tcMar>
              <w:top w:w="0" w:type="dxa"/>
              <w:left w:w="108" w:type="dxa"/>
              <w:bottom w:w="0" w:type="dxa"/>
              <w:right w:w="108" w:type="dxa"/>
            </w:tcMar>
            <w:vAlign w:val="center"/>
          </w:tcPr>
          <w:p w14:paraId="366AC05F" w14:textId="61708B8E" w:rsidR="00DF7727" w:rsidRPr="00BF2AB1" w:rsidRDefault="00DF7727" w:rsidP="00DF7727">
            <w:pPr>
              <w:jc w:val="left"/>
              <w:rPr>
                <w:rFonts w:asciiTheme="minorHAnsi" w:hAnsiTheme="minorHAnsi" w:cstheme="minorHAnsi"/>
                <w:sz w:val="20"/>
                <w:szCs w:val="20"/>
              </w:rPr>
            </w:pPr>
            <w:r w:rsidRPr="00BF2AB1">
              <w:rPr>
                <w:rFonts w:asciiTheme="minorHAnsi" w:hAnsiTheme="minorHAnsi"/>
                <w:bCs/>
                <w:sz w:val="20"/>
                <w:szCs w:val="20"/>
              </w:rPr>
              <w:t>Informe de emisiones atmosféricas junio 2020</w:t>
            </w:r>
          </w:p>
        </w:tc>
        <w:tc>
          <w:tcPr>
            <w:tcW w:w="1010" w:type="pct"/>
            <w:vAlign w:val="center"/>
          </w:tcPr>
          <w:p w14:paraId="3862DA3F" w14:textId="55A40A4B" w:rsidR="00DF7727" w:rsidRPr="00DF7727" w:rsidRDefault="00DF7727" w:rsidP="00BF2AB1">
            <w:pPr>
              <w:jc w:val="center"/>
              <w:rPr>
                <w:rFonts w:asciiTheme="minorHAnsi" w:hAnsiTheme="minorHAnsi"/>
                <w:bCs/>
                <w:sz w:val="20"/>
                <w:szCs w:val="20"/>
              </w:rPr>
            </w:pPr>
            <w:r w:rsidRPr="00DF7727">
              <w:rPr>
                <w:rFonts w:asciiTheme="minorHAnsi" w:hAnsiTheme="minorHAnsi"/>
                <w:bCs/>
                <w:sz w:val="20"/>
                <w:szCs w:val="20"/>
              </w:rPr>
              <w:t>1</w:t>
            </w:r>
            <w:r w:rsidR="00BF2AB1">
              <w:rPr>
                <w:rFonts w:asciiTheme="minorHAnsi" w:hAnsiTheme="minorHAnsi"/>
                <w:bCs/>
                <w:sz w:val="20"/>
                <w:szCs w:val="20"/>
              </w:rPr>
              <w:t>5</w:t>
            </w:r>
            <w:r w:rsidRPr="00DF7727">
              <w:rPr>
                <w:rFonts w:asciiTheme="minorHAnsi" w:hAnsiTheme="minorHAnsi"/>
                <w:bCs/>
                <w:sz w:val="20"/>
                <w:szCs w:val="20"/>
              </w:rPr>
              <w:t>-07-20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435B85A4" w14:textId="442D9360"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31A9F758" w14:textId="77777777" w:rsidTr="003262FF">
        <w:trPr>
          <w:trHeight w:val="409"/>
        </w:trPr>
        <w:tc>
          <w:tcPr>
            <w:tcW w:w="633" w:type="pct"/>
            <w:tcMar>
              <w:top w:w="0" w:type="dxa"/>
              <w:left w:w="108" w:type="dxa"/>
              <w:bottom w:w="0" w:type="dxa"/>
              <w:right w:w="108" w:type="dxa"/>
            </w:tcMar>
            <w:vAlign w:val="center"/>
          </w:tcPr>
          <w:p w14:paraId="2E2F435D" w14:textId="345D6E76"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7</w:t>
            </w:r>
          </w:p>
        </w:tc>
        <w:tc>
          <w:tcPr>
            <w:tcW w:w="2421" w:type="pct"/>
            <w:tcMar>
              <w:top w:w="0" w:type="dxa"/>
              <w:left w:w="108" w:type="dxa"/>
              <w:bottom w:w="0" w:type="dxa"/>
              <w:right w:w="108" w:type="dxa"/>
            </w:tcMar>
            <w:vAlign w:val="center"/>
          </w:tcPr>
          <w:p w14:paraId="66381575" w14:textId="564BC718" w:rsidR="00DF7727" w:rsidRPr="00BF2AB1" w:rsidRDefault="00DF7727" w:rsidP="00DF7727">
            <w:pPr>
              <w:jc w:val="left"/>
              <w:rPr>
                <w:rFonts w:asciiTheme="minorHAnsi" w:hAnsiTheme="minorHAnsi" w:cstheme="minorHAnsi"/>
                <w:sz w:val="20"/>
                <w:szCs w:val="20"/>
              </w:rPr>
            </w:pPr>
            <w:r w:rsidRPr="00BF2AB1">
              <w:rPr>
                <w:rFonts w:asciiTheme="minorHAnsi" w:hAnsiTheme="minorHAnsi"/>
                <w:bCs/>
                <w:sz w:val="20"/>
                <w:szCs w:val="20"/>
              </w:rPr>
              <w:t>Informe de emisiones atmosféricas julio 2020</w:t>
            </w:r>
          </w:p>
        </w:tc>
        <w:tc>
          <w:tcPr>
            <w:tcW w:w="1010" w:type="pct"/>
            <w:vAlign w:val="center"/>
          </w:tcPr>
          <w:p w14:paraId="109C1F12" w14:textId="58FA6E8F" w:rsidR="00DF7727" w:rsidRPr="00DF7727" w:rsidRDefault="00DF7727" w:rsidP="00BF2AB1">
            <w:pPr>
              <w:jc w:val="center"/>
              <w:rPr>
                <w:rFonts w:asciiTheme="minorHAnsi" w:hAnsiTheme="minorHAnsi"/>
                <w:bCs/>
                <w:sz w:val="20"/>
                <w:szCs w:val="20"/>
              </w:rPr>
            </w:pPr>
            <w:r w:rsidRPr="00DF7727">
              <w:rPr>
                <w:rFonts w:asciiTheme="minorHAnsi" w:hAnsiTheme="minorHAnsi"/>
                <w:bCs/>
                <w:sz w:val="20"/>
                <w:szCs w:val="20"/>
              </w:rPr>
              <w:t>14-08-20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5060A8CA" w14:textId="57618AE1"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2DC11253" w14:textId="77777777" w:rsidTr="003262FF">
        <w:trPr>
          <w:trHeight w:val="409"/>
        </w:trPr>
        <w:tc>
          <w:tcPr>
            <w:tcW w:w="633" w:type="pct"/>
            <w:tcMar>
              <w:top w:w="0" w:type="dxa"/>
              <w:left w:w="108" w:type="dxa"/>
              <w:bottom w:w="0" w:type="dxa"/>
              <w:right w:w="108" w:type="dxa"/>
            </w:tcMar>
            <w:vAlign w:val="center"/>
          </w:tcPr>
          <w:p w14:paraId="07D3B50A" w14:textId="7F637184"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8</w:t>
            </w:r>
          </w:p>
        </w:tc>
        <w:tc>
          <w:tcPr>
            <w:tcW w:w="2421" w:type="pct"/>
            <w:tcMar>
              <w:top w:w="0" w:type="dxa"/>
              <w:left w:w="108" w:type="dxa"/>
              <w:bottom w:w="0" w:type="dxa"/>
              <w:right w:w="108" w:type="dxa"/>
            </w:tcMar>
            <w:vAlign w:val="center"/>
          </w:tcPr>
          <w:p w14:paraId="5FD4E32C" w14:textId="5F869A51" w:rsidR="00DF7727" w:rsidRPr="00BF2AB1" w:rsidRDefault="00DF7727" w:rsidP="00DF7727">
            <w:pPr>
              <w:jc w:val="left"/>
              <w:rPr>
                <w:rFonts w:asciiTheme="minorHAnsi" w:hAnsiTheme="minorHAnsi"/>
                <w:bCs/>
                <w:sz w:val="20"/>
                <w:szCs w:val="20"/>
              </w:rPr>
            </w:pPr>
            <w:r w:rsidRPr="00BF2AB1">
              <w:rPr>
                <w:rFonts w:asciiTheme="minorHAnsi" w:hAnsiTheme="minorHAnsi"/>
                <w:bCs/>
                <w:sz w:val="20"/>
                <w:szCs w:val="20"/>
              </w:rPr>
              <w:t>Informe de emisiones atmosféricas agosto 2020</w:t>
            </w:r>
          </w:p>
        </w:tc>
        <w:tc>
          <w:tcPr>
            <w:tcW w:w="1010" w:type="pct"/>
            <w:vAlign w:val="center"/>
          </w:tcPr>
          <w:p w14:paraId="051C0513" w14:textId="559EE477" w:rsidR="00DF7727" w:rsidRPr="00DF7727" w:rsidRDefault="00DF7727" w:rsidP="00BF2AB1">
            <w:pPr>
              <w:jc w:val="center"/>
              <w:rPr>
                <w:rFonts w:asciiTheme="minorHAnsi" w:hAnsiTheme="minorHAnsi"/>
                <w:bCs/>
                <w:sz w:val="20"/>
                <w:szCs w:val="20"/>
              </w:rPr>
            </w:pPr>
            <w:r w:rsidRPr="00DF7727">
              <w:rPr>
                <w:rFonts w:asciiTheme="minorHAnsi" w:hAnsiTheme="minorHAnsi"/>
                <w:bCs/>
                <w:sz w:val="20"/>
                <w:szCs w:val="20"/>
              </w:rPr>
              <w:t>14-09-20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1EFB6792" w14:textId="793EC41B"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1E066C72" w14:textId="77777777" w:rsidTr="003262FF">
        <w:trPr>
          <w:trHeight w:val="409"/>
        </w:trPr>
        <w:tc>
          <w:tcPr>
            <w:tcW w:w="633" w:type="pct"/>
            <w:tcMar>
              <w:top w:w="0" w:type="dxa"/>
              <w:left w:w="108" w:type="dxa"/>
              <w:bottom w:w="0" w:type="dxa"/>
              <w:right w:w="108" w:type="dxa"/>
            </w:tcMar>
            <w:vAlign w:val="center"/>
          </w:tcPr>
          <w:p w14:paraId="087DB294" w14:textId="2506CE30"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9</w:t>
            </w:r>
          </w:p>
        </w:tc>
        <w:tc>
          <w:tcPr>
            <w:tcW w:w="2421" w:type="pct"/>
            <w:tcMar>
              <w:top w:w="0" w:type="dxa"/>
              <w:left w:w="108" w:type="dxa"/>
              <w:bottom w:w="0" w:type="dxa"/>
              <w:right w:w="108" w:type="dxa"/>
            </w:tcMar>
            <w:vAlign w:val="center"/>
          </w:tcPr>
          <w:p w14:paraId="59388E50" w14:textId="4EA52A02" w:rsidR="00DF7727" w:rsidRPr="00BF2AB1" w:rsidRDefault="00DF7727" w:rsidP="00DF7727">
            <w:pPr>
              <w:jc w:val="left"/>
              <w:rPr>
                <w:rFonts w:asciiTheme="minorHAnsi" w:hAnsiTheme="minorHAnsi"/>
                <w:bCs/>
                <w:sz w:val="20"/>
                <w:szCs w:val="20"/>
              </w:rPr>
            </w:pPr>
            <w:r w:rsidRPr="00BF2AB1">
              <w:rPr>
                <w:rFonts w:asciiTheme="minorHAnsi" w:hAnsiTheme="minorHAnsi"/>
                <w:bCs/>
                <w:sz w:val="20"/>
                <w:szCs w:val="20"/>
              </w:rPr>
              <w:t>Informe de emisiones atmosféricas septiembre 2020</w:t>
            </w:r>
          </w:p>
        </w:tc>
        <w:tc>
          <w:tcPr>
            <w:tcW w:w="1010" w:type="pct"/>
            <w:vAlign w:val="center"/>
          </w:tcPr>
          <w:p w14:paraId="69B875E4" w14:textId="1E665578" w:rsidR="00DF7727" w:rsidRPr="00DF7727" w:rsidRDefault="00BF2AB1" w:rsidP="00BF2AB1">
            <w:pPr>
              <w:jc w:val="center"/>
              <w:rPr>
                <w:rFonts w:asciiTheme="minorHAnsi" w:hAnsiTheme="minorHAnsi"/>
                <w:bCs/>
                <w:sz w:val="20"/>
                <w:szCs w:val="20"/>
              </w:rPr>
            </w:pPr>
            <w:r>
              <w:rPr>
                <w:rFonts w:asciiTheme="minorHAnsi" w:hAnsiTheme="minorHAnsi"/>
                <w:bCs/>
                <w:sz w:val="20"/>
                <w:szCs w:val="20"/>
              </w:rPr>
              <w:t>08</w:t>
            </w:r>
            <w:r w:rsidR="00DF7727" w:rsidRPr="00DF7727">
              <w:rPr>
                <w:rFonts w:asciiTheme="minorHAnsi" w:hAnsiTheme="minorHAnsi"/>
                <w:bCs/>
                <w:sz w:val="20"/>
                <w:szCs w:val="20"/>
              </w:rPr>
              <w:t>-10-20</w:t>
            </w:r>
            <w:r>
              <w:rPr>
                <w:rFonts w:asciiTheme="minorHAnsi" w:hAnsiTheme="minorHAnsi"/>
                <w:bCs/>
                <w:sz w:val="20"/>
                <w:szCs w:val="20"/>
              </w:rPr>
              <w:t>20</w:t>
            </w:r>
          </w:p>
        </w:tc>
        <w:tc>
          <w:tcPr>
            <w:tcW w:w="936" w:type="pct"/>
            <w:tcMar>
              <w:top w:w="0" w:type="dxa"/>
              <w:left w:w="108" w:type="dxa"/>
              <w:bottom w:w="0" w:type="dxa"/>
              <w:right w:w="108" w:type="dxa"/>
            </w:tcMar>
            <w:vAlign w:val="center"/>
          </w:tcPr>
          <w:p w14:paraId="648F9C12" w14:textId="3D530137"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08891240" w14:textId="77777777" w:rsidTr="003262FF">
        <w:trPr>
          <w:trHeight w:val="409"/>
        </w:trPr>
        <w:tc>
          <w:tcPr>
            <w:tcW w:w="633" w:type="pct"/>
            <w:tcMar>
              <w:top w:w="0" w:type="dxa"/>
              <w:left w:w="108" w:type="dxa"/>
              <w:bottom w:w="0" w:type="dxa"/>
              <w:right w:w="108" w:type="dxa"/>
            </w:tcMar>
            <w:vAlign w:val="center"/>
          </w:tcPr>
          <w:p w14:paraId="370739B8" w14:textId="1120DD62"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10</w:t>
            </w:r>
          </w:p>
        </w:tc>
        <w:tc>
          <w:tcPr>
            <w:tcW w:w="2421" w:type="pct"/>
            <w:tcMar>
              <w:top w:w="0" w:type="dxa"/>
              <w:left w:w="108" w:type="dxa"/>
              <w:bottom w:w="0" w:type="dxa"/>
              <w:right w:w="108" w:type="dxa"/>
            </w:tcMar>
            <w:vAlign w:val="center"/>
          </w:tcPr>
          <w:p w14:paraId="2B3E1240" w14:textId="3D3FC659" w:rsidR="00DF7727" w:rsidRPr="00BF2AB1" w:rsidRDefault="00DF7727" w:rsidP="00DF7727">
            <w:pPr>
              <w:jc w:val="left"/>
              <w:rPr>
                <w:rFonts w:asciiTheme="minorHAnsi" w:hAnsiTheme="minorHAnsi"/>
                <w:bCs/>
                <w:sz w:val="20"/>
                <w:szCs w:val="20"/>
              </w:rPr>
            </w:pPr>
            <w:r w:rsidRPr="00BF2AB1">
              <w:rPr>
                <w:rFonts w:asciiTheme="minorHAnsi" w:hAnsiTheme="minorHAnsi"/>
                <w:bCs/>
                <w:sz w:val="20"/>
                <w:szCs w:val="20"/>
              </w:rPr>
              <w:t>Informe de emisiones atmosféricas octubre 2020</w:t>
            </w:r>
          </w:p>
        </w:tc>
        <w:tc>
          <w:tcPr>
            <w:tcW w:w="1010" w:type="pct"/>
            <w:vAlign w:val="center"/>
          </w:tcPr>
          <w:p w14:paraId="074EE2E4" w14:textId="06D41D46" w:rsidR="00DF7727" w:rsidRPr="00DF7727" w:rsidRDefault="00BF2AB1" w:rsidP="00BF2AB1">
            <w:pPr>
              <w:jc w:val="center"/>
              <w:rPr>
                <w:rFonts w:asciiTheme="minorHAnsi" w:hAnsiTheme="minorHAnsi"/>
                <w:bCs/>
                <w:sz w:val="20"/>
                <w:szCs w:val="20"/>
              </w:rPr>
            </w:pPr>
            <w:r>
              <w:rPr>
                <w:rFonts w:asciiTheme="minorHAnsi" w:hAnsiTheme="minorHAnsi"/>
                <w:bCs/>
                <w:sz w:val="20"/>
                <w:szCs w:val="20"/>
              </w:rPr>
              <w:t>12-</w:t>
            </w:r>
            <w:r w:rsidR="00DF7727" w:rsidRPr="00DF7727">
              <w:rPr>
                <w:rFonts w:asciiTheme="minorHAnsi" w:hAnsiTheme="minorHAnsi"/>
                <w:bCs/>
                <w:sz w:val="20"/>
                <w:szCs w:val="20"/>
              </w:rPr>
              <w:t>11-20</w:t>
            </w:r>
            <w:r>
              <w:rPr>
                <w:rFonts w:asciiTheme="minorHAnsi" w:hAnsiTheme="minorHAnsi"/>
                <w:bCs/>
                <w:sz w:val="20"/>
                <w:szCs w:val="20"/>
              </w:rPr>
              <w:t>20</w:t>
            </w:r>
          </w:p>
        </w:tc>
        <w:tc>
          <w:tcPr>
            <w:tcW w:w="936" w:type="pct"/>
            <w:tcMar>
              <w:top w:w="0" w:type="dxa"/>
              <w:left w:w="108" w:type="dxa"/>
              <w:bottom w:w="0" w:type="dxa"/>
              <w:right w:w="108" w:type="dxa"/>
            </w:tcMar>
            <w:vAlign w:val="center"/>
          </w:tcPr>
          <w:p w14:paraId="7862FCCC" w14:textId="4119E319"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0F4614B4" w14:textId="77777777" w:rsidTr="003262FF">
        <w:trPr>
          <w:trHeight w:val="409"/>
        </w:trPr>
        <w:tc>
          <w:tcPr>
            <w:tcW w:w="633" w:type="pct"/>
            <w:tcMar>
              <w:top w:w="0" w:type="dxa"/>
              <w:left w:w="108" w:type="dxa"/>
              <w:bottom w:w="0" w:type="dxa"/>
              <w:right w:w="108" w:type="dxa"/>
            </w:tcMar>
            <w:vAlign w:val="center"/>
          </w:tcPr>
          <w:p w14:paraId="589FB121" w14:textId="34D9B931"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11</w:t>
            </w:r>
          </w:p>
        </w:tc>
        <w:tc>
          <w:tcPr>
            <w:tcW w:w="2421" w:type="pct"/>
            <w:tcMar>
              <w:top w:w="0" w:type="dxa"/>
              <w:left w:w="108" w:type="dxa"/>
              <w:bottom w:w="0" w:type="dxa"/>
              <w:right w:w="108" w:type="dxa"/>
            </w:tcMar>
            <w:vAlign w:val="center"/>
          </w:tcPr>
          <w:p w14:paraId="015B2532" w14:textId="0113F97E" w:rsidR="00DF7727" w:rsidRPr="00BF2AB1" w:rsidRDefault="00DF7727" w:rsidP="00DF7727">
            <w:pPr>
              <w:jc w:val="left"/>
              <w:rPr>
                <w:rFonts w:asciiTheme="minorHAnsi" w:hAnsiTheme="minorHAnsi"/>
                <w:bCs/>
                <w:sz w:val="20"/>
                <w:szCs w:val="20"/>
              </w:rPr>
            </w:pPr>
            <w:r w:rsidRPr="00BF2AB1">
              <w:rPr>
                <w:rFonts w:asciiTheme="minorHAnsi" w:hAnsiTheme="minorHAnsi"/>
                <w:bCs/>
                <w:sz w:val="20"/>
                <w:szCs w:val="20"/>
              </w:rPr>
              <w:t>Informe de emisiones atmosféricas noviembre 2020</w:t>
            </w:r>
          </w:p>
        </w:tc>
        <w:tc>
          <w:tcPr>
            <w:tcW w:w="1010" w:type="pct"/>
            <w:vAlign w:val="center"/>
          </w:tcPr>
          <w:p w14:paraId="20AE995A" w14:textId="7A3AB7A6" w:rsidR="00DF7727" w:rsidRPr="00DF7727" w:rsidRDefault="00DF7727" w:rsidP="00BF2AB1">
            <w:pPr>
              <w:jc w:val="center"/>
              <w:rPr>
                <w:rFonts w:asciiTheme="minorHAnsi" w:hAnsiTheme="minorHAnsi"/>
                <w:bCs/>
                <w:sz w:val="20"/>
                <w:szCs w:val="20"/>
              </w:rPr>
            </w:pPr>
            <w:r w:rsidRPr="00DF7727">
              <w:rPr>
                <w:rFonts w:asciiTheme="minorHAnsi" w:hAnsiTheme="minorHAnsi"/>
                <w:bCs/>
                <w:sz w:val="20"/>
                <w:szCs w:val="20"/>
              </w:rPr>
              <w:t>1</w:t>
            </w:r>
            <w:r w:rsidR="00BF2AB1">
              <w:rPr>
                <w:rFonts w:asciiTheme="minorHAnsi" w:hAnsiTheme="minorHAnsi"/>
                <w:bCs/>
                <w:sz w:val="20"/>
                <w:szCs w:val="20"/>
              </w:rPr>
              <w:t>5</w:t>
            </w:r>
            <w:r w:rsidRPr="00DF7727">
              <w:rPr>
                <w:rFonts w:asciiTheme="minorHAnsi" w:hAnsiTheme="minorHAnsi"/>
                <w:bCs/>
                <w:sz w:val="20"/>
                <w:szCs w:val="20"/>
              </w:rPr>
              <w:t>-12-20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653DCF49" w14:textId="7D7DE4BB"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76B1B1DE" w14:textId="77777777" w:rsidTr="003262FF">
        <w:trPr>
          <w:trHeight w:val="409"/>
        </w:trPr>
        <w:tc>
          <w:tcPr>
            <w:tcW w:w="633" w:type="pct"/>
            <w:tcMar>
              <w:top w:w="0" w:type="dxa"/>
              <w:left w:w="108" w:type="dxa"/>
              <w:bottom w:w="0" w:type="dxa"/>
              <w:right w:w="108" w:type="dxa"/>
            </w:tcMar>
            <w:vAlign w:val="center"/>
          </w:tcPr>
          <w:p w14:paraId="137DFF39" w14:textId="1FA2564F"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12</w:t>
            </w:r>
          </w:p>
        </w:tc>
        <w:tc>
          <w:tcPr>
            <w:tcW w:w="2421" w:type="pct"/>
            <w:tcMar>
              <w:top w:w="0" w:type="dxa"/>
              <w:left w:w="108" w:type="dxa"/>
              <w:bottom w:w="0" w:type="dxa"/>
              <w:right w:w="108" w:type="dxa"/>
            </w:tcMar>
            <w:vAlign w:val="center"/>
          </w:tcPr>
          <w:p w14:paraId="63B4F017" w14:textId="7E236001" w:rsidR="00DF7727" w:rsidRPr="00BF2AB1" w:rsidRDefault="00DF7727" w:rsidP="00DF7727">
            <w:pPr>
              <w:jc w:val="left"/>
              <w:rPr>
                <w:rFonts w:asciiTheme="minorHAnsi" w:hAnsiTheme="minorHAnsi"/>
                <w:bCs/>
                <w:sz w:val="20"/>
                <w:szCs w:val="20"/>
              </w:rPr>
            </w:pPr>
            <w:r w:rsidRPr="00BF2AB1">
              <w:rPr>
                <w:rFonts w:asciiTheme="minorHAnsi" w:hAnsiTheme="minorHAnsi"/>
                <w:bCs/>
                <w:sz w:val="20"/>
                <w:szCs w:val="20"/>
              </w:rPr>
              <w:t>Informe de emisiones atmosféricas diciembre 2020</w:t>
            </w:r>
          </w:p>
        </w:tc>
        <w:tc>
          <w:tcPr>
            <w:tcW w:w="1010" w:type="pct"/>
            <w:vAlign w:val="center"/>
          </w:tcPr>
          <w:p w14:paraId="2F6BA003" w14:textId="2B4E2FE0" w:rsidR="00DF7727" w:rsidRPr="00DF7727" w:rsidRDefault="00DF7727" w:rsidP="00BF2AB1">
            <w:pPr>
              <w:jc w:val="center"/>
              <w:rPr>
                <w:rFonts w:asciiTheme="minorHAnsi" w:hAnsiTheme="minorHAnsi"/>
                <w:bCs/>
                <w:sz w:val="20"/>
                <w:szCs w:val="20"/>
              </w:rPr>
            </w:pPr>
            <w:r w:rsidRPr="00DF7727">
              <w:rPr>
                <w:rFonts w:asciiTheme="minorHAnsi" w:hAnsiTheme="minorHAnsi"/>
                <w:bCs/>
                <w:sz w:val="20"/>
                <w:szCs w:val="20"/>
              </w:rPr>
              <w:t>1</w:t>
            </w:r>
            <w:r w:rsidR="00BF2AB1">
              <w:rPr>
                <w:rFonts w:asciiTheme="minorHAnsi" w:hAnsiTheme="minorHAnsi"/>
                <w:bCs/>
                <w:sz w:val="20"/>
                <w:szCs w:val="20"/>
              </w:rPr>
              <w:t>4</w:t>
            </w:r>
            <w:r w:rsidRPr="00DF7727">
              <w:rPr>
                <w:rFonts w:asciiTheme="minorHAnsi" w:hAnsiTheme="minorHAnsi"/>
                <w:bCs/>
                <w:sz w:val="20"/>
                <w:szCs w:val="20"/>
              </w:rPr>
              <w:t>-01-20</w:t>
            </w:r>
            <w:r w:rsidR="00BF2AB1">
              <w:rPr>
                <w:rFonts w:asciiTheme="minorHAnsi" w:hAnsiTheme="minorHAnsi"/>
                <w:bCs/>
                <w:sz w:val="20"/>
                <w:szCs w:val="20"/>
              </w:rPr>
              <w:t>20</w:t>
            </w:r>
          </w:p>
        </w:tc>
        <w:tc>
          <w:tcPr>
            <w:tcW w:w="936" w:type="pct"/>
            <w:tcMar>
              <w:top w:w="0" w:type="dxa"/>
              <w:left w:w="108" w:type="dxa"/>
              <w:bottom w:w="0" w:type="dxa"/>
              <w:right w:w="108" w:type="dxa"/>
            </w:tcMar>
            <w:vAlign w:val="center"/>
          </w:tcPr>
          <w:p w14:paraId="4EE65E04" w14:textId="249647A3"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r w:rsidR="00DF7727" w:rsidRPr="00DF7727" w14:paraId="36FB665A" w14:textId="77777777" w:rsidTr="003262FF">
        <w:trPr>
          <w:trHeight w:val="409"/>
        </w:trPr>
        <w:tc>
          <w:tcPr>
            <w:tcW w:w="633" w:type="pct"/>
            <w:tcMar>
              <w:top w:w="0" w:type="dxa"/>
              <w:left w:w="108" w:type="dxa"/>
              <w:bottom w:w="0" w:type="dxa"/>
              <w:right w:w="108" w:type="dxa"/>
            </w:tcMar>
            <w:vAlign w:val="center"/>
          </w:tcPr>
          <w:p w14:paraId="7AE00681" w14:textId="31D5CF72" w:rsidR="00DF7727" w:rsidRPr="00BF2AB1" w:rsidRDefault="00DF7727" w:rsidP="00DF7727">
            <w:pPr>
              <w:jc w:val="center"/>
              <w:rPr>
                <w:rFonts w:asciiTheme="minorHAnsi" w:hAnsiTheme="minorHAnsi"/>
                <w:bCs/>
                <w:sz w:val="20"/>
                <w:szCs w:val="20"/>
              </w:rPr>
            </w:pPr>
            <w:r w:rsidRPr="00BF2AB1">
              <w:rPr>
                <w:rFonts w:asciiTheme="minorHAnsi" w:hAnsiTheme="minorHAnsi"/>
                <w:bCs/>
                <w:sz w:val="20"/>
                <w:szCs w:val="20"/>
              </w:rPr>
              <w:t>13</w:t>
            </w:r>
          </w:p>
        </w:tc>
        <w:tc>
          <w:tcPr>
            <w:tcW w:w="2421" w:type="pct"/>
            <w:tcMar>
              <w:top w:w="0" w:type="dxa"/>
              <w:left w:w="108" w:type="dxa"/>
              <w:bottom w:w="0" w:type="dxa"/>
              <w:right w:w="108" w:type="dxa"/>
            </w:tcMar>
            <w:vAlign w:val="center"/>
          </w:tcPr>
          <w:p w14:paraId="7F666EFB" w14:textId="3D4542EB" w:rsidR="00DF7727" w:rsidRPr="00BF2AB1" w:rsidRDefault="00DF7727" w:rsidP="00DF7727">
            <w:pPr>
              <w:jc w:val="left"/>
              <w:rPr>
                <w:rFonts w:asciiTheme="minorHAnsi" w:hAnsiTheme="minorHAnsi"/>
                <w:bCs/>
                <w:sz w:val="20"/>
                <w:szCs w:val="20"/>
              </w:rPr>
            </w:pPr>
            <w:r w:rsidRPr="00BF2AB1">
              <w:rPr>
                <w:rFonts w:asciiTheme="minorHAnsi" w:hAnsiTheme="minorHAnsi"/>
                <w:bCs/>
                <w:sz w:val="20"/>
                <w:szCs w:val="20"/>
              </w:rPr>
              <w:t>Informe de Evaluación Sistemática y Objetiva PDME Año 2020.</w:t>
            </w:r>
          </w:p>
        </w:tc>
        <w:tc>
          <w:tcPr>
            <w:tcW w:w="1010" w:type="pct"/>
            <w:vAlign w:val="center"/>
          </w:tcPr>
          <w:p w14:paraId="17BC9796" w14:textId="27EC3402" w:rsidR="00DF7727" w:rsidRPr="00DF7727" w:rsidRDefault="00DF7727" w:rsidP="00BF2AB1">
            <w:pPr>
              <w:jc w:val="center"/>
              <w:rPr>
                <w:rFonts w:asciiTheme="minorHAnsi" w:hAnsiTheme="minorHAnsi"/>
                <w:bCs/>
                <w:sz w:val="20"/>
                <w:szCs w:val="20"/>
              </w:rPr>
            </w:pPr>
            <w:r w:rsidRPr="00DF7727">
              <w:rPr>
                <w:rFonts w:asciiTheme="minorHAnsi" w:hAnsiTheme="minorHAnsi"/>
                <w:bCs/>
                <w:sz w:val="20"/>
                <w:szCs w:val="20"/>
              </w:rPr>
              <w:t>0</w:t>
            </w:r>
            <w:r w:rsidR="00BF2AB1">
              <w:rPr>
                <w:rFonts w:asciiTheme="minorHAnsi" w:hAnsiTheme="minorHAnsi"/>
                <w:bCs/>
                <w:sz w:val="20"/>
                <w:szCs w:val="20"/>
              </w:rPr>
              <w:t>9</w:t>
            </w:r>
            <w:r w:rsidRPr="00DF7727">
              <w:rPr>
                <w:rFonts w:asciiTheme="minorHAnsi" w:hAnsiTheme="minorHAnsi"/>
                <w:bCs/>
                <w:sz w:val="20"/>
                <w:szCs w:val="20"/>
              </w:rPr>
              <w:t>-0</w:t>
            </w:r>
            <w:r w:rsidR="00BF2AB1">
              <w:rPr>
                <w:rFonts w:asciiTheme="minorHAnsi" w:hAnsiTheme="minorHAnsi"/>
                <w:bCs/>
                <w:sz w:val="20"/>
                <w:szCs w:val="20"/>
              </w:rPr>
              <w:t>2</w:t>
            </w:r>
            <w:r w:rsidRPr="00DF7727">
              <w:rPr>
                <w:rFonts w:asciiTheme="minorHAnsi" w:hAnsiTheme="minorHAnsi"/>
                <w:bCs/>
                <w:sz w:val="20"/>
                <w:szCs w:val="20"/>
              </w:rPr>
              <w:t>-20</w:t>
            </w:r>
            <w:r w:rsidR="00BF2AB1">
              <w:rPr>
                <w:rFonts w:asciiTheme="minorHAnsi" w:hAnsiTheme="minorHAnsi"/>
                <w:bCs/>
                <w:sz w:val="20"/>
                <w:szCs w:val="20"/>
              </w:rPr>
              <w:t>2</w:t>
            </w:r>
            <w:r w:rsidR="005D45DB">
              <w:rPr>
                <w:rFonts w:asciiTheme="minorHAnsi" w:hAnsiTheme="minorHAnsi"/>
                <w:bCs/>
                <w:sz w:val="20"/>
                <w:szCs w:val="20"/>
              </w:rPr>
              <w:t>1</w:t>
            </w:r>
          </w:p>
        </w:tc>
        <w:tc>
          <w:tcPr>
            <w:tcW w:w="936" w:type="pct"/>
            <w:tcMar>
              <w:top w:w="0" w:type="dxa"/>
              <w:left w:w="108" w:type="dxa"/>
              <w:bottom w:w="0" w:type="dxa"/>
              <w:right w:w="108" w:type="dxa"/>
            </w:tcMar>
            <w:vAlign w:val="center"/>
          </w:tcPr>
          <w:p w14:paraId="39100778" w14:textId="227BB811" w:rsidR="00DF7727" w:rsidRPr="00DF7727" w:rsidRDefault="00DF7727" w:rsidP="00DC1EBE">
            <w:pPr>
              <w:jc w:val="center"/>
              <w:rPr>
                <w:rFonts w:asciiTheme="minorHAnsi" w:hAnsiTheme="minorHAnsi" w:cstheme="minorHAnsi"/>
                <w:sz w:val="20"/>
                <w:szCs w:val="20"/>
              </w:rPr>
            </w:pPr>
            <w:r w:rsidRPr="00DF7727">
              <w:rPr>
                <w:rFonts w:asciiTheme="minorHAnsi" w:hAnsiTheme="minorHAnsi" w:cs="Calibri"/>
                <w:sz w:val="20"/>
                <w:szCs w:val="20"/>
              </w:rPr>
              <w:t>RETC-SISAT</w:t>
            </w:r>
          </w:p>
        </w:tc>
      </w:tr>
    </w:tbl>
    <w:p w14:paraId="332BBCA4" w14:textId="77777777" w:rsidR="000E22A2" w:rsidRDefault="000E22A2">
      <w:pPr>
        <w:jc w:val="left"/>
        <w:rPr>
          <w:rFonts w:ascii="Calibri" w:hAnsi="Calibri" w:cstheme="minorHAnsi"/>
          <w:szCs w:val="20"/>
        </w:rPr>
        <w:sectPr w:rsidR="000E22A2" w:rsidSect="000E22A2">
          <w:pgSz w:w="12240" w:h="15840"/>
          <w:pgMar w:top="1673" w:right="1701" w:bottom="1418" w:left="1701" w:header="709" w:footer="709" w:gutter="0"/>
          <w:cols w:space="708"/>
          <w:docGrid w:linePitch="360"/>
        </w:sectPr>
      </w:pPr>
      <w:bookmarkStart w:id="55" w:name="_Toc522805598"/>
    </w:p>
    <w:p w14:paraId="20E45F5B" w14:textId="77777777" w:rsidR="00865EBB" w:rsidRDefault="00865EBB" w:rsidP="00865EBB">
      <w:pPr>
        <w:pStyle w:val="Ttulo2"/>
        <w:numPr>
          <w:ilvl w:val="0"/>
          <w:numId w:val="2"/>
        </w:numPr>
        <w:spacing w:line="276" w:lineRule="auto"/>
        <w:ind w:left="567" w:hanging="567"/>
        <w:jc w:val="both"/>
        <w:rPr>
          <w:rFonts w:ascii="Calibri" w:hAnsi="Calibri" w:cstheme="minorHAnsi"/>
          <w:sz w:val="22"/>
          <w:szCs w:val="20"/>
        </w:rPr>
      </w:pPr>
      <w:bookmarkStart w:id="56" w:name="_Toc78905388"/>
      <w:r w:rsidRPr="009A1A28">
        <w:rPr>
          <w:rFonts w:ascii="Calibri" w:hAnsi="Calibri" w:cstheme="minorHAnsi"/>
          <w:sz w:val="22"/>
          <w:szCs w:val="20"/>
        </w:rPr>
        <w:t>RESUMEN DE ACTIVIDADES DE FISCALIZACIÓN REALIZADAS Y RESULTADOS</w:t>
      </w:r>
      <w:bookmarkEnd w:id="55"/>
      <w:bookmarkEnd w:id="56"/>
    </w:p>
    <w:p w14:paraId="742AD76F" w14:textId="77777777" w:rsidR="00CA1469" w:rsidRPr="00B16743" w:rsidRDefault="00CA1469" w:rsidP="00CA1469">
      <w:pPr>
        <w:pStyle w:val="Ttulo3"/>
        <w:keepNext w:val="0"/>
        <w:numPr>
          <w:ilvl w:val="0"/>
          <w:numId w:val="0"/>
        </w:numPr>
        <w:spacing w:before="240" w:after="240"/>
        <w:contextualSpacing/>
        <w:rPr>
          <w:rFonts w:ascii="Calibri" w:eastAsia="Times New Roman" w:hAnsi="Calibri"/>
          <w:i w:val="0"/>
          <w:lang w:val="es-CL"/>
        </w:rPr>
      </w:pPr>
      <w:bookmarkStart w:id="57" w:name="_Toc522805599"/>
      <w:bookmarkStart w:id="58" w:name="_Toc78905389"/>
      <w:r w:rsidRPr="00B16743">
        <w:rPr>
          <w:rFonts w:ascii="Calibri" w:eastAsia="Times New Roman" w:hAnsi="Calibri"/>
          <w:i w:val="0"/>
          <w:lang w:val="es-CL"/>
        </w:rPr>
        <w:t>7.1</w:t>
      </w:r>
      <w:r w:rsidR="00B16743" w:rsidRPr="00B16743">
        <w:rPr>
          <w:rFonts w:ascii="Calibri" w:eastAsia="Times New Roman" w:hAnsi="Calibri"/>
          <w:i w:val="0"/>
          <w:lang w:val="es-CL"/>
        </w:rPr>
        <w:t>.</w:t>
      </w:r>
      <w:r w:rsidRPr="00B16743">
        <w:rPr>
          <w:rFonts w:ascii="Calibri" w:eastAsia="Times New Roman" w:hAnsi="Calibri"/>
          <w:i w:val="0"/>
          <w:lang w:val="es-CL"/>
        </w:rPr>
        <w:t xml:space="preserve"> Manejo de emisiones atmosféricas</w:t>
      </w:r>
      <w:bookmarkEnd w:id="57"/>
      <w:bookmarkEnd w:id="58"/>
    </w:p>
    <w:tbl>
      <w:tblPr>
        <w:tblStyle w:val="Tablaconcuadrcula"/>
        <w:tblW w:w="4947" w:type="pct"/>
        <w:jc w:val="center"/>
        <w:tblLayout w:type="fixed"/>
        <w:tblLook w:val="04A0" w:firstRow="1" w:lastRow="0" w:firstColumn="1" w:lastColumn="0" w:noHBand="0" w:noVBand="1"/>
      </w:tblPr>
      <w:tblGrid>
        <w:gridCol w:w="4502"/>
        <w:gridCol w:w="8102"/>
      </w:tblGrid>
      <w:tr w:rsidR="009A1A28" w:rsidRPr="00B16743" w14:paraId="708E7D56" w14:textId="77777777" w:rsidTr="00BB32E0">
        <w:trPr>
          <w:trHeight w:val="231"/>
          <w:jc w:val="center"/>
        </w:trPr>
        <w:tc>
          <w:tcPr>
            <w:tcW w:w="1786" w:type="pct"/>
            <w:shd w:val="clear" w:color="auto" w:fill="D9D9D9" w:themeFill="background1" w:themeFillShade="D9"/>
            <w:vAlign w:val="center"/>
          </w:tcPr>
          <w:p w14:paraId="2A97B210" w14:textId="77777777" w:rsidR="009A1A28" w:rsidRPr="00B16743" w:rsidRDefault="009A1A28" w:rsidP="009A1A28">
            <w:pPr>
              <w:jc w:val="center"/>
              <w:rPr>
                <w:rFonts w:ascii="Calibri" w:hAnsi="Calibri"/>
                <w:b/>
              </w:rPr>
            </w:pPr>
            <w:r w:rsidRPr="00B16743">
              <w:rPr>
                <w:rFonts w:ascii="Calibri" w:hAnsi="Calibri"/>
                <w:b/>
              </w:rPr>
              <w:t>Exigencia asociada N°1</w:t>
            </w:r>
          </w:p>
        </w:tc>
        <w:tc>
          <w:tcPr>
            <w:tcW w:w="3214" w:type="pct"/>
            <w:shd w:val="clear" w:color="auto" w:fill="D9D9D9" w:themeFill="background1" w:themeFillShade="D9"/>
            <w:vAlign w:val="center"/>
          </w:tcPr>
          <w:p w14:paraId="1896E9A7" w14:textId="6477F9F1" w:rsidR="009A1A28" w:rsidRPr="00B16743" w:rsidRDefault="009A1A28" w:rsidP="00521E6A">
            <w:pPr>
              <w:jc w:val="center"/>
              <w:rPr>
                <w:rFonts w:ascii="Calibri" w:hAnsi="Calibri"/>
                <w:b/>
              </w:rPr>
            </w:pPr>
            <w:r w:rsidRPr="00B16743">
              <w:rPr>
                <w:rFonts w:ascii="Calibri" w:hAnsi="Calibri"/>
                <w:b/>
              </w:rPr>
              <w:t xml:space="preserve">Descripción de </w:t>
            </w:r>
            <w:r w:rsidR="00521E6A">
              <w:rPr>
                <w:rFonts w:ascii="Calibri" w:hAnsi="Calibri"/>
                <w:b/>
              </w:rPr>
              <w:t>los hechos y/o resultados</w:t>
            </w:r>
          </w:p>
        </w:tc>
      </w:tr>
      <w:tr w:rsidR="009A1A28" w:rsidRPr="00B16743" w14:paraId="744820E6" w14:textId="77777777" w:rsidTr="000A4690">
        <w:tblPrEx>
          <w:tblCellMar>
            <w:left w:w="70" w:type="dxa"/>
            <w:right w:w="70" w:type="dxa"/>
          </w:tblCellMar>
        </w:tblPrEx>
        <w:trPr>
          <w:trHeight w:val="690"/>
          <w:jc w:val="center"/>
        </w:trPr>
        <w:tc>
          <w:tcPr>
            <w:tcW w:w="1786" w:type="pct"/>
          </w:tcPr>
          <w:p w14:paraId="256B4BFF" w14:textId="77777777" w:rsidR="009A1A28" w:rsidRPr="00B16743" w:rsidRDefault="009A1A28" w:rsidP="004D1374">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3°.</w:t>
            </w:r>
          </w:p>
          <w:p w14:paraId="204F43F0" w14:textId="77777777" w:rsidR="009A1A28" w:rsidRPr="00B16743" w:rsidRDefault="009A1A28" w:rsidP="004D1374">
            <w:pPr>
              <w:rPr>
                <w:rFonts w:ascii="Calibri" w:hAnsi="Calibri"/>
              </w:rPr>
            </w:pPr>
          </w:p>
          <w:p w14:paraId="1BEE20E9" w14:textId="77777777" w:rsidR="009A1A28" w:rsidRPr="00B16743" w:rsidRDefault="009A1A28" w:rsidP="004D1374">
            <w:pPr>
              <w:rPr>
                <w:rFonts w:ascii="Calibri" w:hAnsi="Calibri"/>
                <w:i/>
              </w:rPr>
            </w:pPr>
            <w:r w:rsidRPr="00B16743">
              <w:rPr>
                <w:rFonts w:ascii="Calibri" w:hAnsi="Calibri"/>
                <w:i/>
              </w:rPr>
              <w:t>La Sociedad Química y Minera de Chile S.A., en la Planta de Producción de María Elena, que incluye, entre otras, las operaciones de transporte de caliche, Planta de Chancado y Clasificación, Planta de Yoduro y Neutralización, Planta de Cristalización, Planta de Prilado, Sistemas Térmicos y flujo vehicular, deberá limitar las emisiones de material particulado respirable,</w:t>
            </w:r>
            <w:r w:rsidR="00B52CE2">
              <w:rPr>
                <w:rFonts w:ascii="Calibri" w:hAnsi="Calibri"/>
                <w:i/>
              </w:rPr>
              <w:t xml:space="preserve"> </w:t>
            </w:r>
            <w:r w:rsidRPr="00B16743">
              <w:rPr>
                <w:rFonts w:ascii="Calibri" w:hAnsi="Calibri"/>
                <w:i/>
              </w:rPr>
              <w:t>de modo que éstas no superen los valores que se</w:t>
            </w:r>
            <w:r w:rsidR="00B52CE2">
              <w:rPr>
                <w:rFonts w:ascii="Calibri" w:hAnsi="Calibri"/>
                <w:i/>
              </w:rPr>
              <w:t xml:space="preserve"> </w:t>
            </w:r>
            <w:r w:rsidRPr="00B16743">
              <w:rPr>
                <w:rFonts w:ascii="Calibri" w:hAnsi="Calibri"/>
                <w:i/>
              </w:rPr>
              <w:t>contienen en el siguiente cronograma:</w:t>
            </w:r>
          </w:p>
          <w:p w14:paraId="19715281" w14:textId="77777777" w:rsidR="009A1A28" w:rsidRPr="00B16743" w:rsidRDefault="009A1A28" w:rsidP="004D1374">
            <w:pPr>
              <w:rPr>
                <w:rFonts w:ascii="Calibri" w:hAnsi="Calibri"/>
                <w:i/>
              </w:rPr>
            </w:pPr>
          </w:p>
          <w:p w14:paraId="2B76D9C2" w14:textId="77777777" w:rsidR="009A1A28" w:rsidRPr="00B16743" w:rsidRDefault="009A1A28" w:rsidP="00DD1D10">
            <w:pPr>
              <w:jc w:val="center"/>
              <w:rPr>
                <w:rFonts w:ascii="Calibri" w:hAnsi="Calibri"/>
                <w:i/>
              </w:rPr>
            </w:pPr>
            <w:r w:rsidRPr="00B16743">
              <w:rPr>
                <w:rFonts w:ascii="Calibri" w:hAnsi="Calibri"/>
                <w:i/>
              </w:rPr>
              <w:t>C</w:t>
            </w:r>
            <w:r w:rsidR="00DD1D10">
              <w:rPr>
                <w:rFonts w:ascii="Calibri" w:hAnsi="Calibri"/>
                <w:i/>
              </w:rPr>
              <w:t>ronograma</w:t>
            </w:r>
            <w:r w:rsidRPr="00B16743">
              <w:rPr>
                <w:rFonts w:ascii="Calibri" w:hAnsi="Calibri"/>
                <w:i/>
              </w:rPr>
              <w:t xml:space="preserve"> </w:t>
            </w:r>
            <w:r w:rsidR="00DD1D10">
              <w:rPr>
                <w:rFonts w:ascii="Calibri" w:hAnsi="Calibri"/>
                <w:i/>
              </w:rPr>
              <w:t>de</w:t>
            </w:r>
            <w:r w:rsidRPr="00B16743">
              <w:rPr>
                <w:rFonts w:ascii="Calibri" w:hAnsi="Calibri"/>
                <w:i/>
              </w:rPr>
              <w:t xml:space="preserve"> </w:t>
            </w:r>
            <w:r w:rsidR="00DD1D10">
              <w:rPr>
                <w:rFonts w:ascii="Calibri" w:hAnsi="Calibri"/>
                <w:i/>
              </w:rPr>
              <w:t>reducción</w:t>
            </w:r>
          </w:p>
          <w:p w14:paraId="098CB87A" w14:textId="77777777" w:rsidR="009A1A28" w:rsidRPr="00B16743" w:rsidRDefault="009A1A28" w:rsidP="004D1374">
            <w:pPr>
              <w:rPr>
                <w:rFonts w:ascii="Calibri" w:hAnsi="Calibri"/>
                <w:i/>
              </w:rPr>
            </w:pPr>
          </w:p>
          <w:tbl>
            <w:tblPr>
              <w:tblStyle w:val="Tablaconcuadrcula"/>
              <w:tblW w:w="0" w:type="auto"/>
              <w:jc w:val="center"/>
              <w:tblLook w:val="04A0" w:firstRow="1" w:lastRow="0" w:firstColumn="1" w:lastColumn="0" w:noHBand="0" w:noVBand="1"/>
            </w:tblPr>
            <w:tblGrid>
              <w:gridCol w:w="1659"/>
              <w:gridCol w:w="1985"/>
            </w:tblGrid>
            <w:tr w:rsidR="009A1A28" w:rsidRPr="00B16743" w14:paraId="198A5255" w14:textId="77777777" w:rsidTr="001833BC">
              <w:trPr>
                <w:jc w:val="center"/>
              </w:trPr>
              <w:tc>
                <w:tcPr>
                  <w:tcW w:w="1659" w:type="dxa"/>
                  <w:vAlign w:val="center"/>
                </w:tcPr>
                <w:p w14:paraId="768DE15B" w14:textId="77777777" w:rsidR="009A1A28" w:rsidRPr="00B52CE2" w:rsidRDefault="009A1A28" w:rsidP="004D1374">
                  <w:pPr>
                    <w:rPr>
                      <w:rFonts w:ascii="Calibri" w:hAnsi="Calibri"/>
                      <w:i/>
                      <w:sz w:val="18"/>
                      <w:szCs w:val="18"/>
                    </w:rPr>
                  </w:pPr>
                  <w:r w:rsidRPr="00B52CE2">
                    <w:rPr>
                      <w:rFonts w:ascii="Calibri" w:hAnsi="Calibri"/>
                      <w:i/>
                      <w:sz w:val="18"/>
                      <w:szCs w:val="18"/>
                    </w:rPr>
                    <w:t>Plazo</w:t>
                  </w:r>
                </w:p>
              </w:tc>
              <w:tc>
                <w:tcPr>
                  <w:tcW w:w="1985" w:type="dxa"/>
                  <w:vAlign w:val="center"/>
                </w:tcPr>
                <w:p w14:paraId="3C0B5360" w14:textId="77777777" w:rsidR="009A1A28" w:rsidRPr="00B52CE2" w:rsidRDefault="009A1A28" w:rsidP="004D1374">
                  <w:pPr>
                    <w:rPr>
                      <w:rFonts w:ascii="Calibri" w:hAnsi="Calibri"/>
                      <w:i/>
                      <w:sz w:val="18"/>
                      <w:szCs w:val="18"/>
                    </w:rPr>
                  </w:pPr>
                  <w:r w:rsidRPr="00B52CE2">
                    <w:rPr>
                      <w:rFonts w:ascii="Calibri" w:hAnsi="Calibri"/>
                      <w:i/>
                      <w:sz w:val="18"/>
                      <w:szCs w:val="18"/>
                    </w:rPr>
                    <w:t>Emisión Anual Máxima de Material Particulado Respirable en la Planta de Producción de María Elena Ton/año</w:t>
                  </w:r>
                </w:p>
              </w:tc>
            </w:tr>
            <w:tr w:rsidR="009A1A28" w:rsidRPr="00B16743" w14:paraId="3A747722" w14:textId="77777777" w:rsidTr="001833BC">
              <w:trPr>
                <w:jc w:val="center"/>
              </w:trPr>
              <w:tc>
                <w:tcPr>
                  <w:tcW w:w="1659" w:type="dxa"/>
                  <w:vAlign w:val="center"/>
                </w:tcPr>
                <w:p w14:paraId="6A855327"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2004</w:t>
                  </w:r>
                </w:p>
              </w:tc>
              <w:tc>
                <w:tcPr>
                  <w:tcW w:w="1985" w:type="dxa"/>
                  <w:vAlign w:val="center"/>
                </w:tcPr>
                <w:p w14:paraId="17D3FBED"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900</w:t>
                  </w:r>
                </w:p>
              </w:tc>
            </w:tr>
            <w:tr w:rsidR="009A1A28" w:rsidRPr="00B16743" w14:paraId="32A05149" w14:textId="77777777" w:rsidTr="001833BC">
              <w:trPr>
                <w:jc w:val="center"/>
              </w:trPr>
              <w:tc>
                <w:tcPr>
                  <w:tcW w:w="1659" w:type="dxa"/>
                  <w:vAlign w:val="center"/>
                </w:tcPr>
                <w:p w14:paraId="210B2A7F"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2006</w:t>
                  </w:r>
                </w:p>
              </w:tc>
              <w:tc>
                <w:tcPr>
                  <w:tcW w:w="1985" w:type="dxa"/>
                  <w:vAlign w:val="center"/>
                </w:tcPr>
                <w:p w14:paraId="446A0721"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180</w:t>
                  </w:r>
                </w:p>
              </w:tc>
            </w:tr>
          </w:tbl>
          <w:p w14:paraId="4B5B1E42" w14:textId="77777777" w:rsidR="009A1A28" w:rsidRPr="00B16743" w:rsidRDefault="009A1A28" w:rsidP="004D1374">
            <w:pPr>
              <w:rPr>
                <w:rFonts w:ascii="Calibri" w:hAnsi="Calibri"/>
                <w:i/>
              </w:rPr>
            </w:pPr>
          </w:p>
          <w:p w14:paraId="01A4A16C" w14:textId="77777777" w:rsidR="009A1A28" w:rsidRPr="00B16743" w:rsidRDefault="00ED12AF" w:rsidP="004D1374">
            <w:pPr>
              <w:rPr>
                <w:rFonts w:ascii="Calibri" w:hAnsi="Calibri"/>
              </w:rPr>
            </w:pPr>
            <w:r>
              <w:rPr>
                <w:rFonts w:ascii="Calibri" w:hAnsi="Calibri"/>
                <w:i/>
              </w:rPr>
              <w:t>A partir del 1°</w:t>
            </w:r>
            <w:r w:rsidR="009A1A28" w:rsidRPr="00B16743">
              <w:rPr>
                <w:rFonts w:ascii="Calibri" w:hAnsi="Calibri"/>
                <w:i/>
              </w:rPr>
              <w:t xml:space="preserve"> de abril de 2006, la emisión de material particulado respirable en las operaciones de chancado y clasificación de material en la Planta de Producción de María Elena no deberá exceder las 25 ton/año.</w:t>
            </w:r>
          </w:p>
        </w:tc>
        <w:tc>
          <w:tcPr>
            <w:tcW w:w="3214" w:type="pct"/>
          </w:tcPr>
          <w:p w14:paraId="053CC35C" w14:textId="77777777" w:rsidR="00316A42" w:rsidRPr="008C3BD7" w:rsidRDefault="00316A42" w:rsidP="00316A42">
            <w:pPr>
              <w:rPr>
                <w:rFonts w:asciiTheme="minorHAnsi" w:hAnsiTheme="minorHAnsi"/>
                <w:b/>
              </w:rPr>
            </w:pPr>
            <w:r w:rsidRPr="00BD6027">
              <w:rPr>
                <w:rFonts w:asciiTheme="minorHAnsi" w:hAnsiTheme="minorHAnsi"/>
                <w:b/>
              </w:rPr>
              <w:t>Resultados Inspección Ambiental:</w:t>
            </w:r>
          </w:p>
          <w:p w14:paraId="6A0B68C7" w14:textId="77777777" w:rsidR="00316A42" w:rsidRDefault="00316A42" w:rsidP="00DD1D10">
            <w:pPr>
              <w:rPr>
                <w:rFonts w:asciiTheme="minorHAnsi" w:hAnsiTheme="minorHAnsi"/>
                <w:b/>
              </w:rPr>
            </w:pPr>
          </w:p>
          <w:p w14:paraId="7A645816" w14:textId="5F7EFE30" w:rsidR="000620CA" w:rsidRDefault="003122D1" w:rsidP="00DD1D10">
            <w:pPr>
              <w:rPr>
                <w:rFonts w:ascii="Calibri" w:hAnsi="Calibri"/>
              </w:rPr>
            </w:pPr>
            <w:r w:rsidRPr="00764670">
              <w:rPr>
                <w:rFonts w:ascii="Calibri" w:hAnsi="Calibri"/>
              </w:rPr>
              <w:t>De</w:t>
            </w:r>
            <w:r>
              <w:rPr>
                <w:rFonts w:ascii="Calibri" w:hAnsi="Calibri"/>
              </w:rPr>
              <w:t xml:space="preserve"> acuerdo con</w:t>
            </w:r>
            <w:r w:rsidR="00316A42">
              <w:rPr>
                <w:rFonts w:ascii="Calibri" w:hAnsi="Calibri"/>
              </w:rPr>
              <w:t xml:space="preserve"> lo indicado por la SEREMI de Salud de Antofagasta, en la inspección </w:t>
            </w:r>
            <w:r w:rsidR="00F3677C">
              <w:rPr>
                <w:rFonts w:ascii="Calibri" w:hAnsi="Calibri"/>
              </w:rPr>
              <w:t>realizada el</w:t>
            </w:r>
            <w:r w:rsidR="00316A42">
              <w:rPr>
                <w:rFonts w:ascii="Calibri" w:hAnsi="Calibri"/>
              </w:rPr>
              <w:t xml:space="preserve"> día 03 de </w:t>
            </w:r>
            <w:r w:rsidR="004A3C63">
              <w:rPr>
                <w:rFonts w:ascii="Calibri" w:hAnsi="Calibri"/>
              </w:rPr>
              <w:t xml:space="preserve">diciembre </w:t>
            </w:r>
            <w:r w:rsidR="00316A42">
              <w:rPr>
                <w:rFonts w:ascii="Calibri" w:hAnsi="Calibri"/>
              </w:rPr>
              <w:t>de 20</w:t>
            </w:r>
            <w:r w:rsidR="004A3C63">
              <w:rPr>
                <w:rFonts w:ascii="Calibri" w:hAnsi="Calibri"/>
              </w:rPr>
              <w:t>20</w:t>
            </w:r>
            <w:r w:rsidR="00316A42">
              <w:rPr>
                <w:rFonts w:ascii="Calibri" w:hAnsi="Calibri"/>
              </w:rPr>
              <w:t xml:space="preserve">, se </w:t>
            </w:r>
            <w:r w:rsidR="004A3C63">
              <w:rPr>
                <w:rFonts w:ascii="Calibri" w:hAnsi="Calibri"/>
              </w:rPr>
              <w:t>constató</w:t>
            </w:r>
            <w:r w:rsidR="00D34B1B">
              <w:rPr>
                <w:rFonts w:ascii="Calibri" w:hAnsi="Calibri"/>
              </w:rPr>
              <w:t xml:space="preserve"> lo siguiente:</w:t>
            </w:r>
            <w:r w:rsidR="004A3C63">
              <w:rPr>
                <w:rFonts w:ascii="Calibri" w:hAnsi="Calibri"/>
              </w:rPr>
              <w:t xml:space="preserve"> </w:t>
            </w:r>
          </w:p>
          <w:p w14:paraId="7F3F02AE" w14:textId="700771F8" w:rsidR="004A3C63" w:rsidRPr="000620CA" w:rsidRDefault="00D34B1B" w:rsidP="000620CA">
            <w:pPr>
              <w:pStyle w:val="Prrafodelista"/>
              <w:numPr>
                <w:ilvl w:val="0"/>
                <w:numId w:val="20"/>
              </w:numPr>
              <w:rPr>
                <w:rFonts w:ascii="Calibri" w:hAnsi="Calibri"/>
              </w:rPr>
            </w:pPr>
            <w:r>
              <w:rPr>
                <w:rFonts w:ascii="Calibri" w:hAnsi="Calibri"/>
              </w:rPr>
              <w:t>R</w:t>
            </w:r>
            <w:r w:rsidR="004A3C63" w:rsidRPr="000620CA">
              <w:rPr>
                <w:rFonts w:ascii="Calibri" w:hAnsi="Calibri"/>
              </w:rPr>
              <w:t xml:space="preserve">especto de la emisión anual máxima de material particulado </w:t>
            </w:r>
            <w:r>
              <w:rPr>
                <w:rFonts w:ascii="Calibri" w:hAnsi="Calibri"/>
              </w:rPr>
              <w:t xml:space="preserve">es posible constatar </w:t>
            </w:r>
            <w:r w:rsidR="004A3C63" w:rsidRPr="000620CA">
              <w:rPr>
                <w:rFonts w:ascii="Calibri" w:hAnsi="Calibri"/>
              </w:rPr>
              <w:t xml:space="preserve">de acuerdo a lo declarado y a lo indicado en el “Informe evaluación anual sistemática y objetiva de la red de monitoreo de Calidad material particulado, determinación de la emisión de material particulado respirable y de la eficiencia de los equipos para el control de emisiones (año 2019)” que la emisión anual calculada en Planta de Producción de María Elena, que incluye, entre otras, las operaciones de transporte de caliche, Planta de Chancado, y Clasificación, Planta de yoduro y Neutralización, Planta de Cristalización, Planta de Prilado, </w:t>
            </w:r>
            <w:r>
              <w:rPr>
                <w:rFonts w:ascii="Calibri" w:hAnsi="Calibri"/>
              </w:rPr>
              <w:t>S</w:t>
            </w:r>
            <w:r w:rsidR="004A3C63" w:rsidRPr="000620CA">
              <w:rPr>
                <w:rFonts w:ascii="Calibri" w:hAnsi="Calibri"/>
              </w:rPr>
              <w:t>istema</w:t>
            </w:r>
            <w:r>
              <w:rPr>
                <w:rFonts w:ascii="Calibri" w:hAnsi="Calibri"/>
              </w:rPr>
              <w:t>s</w:t>
            </w:r>
            <w:r w:rsidR="004A3C63" w:rsidRPr="000620CA">
              <w:rPr>
                <w:rFonts w:ascii="Calibri" w:hAnsi="Calibri"/>
              </w:rPr>
              <w:t xml:space="preserve"> Térmico</w:t>
            </w:r>
            <w:r>
              <w:rPr>
                <w:rFonts w:ascii="Calibri" w:hAnsi="Calibri"/>
              </w:rPr>
              <w:t>s</w:t>
            </w:r>
            <w:r w:rsidR="004A3C63" w:rsidRPr="000620CA">
              <w:rPr>
                <w:rFonts w:ascii="Calibri" w:hAnsi="Calibri"/>
              </w:rPr>
              <w:t xml:space="preserve"> y flujo vehicular , para el año 2019 fue de 15 ton/año.</w:t>
            </w:r>
          </w:p>
          <w:p w14:paraId="52BF7F73" w14:textId="15CAB373" w:rsidR="00316A42" w:rsidRPr="000620CA" w:rsidRDefault="004A3C63" w:rsidP="000620CA">
            <w:pPr>
              <w:pStyle w:val="Prrafodelista"/>
              <w:numPr>
                <w:ilvl w:val="0"/>
                <w:numId w:val="20"/>
              </w:numPr>
              <w:rPr>
                <w:rFonts w:asciiTheme="minorHAnsi" w:hAnsiTheme="minorHAnsi"/>
                <w:b/>
              </w:rPr>
            </w:pPr>
            <w:r w:rsidRPr="000620CA">
              <w:rPr>
                <w:rFonts w:ascii="Calibri" w:hAnsi="Calibri"/>
              </w:rPr>
              <w:t xml:space="preserve">Las operaciones de Chancado y Clasificación se encuentran detenidos a partir del año 2010, y por lo tanto su aporte en emisiones es 0 ton/año. </w:t>
            </w:r>
          </w:p>
          <w:p w14:paraId="17893180" w14:textId="2D253576" w:rsidR="00316A42" w:rsidRDefault="000620CA" w:rsidP="000620CA">
            <w:pPr>
              <w:pStyle w:val="Prrafodelista"/>
              <w:numPr>
                <w:ilvl w:val="0"/>
                <w:numId w:val="20"/>
              </w:numPr>
              <w:rPr>
                <w:rFonts w:asciiTheme="minorHAnsi" w:hAnsiTheme="minorHAnsi"/>
              </w:rPr>
            </w:pPr>
            <w:r w:rsidRPr="000620CA">
              <w:rPr>
                <w:rFonts w:asciiTheme="minorHAnsi" w:hAnsiTheme="minorHAnsi"/>
              </w:rPr>
              <w:t xml:space="preserve">Respecto del reporte trimestral del art.3 </w:t>
            </w:r>
            <w:r w:rsidR="000D1BFE" w:rsidRPr="000620CA">
              <w:rPr>
                <w:rFonts w:asciiTheme="minorHAnsi" w:hAnsiTheme="minorHAnsi"/>
              </w:rPr>
              <w:t>bis,</w:t>
            </w:r>
            <w:r w:rsidRPr="000620CA">
              <w:rPr>
                <w:rFonts w:asciiTheme="minorHAnsi" w:hAnsiTheme="minorHAnsi"/>
              </w:rPr>
              <w:t xml:space="preserve"> el titular desde el año 2011 no hace entrega </w:t>
            </w:r>
            <w:r w:rsidR="000D1BFE" w:rsidRPr="000620CA">
              <w:rPr>
                <w:rFonts w:asciiTheme="minorHAnsi" w:hAnsiTheme="minorHAnsi"/>
              </w:rPr>
              <w:t>del reporte trimestral, dado</w:t>
            </w:r>
            <w:r w:rsidRPr="000620CA">
              <w:rPr>
                <w:rFonts w:asciiTheme="minorHAnsi" w:hAnsiTheme="minorHAnsi"/>
              </w:rPr>
              <w:t xml:space="preserve"> a lo indicado en ORD. 193 del 2011 del Seremi de Medio </w:t>
            </w:r>
            <w:r w:rsidR="00DF4386">
              <w:rPr>
                <w:rFonts w:asciiTheme="minorHAnsi" w:hAnsiTheme="minorHAnsi"/>
              </w:rPr>
              <w:t>A</w:t>
            </w:r>
            <w:r w:rsidRPr="000620CA">
              <w:rPr>
                <w:rFonts w:asciiTheme="minorHAnsi" w:hAnsiTheme="minorHAnsi"/>
              </w:rPr>
              <w:t>mbiente,</w:t>
            </w:r>
            <w:r w:rsidR="00DD7F50">
              <w:rPr>
                <w:rFonts w:asciiTheme="minorHAnsi" w:hAnsiTheme="minorHAnsi"/>
              </w:rPr>
              <w:t xml:space="preserve"> señala </w:t>
            </w:r>
            <w:r w:rsidR="00DD7F50" w:rsidRPr="00DD7F50">
              <w:rPr>
                <w:rFonts w:asciiTheme="minorHAnsi" w:hAnsiTheme="minorHAnsi"/>
                <w:i/>
              </w:rPr>
              <w:t>(“mientras la planta se encuentre detenida temporalmente, no se debiese cumplir lo establecido en el art. 3 bis del PDA, con respecto al envío de informes trimestrales del avance de ejecución del proyecto Cambio tecnológico María Elena para la disminución de emisiones”)</w:t>
            </w:r>
            <w:r w:rsidR="00DD7F50">
              <w:rPr>
                <w:rFonts w:asciiTheme="minorHAnsi" w:hAnsiTheme="minorHAnsi"/>
              </w:rPr>
              <w:t xml:space="preserve"> </w:t>
            </w:r>
            <w:r w:rsidRPr="000620CA">
              <w:rPr>
                <w:rFonts w:asciiTheme="minorHAnsi" w:hAnsiTheme="minorHAnsi"/>
              </w:rPr>
              <w:t xml:space="preserve">por lo que no realiza reporte en los años sucesivos. </w:t>
            </w:r>
            <w:r w:rsidR="00D34B1B">
              <w:rPr>
                <w:rFonts w:asciiTheme="minorHAnsi" w:hAnsiTheme="minorHAnsi"/>
              </w:rPr>
              <w:t>Titular entrega</w:t>
            </w:r>
            <w:r w:rsidR="00D34B1B" w:rsidRPr="000620CA">
              <w:rPr>
                <w:rFonts w:asciiTheme="minorHAnsi" w:hAnsiTheme="minorHAnsi"/>
              </w:rPr>
              <w:t xml:space="preserve"> </w:t>
            </w:r>
            <w:r w:rsidR="00D34B1B">
              <w:rPr>
                <w:rFonts w:asciiTheme="minorHAnsi" w:hAnsiTheme="minorHAnsi"/>
              </w:rPr>
              <w:t>21</w:t>
            </w:r>
            <w:r w:rsidRPr="000620CA">
              <w:rPr>
                <w:rFonts w:asciiTheme="minorHAnsi" w:hAnsiTheme="minorHAnsi"/>
              </w:rPr>
              <w:t xml:space="preserve"> reportes del año 2005 al 20</w:t>
            </w:r>
            <w:r w:rsidR="00D34B1B">
              <w:rPr>
                <w:rFonts w:asciiTheme="minorHAnsi" w:hAnsiTheme="minorHAnsi"/>
              </w:rPr>
              <w:t>1</w:t>
            </w:r>
            <w:r w:rsidRPr="000620CA">
              <w:rPr>
                <w:rFonts w:asciiTheme="minorHAnsi" w:hAnsiTheme="minorHAnsi"/>
              </w:rPr>
              <w:t>1 y el respectivo ORD</w:t>
            </w:r>
            <w:r w:rsidR="00D34B1B">
              <w:rPr>
                <w:rFonts w:asciiTheme="minorHAnsi" w:hAnsiTheme="minorHAnsi"/>
              </w:rPr>
              <w:t xml:space="preserve"> 193/2011</w:t>
            </w:r>
            <w:r w:rsidRPr="000620CA">
              <w:rPr>
                <w:rFonts w:asciiTheme="minorHAnsi" w:hAnsiTheme="minorHAnsi"/>
              </w:rPr>
              <w:t xml:space="preserve">. </w:t>
            </w:r>
          </w:p>
          <w:p w14:paraId="7B72F527" w14:textId="77777777" w:rsidR="000620CA" w:rsidRDefault="000620CA" w:rsidP="00DD1D10">
            <w:pPr>
              <w:rPr>
                <w:rFonts w:asciiTheme="minorHAnsi" w:hAnsiTheme="minorHAnsi"/>
                <w:b/>
              </w:rPr>
            </w:pPr>
          </w:p>
          <w:p w14:paraId="376FBE18" w14:textId="3271D89B" w:rsidR="002207DA" w:rsidRPr="002207DA" w:rsidRDefault="00F3677C" w:rsidP="002207DA">
            <w:pPr>
              <w:spacing w:before="120" w:after="120"/>
              <w:rPr>
                <w:rFonts w:asciiTheme="minorHAnsi" w:eastAsia="Times New Roman" w:hAnsiTheme="minorHAnsi"/>
                <w:color w:val="000000"/>
                <w:lang w:eastAsia="es-CL"/>
              </w:rPr>
            </w:pPr>
            <w:r>
              <w:rPr>
                <w:rFonts w:asciiTheme="minorHAnsi" w:eastAsia="Times New Roman" w:hAnsiTheme="minorHAnsi"/>
                <w:color w:val="000000"/>
                <w:lang w:eastAsia="es-CL"/>
              </w:rPr>
              <w:t>Durante la inspección, l</w:t>
            </w:r>
            <w:r w:rsidR="002207DA" w:rsidRPr="002207DA">
              <w:rPr>
                <w:rFonts w:asciiTheme="minorHAnsi" w:eastAsia="Times New Roman" w:hAnsiTheme="minorHAnsi"/>
                <w:color w:val="000000"/>
                <w:lang w:eastAsia="es-CL"/>
              </w:rPr>
              <w:t xml:space="preserve">a SEREMI de Salud, Región de Antofagasta, requirió antecedentes al titular respecto al artículo 3, </w:t>
            </w:r>
            <w:r w:rsidR="002207DA" w:rsidRPr="002207DA">
              <w:rPr>
                <w:rFonts w:asciiTheme="minorHAnsi" w:hAnsiTheme="minorHAnsi"/>
                <w:bCs/>
              </w:rPr>
              <w:t xml:space="preserve">en el marco del PDA de </w:t>
            </w:r>
            <w:r w:rsidR="00B0769F" w:rsidRPr="002207DA">
              <w:rPr>
                <w:rFonts w:asciiTheme="minorHAnsi" w:hAnsiTheme="minorHAnsi"/>
                <w:bCs/>
              </w:rPr>
              <w:t>María</w:t>
            </w:r>
            <w:r w:rsidR="002207DA" w:rsidRPr="002207DA">
              <w:rPr>
                <w:rFonts w:asciiTheme="minorHAnsi" w:hAnsiTheme="minorHAnsi"/>
                <w:bCs/>
              </w:rPr>
              <w:t xml:space="preserve"> Elena y Pedro de Valdivia los cuales contemplan información al año 2019. Cabe señalar que estos antecedentes ya fueron abordados en el expediente de </w:t>
            </w:r>
            <w:r w:rsidR="00A929F2" w:rsidRPr="002207DA">
              <w:rPr>
                <w:rFonts w:asciiTheme="minorHAnsi" w:hAnsiTheme="minorHAnsi"/>
                <w:bCs/>
              </w:rPr>
              <w:t xml:space="preserve">fiscalización </w:t>
            </w:r>
            <w:r w:rsidR="00C4691C" w:rsidRPr="00C4691C">
              <w:rPr>
                <w:rFonts w:asciiTheme="minorHAnsi" w:hAnsiTheme="minorHAnsi"/>
                <w:bCs/>
              </w:rPr>
              <w:t>DFZ-2020-3573-II-PPDA</w:t>
            </w:r>
            <w:r w:rsidR="001C2E6C">
              <w:rPr>
                <w:rFonts w:asciiTheme="minorHAnsi" w:hAnsiTheme="minorHAnsi"/>
                <w:bCs/>
              </w:rPr>
              <w:t xml:space="preserve"> </w:t>
            </w:r>
            <w:r w:rsidR="00A929F2" w:rsidRPr="002207DA">
              <w:rPr>
                <w:rFonts w:asciiTheme="minorHAnsi" w:hAnsiTheme="minorHAnsi"/>
                <w:bCs/>
              </w:rPr>
              <w:t>correspondiente</w:t>
            </w:r>
            <w:r w:rsidR="002207DA" w:rsidRPr="002207DA">
              <w:rPr>
                <w:rFonts w:asciiTheme="minorHAnsi" w:hAnsiTheme="minorHAnsi"/>
                <w:bCs/>
              </w:rPr>
              <w:t xml:space="preserve"> a la evaluación del año 2019.</w:t>
            </w:r>
          </w:p>
          <w:p w14:paraId="0433DD7F" w14:textId="245E012D" w:rsidR="000620CA" w:rsidRDefault="000620CA" w:rsidP="00DD1D10">
            <w:pPr>
              <w:rPr>
                <w:rFonts w:asciiTheme="minorHAnsi" w:hAnsiTheme="minorHAnsi"/>
                <w:b/>
              </w:rPr>
            </w:pPr>
          </w:p>
          <w:p w14:paraId="455FD378" w14:textId="77777777" w:rsidR="00E4742D" w:rsidRDefault="00E4742D" w:rsidP="00DD1D10">
            <w:pPr>
              <w:rPr>
                <w:rFonts w:asciiTheme="minorHAnsi" w:hAnsiTheme="minorHAnsi"/>
                <w:b/>
              </w:rPr>
            </w:pPr>
          </w:p>
          <w:p w14:paraId="33058A4B" w14:textId="77777777" w:rsidR="00E4742D" w:rsidRDefault="00E4742D" w:rsidP="00DD1D10">
            <w:pPr>
              <w:rPr>
                <w:rFonts w:asciiTheme="minorHAnsi" w:hAnsiTheme="minorHAnsi"/>
                <w:b/>
              </w:rPr>
            </w:pPr>
          </w:p>
          <w:p w14:paraId="19F52F4B" w14:textId="77C1911E" w:rsidR="00674FE7" w:rsidRPr="00DB47E5" w:rsidRDefault="000F265C" w:rsidP="00DD1D10">
            <w:pPr>
              <w:rPr>
                <w:rFonts w:asciiTheme="minorHAnsi" w:hAnsiTheme="minorHAnsi"/>
                <w:b/>
              </w:rPr>
            </w:pPr>
            <w:r>
              <w:rPr>
                <w:rFonts w:asciiTheme="minorHAnsi" w:hAnsiTheme="minorHAnsi"/>
                <w:b/>
              </w:rPr>
              <w:t>E</w:t>
            </w:r>
            <w:r w:rsidR="00674FE7" w:rsidRPr="00DB47E5">
              <w:rPr>
                <w:rFonts w:asciiTheme="minorHAnsi" w:hAnsiTheme="minorHAnsi"/>
                <w:b/>
              </w:rPr>
              <w:t>xamen de información:</w:t>
            </w:r>
          </w:p>
          <w:p w14:paraId="6E2401EC" w14:textId="77777777" w:rsidR="00674FE7" w:rsidRPr="00DB47E5" w:rsidRDefault="00674FE7" w:rsidP="00DD1D10">
            <w:pPr>
              <w:rPr>
                <w:rFonts w:asciiTheme="minorHAnsi" w:hAnsiTheme="minorHAnsi"/>
              </w:rPr>
            </w:pPr>
          </w:p>
          <w:p w14:paraId="046CBA43" w14:textId="3EF3920C" w:rsidR="00612145" w:rsidRDefault="00DC1EBE" w:rsidP="00975452">
            <w:pPr>
              <w:rPr>
                <w:rFonts w:asciiTheme="minorHAnsi" w:hAnsiTheme="minorHAnsi"/>
              </w:rPr>
            </w:pPr>
            <w:r>
              <w:rPr>
                <w:rFonts w:asciiTheme="minorHAnsi" w:hAnsiTheme="minorHAnsi"/>
              </w:rPr>
              <w:t>De acuerdo con</w:t>
            </w:r>
            <w:r w:rsidR="00EE598C">
              <w:rPr>
                <w:rFonts w:asciiTheme="minorHAnsi" w:hAnsiTheme="minorHAnsi"/>
              </w:rPr>
              <w:t xml:space="preserve"> la </w:t>
            </w:r>
            <w:r w:rsidR="00D84972">
              <w:rPr>
                <w:rFonts w:asciiTheme="minorHAnsi" w:hAnsiTheme="minorHAnsi"/>
              </w:rPr>
              <w:t xml:space="preserve">información </w:t>
            </w:r>
            <w:r w:rsidR="00521791">
              <w:rPr>
                <w:rFonts w:asciiTheme="minorHAnsi" w:hAnsiTheme="minorHAnsi"/>
              </w:rPr>
              <w:t>reportada</w:t>
            </w:r>
            <w:r w:rsidR="00D84972">
              <w:rPr>
                <w:rFonts w:asciiTheme="minorHAnsi" w:hAnsiTheme="minorHAnsi"/>
              </w:rPr>
              <w:t xml:space="preserve"> por el titular</w:t>
            </w:r>
            <w:r w:rsidR="00521791">
              <w:rPr>
                <w:rFonts w:asciiTheme="minorHAnsi" w:hAnsiTheme="minorHAnsi"/>
              </w:rPr>
              <w:t>,</w:t>
            </w:r>
            <w:r w:rsidR="00D84972">
              <w:rPr>
                <w:rFonts w:asciiTheme="minorHAnsi" w:hAnsiTheme="minorHAnsi"/>
              </w:rPr>
              <w:t xml:space="preserve"> a través del sistema de la ventanilla única del RETC, </w:t>
            </w:r>
            <w:r w:rsidR="00107274">
              <w:rPr>
                <w:rFonts w:asciiTheme="minorHAnsi" w:hAnsiTheme="minorHAnsi"/>
              </w:rPr>
              <w:t xml:space="preserve">para el período correspondiente </w:t>
            </w:r>
            <w:r w:rsidR="00D84972">
              <w:rPr>
                <w:rFonts w:asciiTheme="minorHAnsi" w:hAnsiTheme="minorHAnsi"/>
              </w:rPr>
              <w:t xml:space="preserve">a los meses entre </w:t>
            </w:r>
            <w:r w:rsidR="00974377">
              <w:rPr>
                <w:rFonts w:asciiTheme="minorHAnsi" w:hAnsiTheme="minorHAnsi"/>
              </w:rPr>
              <w:t>enero</w:t>
            </w:r>
            <w:r w:rsidR="00612145">
              <w:rPr>
                <w:rFonts w:asciiTheme="minorHAnsi" w:hAnsiTheme="minorHAnsi"/>
              </w:rPr>
              <w:t xml:space="preserve"> y</w:t>
            </w:r>
            <w:r w:rsidR="00D84972">
              <w:rPr>
                <w:rFonts w:asciiTheme="minorHAnsi" w:hAnsiTheme="minorHAnsi"/>
              </w:rPr>
              <w:t xml:space="preserve"> </w:t>
            </w:r>
            <w:r w:rsidR="00974377">
              <w:rPr>
                <w:rFonts w:asciiTheme="minorHAnsi" w:hAnsiTheme="minorHAnsi"/>
              </w:rPr>
              <w:t>diciembre</w:t>
            </w:r>
            <w:r w:rsidR="00D84972">
              <w:rPr>
                <w:rFonts w:asciiTheme="minorHAnsi" w:hAnsiTheme="minorHAnsi"/>
              </w:rPr>
              <w:t xml:space="preserve"> 20</w:t>
            </w:r>
            <w:r w:rsidR="00EE598C">
              <w:rPr>
                <w:rFonts w:asciiTheme="minorHAnsi" w:hAnsiTheme="minorHAnsi"/>
              </w:rPr>
              <w:t>20</w:t>
            </w:r>
            <w:r w:rsidR="00F3677C">
              <w:rPr>
                <w:rFonts w:asciiTheme="minorHAnsi" w:hAnsiTheme="minorHAnsi"/>
              </w:rPr>
              <w:t>, en</w:t>
            </w:r>
            <w:r w:rsidR="00612145">
              <w:rPr>
                <w:rFonts w:asciiTheme="minorHAnsi" w:hAnsiTheme="minorHAnsi"/>
              </w:rPr>
              <w:t xml:space="preserve"> la siguiente tabla se presenta un resumen de las emisiones de material particulado</w:t>
            </w:r>
            <w:r w:rsidR="00A20F05">
              <w:rPr>
                <w:rFonts w:asciiTheme="minorHAnsi" w:hAnsiTheme="minorHAnsi"/>
              </w:rPr>
              <w:t xml:space="preserve"> </w:t>
            </w:r>
            <w:r w:rsidR="00612145">
              <w:rPr>
                <w:rFonts w:asciiTheme="minorHAnsi" w:hAnsiTheme="minorHAnsi"/>
              </w:rPr>
              <w:t xml:space="preserve">para </w:t>
            </w:r>
            <w:r w:rsidR="00F3677C">
              <w:rPr>
                <w:rFonts w:asciiTheme="minorHAnsi" w:hAnsiTheme="minorHAnsi"/>
              </w:rPr>
              <w:t>dicho periodo</w:t>
            </w:r>
            <w:r w:rsidR="00612145">
              <w:rPr>
                <w:rFonts w:asciiTheme="minorHAnsi" w:hAnsiTheme="minorHAnsi"/>
              </w:rPr>
              <w:t>.</w:t>
            </w:r>
          </w:p>
          <w:p w14:paraId="2F05F182" w14:textId="77777777" w:rsidR="007D34E9" w:rsidRDefault="007D34E9" w:rsidP="00975452">
            <w:pPr>
              <w:rPr>
                <w:rFonts w:asciiTheme="minorHAnsi" w:hAnsiTheme="minorHAnsi"/>
              </w:rPr>
            </w:pPr>
          </w:p>
          <w:p w14:paraId="54392D15" w14:textId="1EFF8460" w:rsidR="00E92F83" w:rsidRPr="00612145" w:rsidRDefault="00612145" w:rsidP="006D0F76">
            <w:pPr>
              <w:jc w:val="center"/>
              <w:rPr>
                <w:rFonts w:asciiTheme="minorHAnsi" w:hAnsiTheme="minorHAnsi"/>
                <w:b/>
              </w:rPr>
            </w:pPr>
            <w:r w:rsidRPr="00612145">
              <w:rPr>
                <w:rFonts w:asciiTheme="minorHAnsi" w:hAnsiTheme="minorHAnsi"/>
                <w:b/>
              </w:rPr>
              <w:t>Tabla 3</w:t>
            </w:r>
            <w:r w:rsidR="006D0F76" w:rsidRPr="00612145">
              <w:rPr>
                <w:rFonts w:asciiTheme="minorHAnsi" w:hAnsiTheme="minorHAnsi"/>
                <w:b/>
              </w:rPr>
              <w:t>: Resumen de emisiones de MP</w:t>
            </w:r>
            <w:r w:rsidR="000A4690">
              <w:rPr>
                <w:rFonts w:asciiTheme="minorHAnsi" w:hAnsiTheme="minorHAnsi"/>
                <w:b/>
              </w:rPr>
              <w:t xml:space="preserve"> respirable</w:t>
            </w:r>
            <w:r w:rsidR="006D0F76" w:rsidRPr="00612145">
              <w:rPr>
                <w:rFonts w:asciiTheme="minorHAnsi" w:hAnsiTheme="minorHAnsi"/>
                <w:b/>
              </w:rPr>
              <w:t xml:space="preserve"> </w:t>
            </w:r>
            <w:r w:rsidR="00E04FC4">
              <w:rPr>
                <w:rFonts w:asciiTheme="minorHAnsi" w:hAnsiTheme="minorHAnsi"/>
                <w:b/>
              </w:rPr>
              <w:t>enero-diciembre de</w:t>
            </w:r>
            <w:r w:rsidR="006D0F76" w:rsidRPr="00612145">
              <w:rPr>
                <w:rFonts w:asciiTheme="minorHAnsi" w:hAnsiTheme="minorHAnsi"/>
                <w:b/>
              </w:rPr>
              <w:t xml:space="preserve"> 20</w:t>
            </w:r>
            <w:r w:rsidR="00EE598C">
              <w:rPr>
                <w:rFonts w:asciiTheme="minorHAnsi" w:hAnsiTheme="minorHAnsi"/>
                <w:b/>
              </w:rPr>
              <w:t>20</w:t>
            </w:r>
          </w:p>
          <w:tbl>
            <w:tblPr>
              <w:tblW w:w="4479" w:type="dxa"/>
              <w:jc w:val="center"/>
              <w:tblCellMar>
                <w:top w:w="15" w:type="dxa"/>
                <w:left w:w="70" w:type="dxa"/>
                <w:bottom w:w="15" w:type="dxa"/>
                <w:right w:w="70" w:type="dxa"/>
              </w:tblCellMar>
              <w:tblLook w:val="04A0" w:firstRow="1" w:lastRow="0" w:firstColumn="1" w:lastColumn="0" w:noHBand="0" w:noVBand="1"/>
            </w:tblPr>
            <w:tblGrid>
              <w:gridCol w:w="1042"/>
              <w:gridCol w:w="1526"/>
              <w:gridCol w:w="385"/>
              <w:gridCol w:w="1526"/>
            </w:tblGrid>
            <w:tr w:rsidR="002331F6" w:rsidRPr="00D8651C" w14:paraId="3798E450" w14:textId="77777777" w:rsidTr="00571CB6">
              <w:trPr>
                <w:trHeight w:val="300"/>
                <w:jc w:val="center"/>
              </w:trPr>
              <w:tc>
                <w:tcPr>
                  <w:tcW w:w="10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4C4E0DA" w14:textId="77777777" w:rsidR="002331F6" w:rsidRPr="00D8651C" w:rsidRDefault="002331F6" w:rsidP="000C6628">
                  <w:pPr>
                    <w:jc w:val="center"/>
                    <w:rPr>
                      <w:rFonts w:asciiTheme="minorHAnsi" w:eastAsia="Times New Roman" w:hAnsiTheme="minorHAnsi" w:cs="Calibri"/>
                      <w:b/>
                      <w:bCs/>
                      <w:sz w:val="20"/>
                      <w:szCs w:val="20"/>
                      <w:lang w:eastAsia="es-CL"/>
                    </w:rPr>
                  </w:pPr>
                  <w:r w:rsidRPr="00D8651C">
                    <w:rPr>
                      <w:rFonts w:asciiTheme="minorHAnsi" w:eastAsia="Times New Roman" w:hAnsiTheme="minorHAnsi" w:cs="Calibri"/>
                      <w:b/>
                      <w:bCs/>
                      <w:sz w:val="20"/>
                      <w:szCs w:val="20"/>
                      <w:lang w:eastAsia="es-CL"/>
                    </w:rPr>
                    <w:t>Mes</w:t>
                  </w:r>
                </w:p>
              </w:tc>
              <w:tc>
                <w:tcPr>
                  <w:tcW w:w="15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FF2C124" w14:textId="77777777" w:rsidR="002331F6" w:rsidRPr="00D8651C" w:rsidRDefault="002331F6" w:rsidP="000C6628">
                  <w:pPr>
                    <w:jc w:val="center"/>
                    <w:rPr>
                      <w:rFonts w:asciiTheme="minorHAnsi" w:eastAsia="Times New Roman" w:hAnsiTheme="minorHAnsi" w:cs="Calibri"/>
                      <w:b/>
                      <w:bCs/>
                      <w:sz w:val="20"/>
                      <w:szCs w:val="20"/>
                      <w:lang w:eastAsia="es-CL"/>
                    </w:rPr>
                  </w:pPr>
                  <w:r w:rsidRPr="00D8651C">
                    <w:rPr>
                      <w:rFonts w:asciiTheme="minorHAnsi" w:eastAsia="Times New Roman" w:hAnsiTheme="minorHAnsi" w:cs="Calibri"/>
                      <w:b/>
                      <w:bCs/>
                      <w:sz w:val="20"/>
                      <w:szCs w:val="20"/>
                      <w:lang w:eastAsia="es-CL"/>
                    </w:rPr>
                    <w:t>Emisión de MP (Ton/mes)</w:t>
                  </w:r>
                </w:p>
              </w:tc>
              <w:tc>
                <w:tcPr>
                  <w:tcW w:w="191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EE879E3" w14:textId="77777777" w:rsidR="002331F6" w:rsidRPr="00D8651C" w:rsidRDefault="002331F6" w:rsidP="000C6628">
                  <w:pPr>
                    <w:jc w:val="center"/>
                    <w:rPr>
                      <w:rFonts w:asciiTheme="minorHAnsi" w:eastAsia="Times New Roman" w:hAnsiTheme="minorHAnsi" w:cs="Calibri"/>
                      <w:b/>
                      <w:bCs/>
                      <w:sz w:val="20"/>
                      <w:szCs w:val="20"/>
                      <w:lang w:eastAsia="es-CL"/>
                    </w:rPr>
                  </w:pPr>
                  <w:r w:rsidRPr="00D8651C">
                    <w:rPr>
                      <w:rFonts w:asciiTheme="minorHAnsi" w:eastAsia="Times New Roman" w:hAnsiTheme="minorHAnsi" w:cs="Calibri"/>
                      <w:b/>
                      <w:bCs/>
                      <w:sz w:val="20"/>
                      <w:szCs w:val="20"/>
                      <w:lang w:eastAsia="es-CL"/>
                    </w:rPr>
                    <w:t>Emisión Acumulada (Ton/mes)</w:t>
                  </w:r>
                </w:p>
              </w:tc>
            </w:tr>
            <w:tr w:rsidR="00D628F5" w:rsidRPr="00D8651C" w14:paraId="491A8C49"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7F7BABCC" w14:textId="38573140"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ene-20</w:t>
                  </w:r>
                </w:p>
              </w:tc>
              <w:tc>
                <w:tcPr>
                  <w:tcW w:w="1526" w:type="dxa"/>
                  <w:tcBorders>
                    <w:top w:val="nil"/>
                    <w:left w:val="nil"/>
                    <w:bottom w:val="single" w:sz="8" w:space="0" w:color="auto"/>
                    <w:right w:val="single" w:sz="8" w:space="0" w:color="auto"/>
                  </w:tcBorders>
                  <w:shd w:val="clear" w:color="auto" w:fill="auto"/>
                  <w:vAlign w:val="center"/>
                </w:tcPr>
                <w:p w14:paraId="467AB00A" w14:textId="3CCE3ED8"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1,1854</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6BC03E15" w14:textId="4F4DB2B1"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1,1854</w:t>
                  </w:r>
                </w:p>
              </w:tc>
            </w:tr>
            <w:tr w:rsidR="00D628F5" w:rsidRPr="00D8651C" w14:paraId="0773BCBB"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1A84B2A6" w14:textId="7F1877B7"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feb-20</w:t>
                  </w:r>
                </w:p>
              </w:tc>
              <w:tc>
                <w:tcPr>
                  <w:tcW w:w="1526" w:type="dxa"/>
                  <w:tcBorders>
                    <w:top w:val="nil"/>
                    <w:left w:val="nil"/>
                    <w:bottom w:val="single" w:sz="8" w:space="0" w:color="auto"/>
                    <w:right w:val="single" w:sz="8" w:space="0" w:color="auto"/>
                  </w:tcBorders>
                  <w:shd w:val="clear" w:color="auto" w:fill="auto"/>
                  <w:vAlign w:val="center"/>
                </w:tcPr>
                <w:p w14:paraId="6FC653E2" w14:textId="72CD226A"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1,146</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268CED2E" w14:textId="42AE2ED9"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2,3314</w:t>
                  </w:r>
                </w:p>
              </w:tc>
            </w:tr>
            <w:tr w:rsidR="00D628F5" w:rsidRPr="00D8651C" w14:paraId="7CD6B594"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7E1BFC31" w14:textId="0AB97215"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mar-20</w:t>
                  </w:r>
                </w:p>
              </w:tc>
              <w:tc>
                <w:tcPr>
                  <w:tcW w:w="1526" w:type="dxa"/>
                  <w:tcBorders>
                    <w:top w:val="nil"/>
                    <w:left w:val="nil"/>
                    <w:bottom w:val="single" w:sz="8" w:space="0" w:color="auto"/>
                    <w:right w:val="single" w:sz="8" w:space="0" w:color="auto"/>
                  </w:tcBorders>
                  <w:shd w:val="clear" w:color="auto" w:fill="auto"/>
                  <w:vAlign w:val="center"/>
                </w:tcPr>
                <w:p w14:paraId="12A6CEBA" w14:textId="2F481BDE"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1,1041</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245570D7" w14:textId="7C61CFBD"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3,4355</w:t>
                  </w:r>
                </w:p>
              </w:tc>
            </w:tr>
            <w:tr w:rsidR="00D628F5" w:rsidRPr="00D8651C" w14:paraId="038C9D47"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5400E7EC" w14:textId="41BCB0BB"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abr-20</w:t>
                  </w:r>
                </w:p>
              </w:tc>
              <w:tc>
                <w:tcPr>
                  <w:tcW w:w="1526" w:type="dxa"/>
                  <w:tcBorders>
                    <w:top w:val="nil"/>
                    <w:left w:val="nil"/>
                    <w:bottom w:val="single" w:sz="8" w:space="0" w:color="auto"/>
                    <w:right w:val="single" w:sz="8" w:space="0" w:color="auto"/>
                  </w:tcBorders>
                  <w:shd w:val="clear" w:color="auto" w:fill="auto"/>
                  <w:vAlign w:val="center"/>
                </w:tcPr>
                <w:p w14:paraId="41CE3DFF" w14:textId="4F6B796C"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0,8791</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202D43BE" w14:textId="691E167F"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4,3146</w:t>
                  </w:r>
                </w:p>
              </w:tc>
            </w:tr>
            <w:tr w:rsidR="00D628F5" w:rsidRPr="00D8651C" w14:paraId="27159122"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447A6AAF" w14:textId="3A2857A3"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may-20</w:t>
                  </w:r>
                </w:p>
              </w:tc>
              <w:tc>
                <w:tcPr>
                  <w:tcW w:w="1526" w:type="dxa"/>
                  <w:tcBorders>
                    <w:top w:val="nil"/>
                    <w:left w:val="nil"/>
                    <w:bottom w:val="single" w:sz="8" w:space="0" w:color="auto"/>
                    <w:right w:val="single" w:sz="8" w:space="0" w:color="auto"/>
                  </w:tcBorders>
                  <w:shd w:val="clear" w:color="auto" w:fill="auto"/>
                  <w:vAlign w:val="center"/>
                </w:tcPr>
                <w:p w14:paraId="275B96C4" w14:textId="4252066A"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0,8824</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7FB392D9" w14:textId="5FCCE925"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5,197</w:t>
                  </w:r>
                </w:p>
              </w:tc>
            </w:tr>
            <w:tr w:rsidR="00D628F5" w:rsidRPr="00D8651C" w14:paraId="2FFE9E0C"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016D9A66" w14:textId="40EFADD2"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jun-20</w:t>
                  </w:r>
                </w:p>
              </w:tc>
              <w:tc>
                <w:tcPr>
                  <w:tcW w:w="1526" w:type="dxa"/>
                  <w:tcBorders>
                    <w:top w:val="nil"/>
                    <w:left w:val="nil"/>
                    <w:bottom w:val="single" w:sz="8" w:space="0" w:color="auto"/>
                    <w:right w:val="single" w:sz="8" w:space="0" w:color="auto"/>
                  </w:tcBorders>
                  <w:shd w:val="clear" w:color="auto" w:fill="auto"/>
                  <w:vAlign w:val="center"/>
                </w:tcPr>
                <w:p w14:paraId="64C8F4BF" w14:textId="53192C12"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0,9397</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0C623E59" w14:textId="07BCA382"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6,1367</w:t>
                  </w:r>
                </w:p>
              </w:tc>
            </w:tr>
            <w:tr w:rsidR="00D628F5" w:rsidRPr="00D8651C" w14:paraId="6FC3D7CD"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5601F14C" w14:textId="56F92F81"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jul-20</w:t>
                  </w:r>
                </w:p>
              </w:tc>
              <w:tc>
                <w:tcPr>
                  <w:tcW w:w="1526" w:type="dxa"/>
                  <w:tcBorders>
                    <w:top w:val="nil"/>
                    <w:left w:val="nil"/>
                    <w:bottom w:val="single" w:sz="8" w:space="0" w:color="auto"/>
                    <w:right w:val="single" w:sz="8" w:space="0" w:color="auto"/>
                  </w:tcBorders>
                  <w:shd w:val="clear" w:color="auto" w:fill="auto"/>
                  <w:vAlign w:val="center"/>
                </w:tcPr>
                <w:p w14:paraId="2392E0A1" w14:textId="6AD95418"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0,8787</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54C0492B" w14:textId="2E7BFA75"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7,0154</w:t>
                  </w:r>
                </w:p>
              </w:tc>
            </w:tr>
            <w:tr w:rsidR="00D628F5" w:rsidRPr="00D8651C" w14:paraId="0B636B33" w14:textId="77777777" w:rsidTr="00F968FF">
              <w:trPr>
                <w:trHeight w:val="348"/>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473AC3DD" w14:textId="3615F5C0"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ago-20</w:t>
                  </w:r>
                </w:p>
              </w:tc>
              <w:tc>
                <w:tcPr>
                  <w:tcW w:w="1526" w:type="dxa"/>
                  <w:tcBorders>
                    <w:top w:val="nil"/>
                    <w:left w:val="nil"/>
                    <w:bottom w:val="single" w:sz="8" w:space="0" w:color="auto"/>
                    <w:right w:val="single" w:sz="8" w:space="0" w:color="auto"/>
                  </w:tcBorders>
                  <w:shd w:val="clear" w:color="auto" w:fill="auto"/>
                  <w:vAlign w:val="center"/>
                </w:tcPr>
                <w:p w14:paraId="3478E0CF" w14:textId="654416F8"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0,8601</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1C5531C7" w14:textId="00321857"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7,8755</w:t>
                  </w:r>
                </w:p>
              </w:tc>
            </w:tr>
            <w:tr w:rsidR="00D628F5" w:rsidRPr="00D8651C" w14:paraId="06AA7477"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00143715" w14:textId="0451AA1E"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sep-20</w:t>
                  </w:r>
                </w:p>
              </w:tc>
              <w:tc>
                <w:tcPr>
                  <w:tcW w:w="1526" w:type="dxa"/>
                  <w:tcBorders>
                    <w:top w:val="nil"/>
                    <w:left w:val="nil"/>
                    <w:bottom w:val="single" w:sz="8" w:space="0" w:color="auto"/>
                    <w:right w:val="single" w:sz="8" w:space="0" w:color="auto"/>
                  </w:tcBorders>
                  <w:shd w:val="clear" w:color="auto" w:fill="auto"/>
                  <w:vAlign w:val="center"/>
                </w:tcPr>
                <w:p w14:paraId="2291D2E8" w14:textId="1CDC78D5"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0,8961</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4F54E38D" w14:textId="511431D6"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8,7716</w:t>
                  </w:r>
                </w:p>
              </w:tc>
            </w:tr>
            <w:tr w:rsidR="00D628F5" w:rsidRPr="00D8651C" w14:paraId="437AC991"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54429D58" w14:textId="640779A3"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oct-20</w:t>
                  </w:r>
                </w:p>
              </w:tc>
              <w:tc>
                <w:tcPr>
                  <w:tcW w:w="1526" w:type="dxa"/>
                  <w:tcBorders>
                    <w:top w:val="nil"/>
                    <w:left w:val="nil"/>
                    <w:bottom w:val="single" w:sz="8" w:space="0" w:color="auto"/>
                    <w:right w:val="single" w:sz="8" w:space="0" w:color="auto"/>
                  </w:tcBorders>
                  <w:shd w:val="clear" w:color="auto" w:fill="auto"/>
                  <w:vAlign w:val="center"/>
                </w:tcPr>
                <w:p w14:paraId="1A9B27F1" w14:textId="0EC8B849"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0,9742</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4D57FC67" w14:textId="45527E51"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9,7458</w:t>
                  </w:r>
                </w:p>
              </w:tc>
            </w:tr>
            <w:tr w:rsidR="00D628F5" w:rsidRPr="00D8651C" w14:paraId="12A6BA05"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5893AAD2" w14:textId="01B01015"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nov-20</w:t>
                  </w:r>
                </w:p>
              </w:tc>
              <w:tc>
                <w:tcPr>
                  <w:tcW w:w="1526" w:type="dxa"/>
                  <w:tcBorders>
                    <w:top w:val="nil"/>
                    <w:left w:val="nil"/>
                    <w:bottom w:val="single" w:sz="8" w:space="0" w:color="auto"/>
                    <w:right w:val="single" w:sz="8" w:space="0" w:color="auto"/>
                  </w:tcBorders>
                  <w:shd w:val="clear" w:color="auto" w:fill="auto"/>
                  <w:vAlign w:val="center"/>
                </w:tcPr>
                <w:p w14:paraId="340D30C0" w14:textId="08C4D34E"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0,8887</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79141641" w14:textId="01EAFDB4"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10,6345</w:t>
                  </w:r>
                </w:p>
              </w:tc>
            </w:tr>
            <w:tr w:rsidR="00D628F5" w:rsidRPr="00D8651C" w14:paraId="4EDCDABF" w14:textId="77777777" w:rsidTr="00F968FF">
              <w:trPr>
                <w:trHeight w:val="55"/>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14:paraId="213B15C7" w14:textId="002EFE5B" w:rsidR="00D628F5" w:rsidRPr="00D8651C" w:rsidRDefault="00D628F5" w:rsidP="00F968FF">
                  <w:pPr>
                    <w:jc w:val="center"/>
                    <w:rPr>
                      <w:rFonts w:asciiTheme="minorHAnsi" w:eastAsia="Times New Roman" w:hAnsiTheme="minorHAnsi" w:cs="Calibri"/>
                      <w:color w:val="000000"/>
                      <w:sz w:val="20"/>
                      <w:szCs w:val="20"/>
                      <w:lang w:eastAsia="es-CL"/>
                    </w:rPr>
                  </w:pPr>
                  <w:r w:rsidRPr="00D8651C">
                    <w:rPr>
                      <w:rFonts w:asciiTheme="minorHAnsi" w:eastAsia="Times New Roman" w:hAnsiTheme="minorHAnsi" w:cs="Calibri"/>
                      <w:color w:val="000000"/>
                      <w:sz w:val="20"/>
                      <w:szCs w:val="20"/>
                      <w:lang w:eastAsia="es-CL"/>
                    </w:rPr>
                    <w:t>dic-20</w:t>
                  </w:r>
                </w:p>
              </w:tc>
              <w:tc>
                <w:tcPr>
                  <w:tcW w:w="1526" w:type="dxa"/>
                  <w:tcBorders>
                    <w:top w:val="nil"/>
                    <w:left w:val="nil"/>
                    <w:bottom w:val="single" w:sz="8" w:space="0" w:color="auto"/>
                    <w:right w:val="single" w:sz="8" w:space="0" w:color="auto"/>
                  </w:tcBorders>
                  <w:shd w:val="clear" w:color="auto" w:fill="auto"/>
                  <w:vAlign w:val="center"/>
                </w:tcPr>
                <w:p w14:paraId="72BF4377" w14:textId="2F1395DE" w:rsidR="00D628F5" w:rsidRPr="00D8651C" w:rsidRDefault="00D628F5" w:rsidP="00A929F2">
                  <w:pPr>
                    <w:jc w:val="center"/>
                    <w:rPr>
                      <w:rFonts w:asciiTheme="minorHAnsi" w:hAnsiTheme="minorHAnsi"/>
                      <w:sz w:val="20"/>
                      <w:szCs w:val="20"/>
                    </w:rPr>
                  </w:pPr>
                  <w:r w:rsidRPr="00D8651C">
                    <w:rPr>
                      <w:rFonts w:asciiTheme="minorHAnsi" w:hAnsiTheme="minorHAnsi"/>
                      <w:color w:val="000000"/>
                      <w:sz w:val="20"/>
                      <w:szCs w:val="20"/>
                    </w:rPr>
                    <w:t>0,8728</w:t>
                  </w:r>
                </w:p>
              </w:tc>
              <w:tc>
                <w:tcPr>
                  <w:tcW w:w="1911" w:type="dxa"/>
                  <w:gridSpan w:val="2"/>
                  <w:tcBorders>
                    <w:top w:val="single" w:sz="8" w:space="0" w:color="auto"/>
                    <w:left w:val="nil"/>
                    <w:bottom w:val="single" w:sz="8" w:space="0" w:color="auto"/>
                    <w:right w:val="single" w:sz="8" w:space="0" w:color="000000"/>
                  </w:tcBorders>
                  <w:shd w:val="clear" w:color="auto" w:fill="auto"/>
                  <w:vAlign w:val="center"/>
                </w:tcPr>
                <w:p w14:paraId="2E8C13B5" w14:textId="1D693753" w:rsidR="00D628F5" w:rsidRPr="00D8651C" w:rsidRDefault="00D628F5">
                  <w:pPr>
                    <w:jc w:val="center"/>
                    <w:rPr>
                      <w:rFonts w:asciiTheme="minorHAnsi" w:hAnsiTheme="minorHAnsi"/>
                      <w:sz w:val="20"/>
                      <w:szCs w:val="20"/>
                    </w:rPr>
                  </w:pPr>
                  <w:r w:rsidRPr="00D8651C">
                    <w:rPr>
                      <w:rFonts w:asciiTheme="minorHAnsi" w:hAnsiTheme="minorHAnsi"/>
                      <w:color w:val="000000"/>
                      <w:sz w:val="20"/>
                      <w:szCs w:val="20"/>
                    </w:rPr>
                    <w:t>11,5073</w:t>
                  </w:r>
                </w:p>
              </w:tc>
            </w:tr>
            <w:tr w:rsidR="00F3677C" w:rsidRPr="00D8651C" w14:paraId="0633E14A" w14:textId="77777777" w:rsidTr="008C3BD7">
              <w:trPr>
                <w:trHeight w:val="55"/>
                <w:jc w:val="center"/>
              </w:trPr>
              <w:tc>
                <w:tcPr>
                  <w:tcW w:w="1042" w:type="dxa"/>
                  <w:tcBorders>
                    <w:top w:val="single" w:sz="4" w:space="0" w:color="auto"/>
                    <w:left w:val="single" w:sz="4" w:space="0" w:color="auto"/>
                    <w:bottom w:val="single" w:sz="4" w:space="0" w:color="auto"/>
                    <w:right w:val="single" w:sz="4" w:space="0" w:color="auto"/>
                  </w:tcBorders>
                  <w:vAlign w:val="bottom"/>
                </w:tcPr>
                <w:p w14:paraId="2D12F691" w14:textId="717E4131" w:rsidR="00F3677C" w:rsidRPr="008C3BD7" w:rsidRDefault="00F3677C" w:rsidP="008C3BD7">
                  <w:pPr>
                    <w:jc w:val="center"/>
                    <w:rPr>
                      <w:rFonts w:asciiTheme="minorHAnsi" w:eastAsia="Times New Roman" w:hAnsiTheme="minorHAnsi" w:cs="Calibri"/>
                      <w:b/>
                      <w:color w:val="000000"/>
                      <w:sz w:val="20"/>
                      <w:szCs w:val="20"/>
                      <w:lang w:eastAsia="es-CL"/>
                    </w:rPr>
                  </w:pPr>
                  <w:r w:rsidRPr="008C3BD7">
                    <w:rPr>
                      <w:rFonts w:asciiTheme="minorHAnsi" w:eastAsia="Times New Roman" w:hAnsiTheme="minorHAnsi" w:cs="Calibri"/>
                      <w:b/>
                      <w:color w:val="000000"/>
                      <w:sz w:val="20"/>
                      <w:szCs w:val="20"/>
                      <w:lang w:eastAsia="es-CL"/>
                    </w:rPr>
                    <w:t>TOTAL</w:t>
                  </w:r>
                </w:p>
              </w:tc>
              <w:tc>
                <w:tcPr>
                  <w:tcW w:w="3437" w:type="dxa"/>
                  <w:gridSpan w:val="3"/>
                  <w:tcBorders>
                    <w:top w:val="nil"/>
                    <w:left w:val="nil"/>
                    <w:bottom w:val="single" w:sz="8" w:space="0" w:color="auto"/>
                    <w:right w:val="single" w:sz="8" w:space="0" w:color="000000"/>
                  </w:tcBorders>
                  <w:shd w:val="clear" w:color="auto" w:fill="auto"/>
                  <w:vAlign w:val="center"/>
                </w:tcPr>
                <w:p w14:paraId="02976CC1" w14:textId="2136B0A6" w:rsidR="00F3677C" w:rsidRPr="00D8651C" w:rsidRDefault="00F3677C">
                  <w:pPr>
                    <w:jc w:val="center"/>
                    <w:rPr>
                      <w:rFonts w:asciiTheme="minorHAnsi" w:hAnsiTheme="minorHAnsi"/>
                      <w:sz w:val="20"/>
                      <w:szCs w:val="20"/>
                    </w:rPr>
                  </w:pPr>
                  <w:r w:rsidRPr="00D8651C">
                    <w:rPr>
                      <w:rFonts w:asciiTheme="minorHAnsi" w:hAnsiTheme="minorHAnsi"/>
                      <w:b/>
                      <w:bCs/>
                      <w:color w:val="000000"/>
                      <w:sz w:val="20"/>
                      <w:szCs w:val="20"/>
                    </w:rPr>
                    <w:t>11,5073</w:t>
                  </w:r>
                  <w:r w:rsidRPr="00D8651C">
                    <w:rPr>
                      <w:rFonts w:asciiTheme="minorHAnsi" w:hAnsiTheme="minorHAnsi"/>
                      <w:color w:val="000000"/>
                      <w:sz w:val="20"/>
                      <w:szCs w:val="20"/>
                    </w:rPr>
                    <w:t> </w:t>
                  </w:r>
                </w:p>
              </w:tc>
            </w:tr>
            <w:tr w:rsidR="00FD3A71" w:rsidRPr="00D8651C" w14:paraId="7B033402" w14:textId="77777777" w:rsidTr="00952EFA">
              <w:trPr>
                <w:gridAfter w:val="1"/>
                <w:wAfter w:w="1526" w:type="dxa"/>
                <w:trHeight w:val="300"/>
                <w:jc w:val="center"/>
              </w:trPr>
              <w:tc>
                <w:tcPr>
                  <w:tcW w:w="1042" w:type="dxa"/>
                  <w:tcBorders>
                    <w:top w:val="nil"/>
                    <w:left w:val="nil"/>
                    <w:bottom w:val="nil"/>
                    <w:right w:val="nil"/>
                  </w:tcBorders>
                  <w:noWrap/>
                  <w:vAlign w:val="bottom"/>
                </w:tcPr>
                <w:p w14:paraId="09C0C2FB" w14:textId="6C899E90" w:rsidR="00FD3A71" w:rsidRPr="00D8651C" w:rsidRDefault="00FD3A71" w:rsidP="000C6628">
                  <w:pPr>
                    <w:jc w:val="right"/>
                    <w:rPr>
                      <w:rFonts w:asciiTheme="minorHAnsi" w:eastAsia="Times New Roman" w:hAnsiTheme="minorHAnsi" w:cs="Calibri"/>
                      <w:color w:val="000000"/>
                      <w:sz w:val="20"/>
                      <w:szCs w:val="20"/>
                      <w:lang w:eastAsia="es-CL"/>
                    </w:rPr>
                  </w:pPr>
                </w:p>
              </w:tc>
              <w:tc>
                <w:tcPr>
                  <w:tcW w:w="1911" w:type="dxa"/>
                  <w:gridSpan w:val="2"/>
                  <w:tcBorders>
                    <w:top w:val="nil"/>
                    <w:left w:val="nil"/>
                    <w:bottom w:val="nil"/>
                    <w:right w:val="nil"/>
                  </w:tcBorders>
                  <w:noWrap/>
                  <w:vAlign w:val="bottom"/>
                </w:tcPr>
                <w:p w14:paraId="2BFBEEC1" w14:textId="77777777" w:rsidR="00FD3A71" w:rsidRPr="00D8651C" w:rsidRDefault="00FD3A71" w:rsidP="000C6628">
                  <w:pPr>
                    <w:jc w:val="center"/>
                    <w:rPr>
                      <w:rFonts w:asciiTheme="minorHAnsi" w:eastAsia="Times New Roman" w:hAnsiTheme="minorHAnsi" w:cs="Calibri"/>
                      <w:color w:val="000000"/>
                      <w:sz w:val="20"/>
                      <w:szCs w:val="20"/>
                      <w:lang w:eastAsia="es-CL"/>
                    </w:rPr>
                  </w:pPr>
                </w:p>
              </w:tc>
            </w:tr>
          </w:tbl>
          <w:p w14:paraId="4AB4A094" w14:textId="28D2C559" w:rsidR="0018611E" w:rsidRDefault="006D0F76" w:rsidP="006D0F76">
            <w:pPr>
              <w:rPr>
                <w:rFonts w:asciiTheme="minorHAnsi" w:hAnsiTheme="minorHAnsi"/>
              </w:rPr>
            </w:pPr>
            <w:r w:rsidRPr="000D1BFE">
              <w:rPr>
                <w:rFonts w:asciiTheme="minorHAnsi" w:hAnsiTheme="minorHAnsi"/>
              </w:rPr>
              <w:t xml:space="preserve">De los datos entregados </w:t>
            </w:r>
            <w:r w:rsidR="008C3BD7">
              <w:rPr>
                <w:rFonts w:asciiTheme="minorHAnsi" w:hAnsiTheme="minorHAnsi"/>
              </w:rPr>
              <w:t xml:space="preserve">por el titular </w:t>
            </w:r>
            <w:r w:rsidRPr="000D1BFE">
              <w:rPr>
                <w:rFonts w:asciiTheme="minorHAnsi" w:hAnsiTheme="minorHAnsi"/>
              </w:rPr>
              <w:t xml:space="preserve">es posible indicar que las emisiones para </w:t>
            </w:r>
            <w:r w:rsidR="004656A7">
              <w:rPr>
                <w:rFonts w:asciiTheme="minorHAnsi" w:hAnsiTheme="minorHAnsi"/>
              </w:rPr>
              <w:t>el año calendario 2020</w:t>
            </w:r>
            <w:r w:rsidRPr="000D1BFE">
              <w:rPr>
                <w:rFonts w:asciiTheme="minorHAnsi" w:hAnsiTheme="minorHAnsi"/>
              </w:rPr>
              <w:t xml:space="preserve"> </w:t>
            </w:r>
            <w:r w:rsidR="004656A7">
              <w:rPr>
                <w:rFonts w:asciiTheme="minorHAnsi" w:hAnsiTheme="minorHAnsi"/>
              </w:rPr>
              <w:t xml:space="preserve"> corresponden a 11.5 ton/año y </w:t>
            </w:r>
            <w:r w:rsidRPr="000D1BFE">
              <w:rPr>
                <w:rFonts w:asciiTheme="minorHAnsi" w:hAnsiTheme="minorHAnsi"/>
              </w:rPr>
              <w:t xml:space="preserve"> represen</w:t>
            </w:r>
            <w:r w:rsidR="0018611E" w:rsidRPr="000D1BFE">
              <w:rPr>
                <w:rFonts w:asciiTheme="minorHAnsi" w:hAnsiTheme="minorHAnsi"/>
              </w:rPr>
              <w:t xml:space="preserve">tan un </w:t>
            </w:r>
            <w:r w:rsidR="00D628F5" w:rsidRPr="000D1BFE">
              <w:rPr>
                <w:rFonts w:asciiTheme="minorHAnsi" w:hAnsiTheme="minorHAnsi"/>
              </w:rPr>
              <w:t>6,39</w:t>
            </w:r>
            <w:r w:rsidR="0018611E" w:rsidRPr="000D1BFE">
              <w:rPr>
                <w:rFonts w:asciiTheme="minorHAnsi" w:hAnsiTheme="minorHAnsi"/>
              </w:rPr>
              <w:t xml:space="preserve">% del valor máximo permitido, verificándose </w:t>
            </w:r>
            <w:r w:rsidR="004656A7">
              <w:rPr>
                <w:rFonts w:asciiTheme="minorHAnsi" w:hAnsiTheme="minorHAnsi"/>
              </w:rPr>
              <w:t xml:space="preserve">que están bajo </w:t>
            </w:r>
            <w:r w:rsidR="0018611E" w:rsidRPr="000D1BFE">
              <w:rPr>
                <w:rFonts w:asciiTheme="minorHAnsi" w:hAnsiTheme="minorHAnsi"/>
              </w:rPr>
              <w:t xml:space="preserve"> los límites establecidos en el artículo 3 del Plan</w:t>
            </w:r>
            <w:r w:rsidR="000F265C" w:rsidRPr="000D1BFE">
              <w:rPr>
                <w:rFonts w:asciiTheme="minorHAnsi" w:hAnsiTheme="minorHAnsi"/>
              </w:rPr>
              <w:t>, para el año 20</w:t>
            </w:r>
            <w:r w:rsidR="00F850E2" w:rsidRPr="000D1BFE">
              <w:rPr>
                <w:rFonts w:asciiTheme="minorHAnsi" w:hAnsiTheme="minorHAnsi"/>
              </w:rPr>
              <w:t>20</w:t>
            </w:r>
            <w:r w:rsidR="004656A7">
              <w:rPr>
                <w:rFonts w:asciiTheme="minorHAnsi" w:hAnsiTheme="minorHAnsi"/>
              </w:rPr>
              <w:t>, ajustándose a la obligación</w:t>
            </w:r>
            <w:r w:rsidR="0018611E" w:rsidRPr="000D1BFE">
              <w:rPr>
                <w:rFonts w:asciiTheme="minorHAnsi" w:hAnsiTheme="minorHAnsi"/>
              </w:rPr>
              <w:t>.</w:t>
            </w:r>
            <w:r w:rsidR="00092866">
              <w:rPr>
                <w:rFonts w:asciiTheme="minorHAnsi" w:hAnsiTheme="minorHAnsi"/>
              </w:rPr>
              <w:t xml:space="preserve">  </w:t>
            </w:r>
          </w:p>
          <w:p w14:paraId="4613F0F1" w14:textId="77777777" w:rsidR="00F3677C" w:rsidRDefault="00F3677C" w:rsidP="00427232">
            <w:pPr>
              <w:rPr>
                <w:rFonts w:asciiTheme="minorHAnsi" w:hAnsiTheme="minorHAnsi"/>
              </w:rPr>
            </w:pPr>
          </w:p>
          <w:p w14:paraId="060F34E1" w14:textId="77777777" w:rsidR="00F3677C" w:rsidRDefault="00F3677C" w:rsidP="00427232">
            <w:pPr>
              <w:rPr>
                <w:rFonts w:asciiTheme="minorHAnsi" w:hAnsiTheme="minorHAnsi"/>
              </w:rPr>
            </w:pPr>
          </w:p>
          <w:p w14:paraId="106C61B9" w14:textId="77777777" w:rsidR="00F3677C" w:rsidRDefault="00F3677C" w:rsidP="00427232">
            <w:pPr>
              <w:rPr>
                <w:rFonts w:asciiTheme="minorHAnsi" w:hAnsiTheme="minorHAnsi"/>
              </w:rPr>
            </w:pPr>
          </w:p>
          <w:p w14:paraId="5D2B25AC" w14:textId="77777777" w:rsidR="00E4742D" w:rsidRDefault="00E4742D" w:rsidP="00427232">
            <w:pPr>
              <w:rPr>
                <w:rFonts w:asciiTheme="minorHAnsi" w:hAnsiTheme="minorHAnsi"/>
              </w:rPr>
            </w:pPr>
          </w:p>
          <w:p w14:paraId="2DAE5477" w14:textId="121EB2A0" w:rsidR="00E4742D" w:rsidRPr="00E910B1" w:rsidRDefault="00E4742D" w:rsidP="00427232">
            <w:pPr>
              <w:rPr>
                <w:rFonts w:asciiTheme="minorHAnsi" w:hAnsiTheme="minorHAnsi"/>
              </w:rPr>
            </w:pPr>
          </w:p>
        </w:tc>
      </w:tr>
      <w:tr w:rsidR="00907257" w:rsidRPr="00B16743" w14:paraId="4CC4C938" w14:textId="77777777" w:rsidTr="00907257">
        <w:trPr>
          <w:trHeight w:val="277"/>
          <w:jc w:val="center"/>
        </w:trPr>
        <w:tc>
          <w:tcPr>
            <w:tcW w:w="1786" w:type="pct"/>
            <w:shd w:val="clear" w:color="auto" w:fill="D9D9D9" w:themeFill="background1" w:themeFillShade="D9"/>
            <w:vAlign w:val="center"/>
          </w:tcPr>
          <w:p w14:paraId="009DE330" w14:textId="0E8129A2" w:rsidR="00907257" w:rsidRPr="00B16743" w:rsidRDefault="00907257" w:rsidP="004D1374">
            <w:pPr>
              <w:rPr>
                <w:rFonts w:ascii="Calibri" w:hAnsi="Calibri"/>
                <w:b/>
              </w:rPr>
            </w:pPr>
            <w:r w:rsidRPr="00B16743">
              <w:rPr>
                <w:rFonts w:ascii="Calibri" w:hAnsi="Calibri"/>
                <w:b/>
              </w:rPr>
              <w:t>Exigencia asociada N°</w:t>
            </w:r>
            <w:r>
              <w:rPr>
                <w:rFonts w:ascii="Calibri" w:hAnsi="Calibri"/>
                <w:b/>
              </w:rPr>
              <w:t>2</w:t>
            </w:r>
          </w:p>
        </w:tc>
        <w:tc>
          <w:tcPr>
            <w:tcW w:w="3214" w:type="pct"/>
            <w:shd w:val="clear" w:color="auto" w:fill="D9D9D9" w:themeFill="background1" w:themeFillShade="D9"/>
            <w:vAlign w:val="center"/>
          </w:tcPr>
          <w:p w14:paraId="44214E47" w14:textId="69BC34A7" w:rsidR="00907257" w:rsidRPr="00DB47E5" w:rsidRDefault="00907257" w:rsidP="00DD1D10">
            <w:pPr>
              <w:rPr>
                <w:rFonts w:asciiTheme="minorHAnsi" w:hAnsiTheme="minorHAnsi"/>
                <w:b/>
              </w:rPr>
            </w:pPr>
            <w:r w:rsidRPr="00B16743">
              <w:rPr>
                <w:rFonts w:ascii="Calibri" w:hAnsi="Calibri"/>
                <w:b/>
              </w:rPr>
              <w:t xml:space="preserve">Descripción de </w:t>
            </w:r>
            <w:r>
              <w:rPr>
                <w:rFonts w:ascii="Calibri" w:hAnsi="Calibri"/>
                <w:b/>
              </w:rPr>
              <w:t>los hechos y/o resultados</w:t>
            </w:r>
          </w:p>
        </w:tc>
      </w:tr>
      <w:tr w:rsidR="00907257" w:rsidRPr="00B16743" w14:paraId="1BB53D72" w14:textId="77777777" w:rsidTr="00461A87">
        <w:trPr>
          <w:trHeight w:val="1129"/>
          <w:jc w:val="center"/>
        </w:trPr>
        <w:tc>
          <w:tcPr>
            <w:tcW w:w="1786" w:type="pct"/>
          </w:tcPr>
          <w:p w14:paraId="198340FA" w14:textId="77777777" w:rsidR="00907257" w:rsidRPr="00F91C3F" w:rsidRDefault="00907257" w:rsidP="00907257">
            <w:pPr>
              <w:rPr>
                <w:rFonts w:ascii="Calibri" w:hAnsi="Calibri"/>
                <w:b/>
              </w:rPr>
            </w:pPr>
            <w:r w:rsidRPr="00F91C3F">
              <w:rPr>
                <w:rFonts w:ascii="Calibri" w:hAnsi="Calibri"/>
                <w:b/>
              </w:rPr>
              <w:t>D.S. N° 164/1999 del MINSEGPRES, artículo 5° a.</w:t>
            </w:r>
          </w:p>
          <w:p w14:paraId="5B606533" w14:textId="77777777" w:rsidR="00907257" w:rsidRPr="00F91C3F" w:rsidRDefault="00907257" w:rsidP="00907257">
            <w:pPr>
              <w:rPr>
                <w:rFonts w:ascii="Calibri" w:hAnsi="Calibri"/>
              </w:rPr>
            </w:pPr>
          </w:p>
          <w:p w14:paraId="1C174014" w14:textId="77777777" w:rsidR="00907257" w:rsidRPr="00F91C3F" w:rsidRDefault="00907257" w:rsidP="00907257">
            <w:pPr>
              <w:rPr>
                <w:rFonts w:ascii="Calibri" w:hAnsi="Calibri"/>
                <w:i/>
              </w:rPr>
            </w:pPr>
            <w:r w:rsidRPr="00F91C3F">
              <w:rPr>
                <w:rFonts w:ascii="Calibri" w:hAnsi="Calibri"/>
                <w:i/>
              </w:rPr>
              <w:t xml:space="preserve">(…).a. La Sociedad Química y Minera de Chile S.A. enviará </w:t>
            </w:r>
            <w:r w:rsidRPr="00F91C3F">
              <w:rPr>
                <w:rFonts w:ascii="Calibri" w:hAnsi="Calibri"/>
                <w:b/>
                <w:i/>
              </w:rPr>
              <w:t>informes mensuales sobre las emisiones de material particulado respirable</w:t>
            </w:r>
            <w:r w:rsidRPr="00F91C3F">
              <w:rPr>
                <w:rFonts w:ascii="Calibri" w:hAnsi="Calibri"/>
                <w:i/>
              </w:rPr>
              <w:t xml:space="preserve"> al Servicio de Salud de Antofagasta, dentro de los primeros quince días del mes siguiente al período que se informa, de acuerdo al formato establecido por dicho Servicio.</w:t>
            </w:r>
          </w:p>
          <w:p w14:paraId="4301FDFB" w14:textId="77777777" w:rsidR="00907257" w:rsidRPr="00F91C3F" w:rsidRDefault="00907257" w:rsidP="00907257">
            <w:pPr>
              <w:rPr>
                <w:rFonts w:ascii="Calibri" w:hAnsi="Calibri"/>
                <w:i/>
              </w:rPr>
            </w:pPr>
            <w:r w:rsidRPr="00F91C3F">
              <w:rPr>
                <w:rFonts w:ascii="Calibri" w:hAnsi="Calibri"/>
                <w:i/>
              </w:rPr>
              <w:t>El informe deberá contener lo siguiente:</w:t>
            </w:r>
          </w:p>
          <w:p w14:paraId="3E79614C" w14:textId="77777777" w:rsidR="00907257" w:rsidRPr="00F91C3F" w:rsidRDefault="00907257" w:rsidP="00907257">
            <w:pPr>
              <w:rPr>
                <w:rFonts w:ascii="Calibri" w:hAnsi="Calibri"/>
                <w:i/>
              </w:rPr>
            </w:pPr>
          </w:p>
          <w:p w14:paraId="519675A7" w14:textId="22593F32" w:rsidR="00907257" w:rsidRPr="00F91C3F" w:rsidRDefault="00C4342E" w:rsidP="00907257">
            <w:pPr>
              <w:rPr>
                <w:rFonts w:ascii="Calibri" w:hAnsi="Calibri"/>
                <w:i/>
              </w:rPr>
            </w:pPr>
            <w:r>
              <w:rPr>
                <w:rFonts w:ascii="Calibri" w:hAnsi="Calibri"/>
                <w:i/>
              </w:rPr>
              <w:t>b. -</w:t>
            </w:r>
            <w:r w:rsidR="00907257" w:rsidRPr="00F91C3F">
              <w:rPr>
                <w:rFonts w:ascii="Calibri" w:hAnsi="Calibri"/>
                <w:i/>
              </w:rPr>
              <w:t xml:space="preserve"> Las emisiones de material particulado respirable.</w:t>
            </w:r>
          </w:p>
          <w:p w14:paraId="142C67BB" w14:textId="77777777" w:rsidR="00907257" w:rsidRPr="00F91C3F" w:rsidRDefault="00907257" w:rsidP="00907257">
            <w:pPr>
              <w:rPr>
                <w:rFonts w:ascii="Calibri" w:hAnsi="Calibri"/>
                <w:i/>
              </w:rPr>
            </w:pPr>
            <w:r w:rsidRPr="00F91C3F">
              <w:rPr>
                <w:rFonts w:ascii="Calibri" w:hAnsi="Calibri"/>
                <w:i/>
              </w:rPr>
              <w:t>- La hora de inicio de las 5 horas seguidas de detención diarias.</w:t>
            </w:r>
          </w:p>
          <w:p w14:paraId="06941F2B" w14:textId="77777777" w:rsidR="00907257" w:rsidRPr="00F91C3F" w:rsidRDefault="00907257" w:rsidP="00907257">
            <w:pPr>
              <w:rPr>
                <w:rFonts w:ascii="Calibri" w:hAnsi="Calibri"/>
                <w:i/>
              </w:rPr>
            </w:pPr>
            <w:r w:rsidRPr="00F91C3F">
              <w:rPr>
                <w:rFonts w:ascii="Calibri" w:hAnsi="Calibri"/>
                <w:i/>
              </w:rPr>
              <w:t>- El número de episodios críticos ocurridos en el mes.</w:t>
            </w:r>
          </w:p>
          <w:p w14:paraId="5E4C3D76" w14:textId="77777777" w:rsidR="00907257" w:rsidRDefault="00907257" w:rsidP="00907257">
            <w:pPr>
              <w:rPr>
                <w:rFonts w:ascii="Calibri" w:hAnsi="Calibri"/>
                <w:i/>
              </w:rPr>
            </w:pPr>
            <w:r w:rsidRPr="00F91C3F">
              <w:rPr>
                <w:rFonts w:ascii="Calibri" w:hAnsi="Calibri"/>
                <w:i/>
              </w:rPr>
              <w:t>- La hora en que se paralizó las operaciones según la forma y condiciones señaladas en el artículo 4° bis, letra b).</w:t>
            </w:r>
          </w:p>
          <w:p w14:paraId="2DDEBCDF" w14:textId="77777777" w:rsidR="009656D0" w:rsidRDefault="009656D0" w:rsidP="00907257">
            <w:pPr>
              <w:rPr>
                <w:rFonts w:ascii="Calibri" w:hAnsi="Calibri"/>
                <w:i/>
              </w:rPr>
            </w:pPr>
          </w:p>
          <w:p w14:paraId="3F87AADA" w14:textId="221F968C" w:rsidR="009656D0" w:rsidRPr="00F91C3F" w:rsidRDefault="009656D0" w:rsidP="00CD46BA">
            <w:pPr>
              <w:autoSpaceDE w:val="0"/>
              <w:autoSpaceDN w:val="0"/>
              <w:adjustRightInd w:val="0"/>
              <w:rPr>
                <w:rFonts w:ascii="Calibri" w:hAnsi="Calibri"/>
                <w:b/>
              </w:rPr>
            </w:pPr>
            <w:r w:rsidRPr="00EF3A8A">
              <w:rPr>
                <w:rFonts w:asciiTheme="minorHAnsi" w:hAnsiTheme="minorHAnsi"/>
                <w:i/>
              </w:rPr>
              <w:t>c. (…</w:t>
            </w:r>
            <w:r w:rsidR="007C6EE7" w:rsidRPr="00EF3A8A">
              <w:rPr>
                <w:rFonts w:asciiTheme="minorHAnsi" w:hAnsiTheme="minorHAnsi"/>
                <w:i/>
              </w:rPr>
              <w:t>)</w:t>
            </w:r>
            <w:r w:rsidR="007C6EE7" w:rsidRPr="00EF3A8A">
              <w:rPr>
                <w:rFonts w:asciiTheme="minorHAnsi" w:hAnsiTheme="minorHAnsi" w:cs="Courier"/>
                <w:i/>
                <w:lang w:eastAsia="es-ES"/>
              </w:rPr>
              <w:t xml:space="preserve"> Además</w:t>
            </w:r>
            <w:r w:rsidR="00EF3A8A" w:rsidRPr="00EF3A8A">
              <w:rPr>
                <w:rFonts w:asciiTheme="minorHAnsi" w:hAnsiTheme="minorHAnsi" w:cs="Courier"/>
                <w:i/>
                <w:lang w:eastAsia="es-ES"/>
              </w:rPr>
              <w:t>, la Sociedad Química y Minera de Chile, encargará una evaluación anual sistemática y objetiva de la red de monitoreo de material particulado</w:t>
            </w:r>
            <w:r w:rsidR="00EF3A8A">
              <w:rPr>
                <w:rFonts w:asciiTheme="minorHAnsi" w:hAnsiTheme="minorHAnsi" w:cs="Courier"/>
                <w:i/>
                <w:lang w:eastAsia="es-ES"/>
              </w:rPr>
              <w:t xml:space="preserve"> </w:t>
            </w:r>
            <w:r w:rsidR="00EF3A8A" w:rsidRPr="00EF3A8A">
              <w:rPr>
                <w:rFonts w:asciiTheme="minorHAnsi" w:hAnsiTheme="minorHAnsi" w:cs="Courier"/>
                <w:i/>
                <w:lang w:eastAsia="es-ES"/>
              </w:rPr>
              <w:t>respirable, de la determinación de la emisión de material particulado respirable y de la eficiencia de</w:t>
            </w:r>
            <w:r w:rsidR="00CD46BA">
              <w:rPr>
                <w:rFonts w:asciiTheme="minorHAnsi" w:hAnsiTheme="minorHAnsi" w:cs="Courier"/>
                <w:i/>
                <w:lang w:eastAsia="es-ES"/>
              </w:rPr>
              <w:t xml:space="preserve"> </w:t>
            </w:r>
            <w:r w:rsidR="00EF3A8A" w:rsidRPr="00EF3A8A">
              <w:rPr>
                <w:rFonts w:asciiTheme="minorHAnsi" w:hAnsiTheme="minorHAnsi" w:cs="Courier"/>
                <w:i/>
                <w:lang w:eastAsia="es-ES"/>
              </w:rPr>
              <w:t>los equipos para el control de emisiones, la que deberá ser presentada al Servicio de Salud de Antofagasta.</w:t>
            </w:r>
          </w:p>
        </w:tc>
        <w:tc>
          <w:tcPr>
            <w:tcW w:w="3214" w:type="pct"/>
          </w:tcPr>
          <w:p w14:paraId="5EB45FDB" w14:textId="77777777" w:rsidR="009A1E46" w:rsidRPr="008C3BD7" w:rsidRDefault="009A1E46" w:rsidP="009A1E46">
            <w:pPr>
              <w:rPr>
                <w:rFonts w:asciiTheme="minorHAnsi" w:hAnsiTheme="minorHAnsi"/>
                <w:b/>
                <w:sz w:val="18"/>
              </w:rPr>
            </w:pPr>
            <w:r w:rsidRPr="00BD6027">
              <w:rPr>
                <w:rFonts w:asciiTheme="minorHAnsi" w:hAnsiTheme="minorHAnsi"/>
                <w:b/>
              </w:rPr>
              <w:t xml:space="preserve">Resultados </w:t>
            </w:r>
            <w:r w:rsidRPr="008C3BD7">
              <w:rPr>
                <w:rFonts w:asciiTheme="minorHAnsi" w:hAnsiTheme="minorHAnsi"/>
                <w:b/>
                <w:sz w:val="18"/>
              </w:rPr>
              <w:t>Inspección Ambiental:</w:t>
            </w:r>
          </w:p>
          <w:p w14:paraId="48CE4600" w14:textId="77777777" w:rsidR="009A1E46" w:rsidRPr="008225A4" w:rsidRDefault="009A1E46" w:rsidP="009A1E46">
            <w:pPr>
              <w:rPr>
                <w:rFonts w:asciiTheme="minorHAnsi" w:hAnsiTheme="minorHAnsi"/>
                <w:b/>
              </w:rPr>
            </w:pPr>
          </w:p>
          <w:p w14:paraId="5418274E" w14:textId="19587E10" w:rsidR="008E5AE4" w:rsidRDefault="00DC1EBE" w:rsidP="00F968FF">
            <w:pPr>
              <w:rPr>
                <w:rFonts w:ascii="Calibri" w:hAnsi="Calibri"/>
              </w:rPr>
            </w:pPr>
            <w:r w:rsidRPr="00F968FF">
              <w:rPr>
                <w:rFonts w:ascii="Calibri" w:hAnsi="Calibri"/>
              </w:rPr>
              <w:t>De acuerdo con</w:t>
            </w:r>
            <w:r w:rsidR="009A1E46" w:rsidRPr="00F968FF">
              <w:rPr>
                <w:rFonts w:ascii="Calibri" w:hAnsi="Calibri"/>
              </w:rPr>
              <w:t xml:space="preserve"> lo indicado por la SEREMI de Salud de Antofagasta, en la inspección del día 30 de noviembre de 2020</w:t>
            </w:r>
            <w:r w:rsidR="008E5AE4">
              <w:rPr>
                <w:rFonts w:ascii="Calibri" w:hAnsi="Calibri"/>
              </w:rPr>
              <w:t>:</w:t>
            </w:r>
          </w:p>
          <w:p w14:paraId="50531336" w14:textId="64072811" w:rsidR="002C015B" w:rsidRPr="00F968FF" w:rsidRDefault="008E5AE4" w:rsidP="00F968FF">
            <w:pPr>
              <w:pStyle w:val="Prrafodelista"/>
              <w:numPr>
                <w:ilvl w:val="0"/>
                <w:numId w:val="21"/>
              </w:numPr>
              <w:rPr>
                <w:rFonts w:ascii="Calibri" w:hAnsi="Calibri"/>
              </w:rPr>
            </w:pPr>
            <w:r>
              <w:rPr>
                <w:rFonts w:ascii="Calibri" w:hAnsi="Calibri"/>
              </w:rPr>
              <w:t xml:space="preserve">Art. 5 – literal a): </w:t>
            </w:r>
            <w:r w:rsidRPr="0083150F">
              <w:rPr>
                <w:rFonts w:ascii="Calibri" w:hAnsi="Calibri"/>
                <w:i/>
              </w:rPr>
              <w:t>L</w:t>
            </w:r>
            <w:r w:rsidR="009A1E46" w:rsidRPr="0083150F">
              <w:rPr>
                <w:rFonts w:ascii="Calibri" w:hAnsi="Calibri"/>
                <w:i/>
              </w:rPr>
              <w:t>a empresa entrega informes mensuales de Monitoreo de Calidad del aire, control de Episodios críticos y Meteorología de María Elena del segundo semestre del año 2019</w:t>
            </w:r>
            <w:r w:rsidR="00890F48" w:rsidRPr="0083150F">
              <w:rPr>
                <w:rFonts w:ascii="Calibri" w:hAnsi="Calibri"/>
                <w:i/>
              </w:rPr>
              <w:t xml:space="preserve"> </w:t>
            </w:r>
            <w:r w:rsidR="009A1E46" w:rsidRPr="0083150F">
              <w:rPr>
                <w:rFonts w:ascii="Calibri" w:hAnsi="Calibri"/>
                <w:i/>
              </w:rPr>
              <w:t>y de en</w:t>
            </w:r>
            <w:r w:rsidR="00890F48" w:rsidRPr="0083150F">
              <w:rPr>
                <w:rFonts w:ascii="Calibri" w:hAnsi="Calibri"/>
                <w:i/>
              </w:rPr>
              <w:t>ero</w:t>
            </w:r>
            <w:r w:rsidR="009A1E46" w:rsidRPr="0083150F">
              <w:rPr>
                <w:rFonts w:ascii="Calibri" w:hAnsi="Calibri"/>
                <w:i/>
              </w:rPr>
              <w:t xml:space="preserve"> a octubre del año 2020, a la Seremi del Medio </w:t>
            </w:r>
            <w:r w:rsidR="00890F48" w:rsidRPr="0083150F">
              <w:rPr>
                <w:rFonts w:ascii="Calibri" w:hAnsi="Calibri"/>
                <w:i/>
              </w:rPr>
              <w:t>A</w:t>
            </w:r>
            <w:r w:rsidR="009A1E46" w:rsidRPr="0083150F">
              <w:rPr>
                <w:rFonts w:ascii="Calibri" w:hAnsi="Calibri"/>
                <w:i/>
              </w:rPr>
              <w:t xml:space="preserve">mbiente y La Seremi de Salud de Antofagasta. </w:t>
            </w:r>
            <w:r w:rsidRPr="0083150F">
              <w:rPr>
                <w:rFonts w:ascii="Calibri" w:hAnsi="Calibri"/>
                <w:i/>
              </w:rPr>
              <w:t>El titular</w:t>
            </w:r>
            <w:r w:rsidR="00527C38" w:rsidRPr="0083150F">
              <w:rPr>
                <w:rFonts w:ascii="Calibri" w:hAnsi="Calibri"/>
                <w:i/>
              </w:rPr>
              <w:t xml:space="preserve"> </w:t>
            </w:r>
            <w:r w:rsidRPr="0083150F">
              <w:rPr>
                <w:rFonts w:ascii="Calibri" w:hAnsi="Calibri"/>
                <w:i/>
              </w:rPr>
              <w:t xml:space="preserve">indica que </w:t>
            </w:r>
            <w:r w:rsidR="00527C38" w:rsidRPr="0083150F">
              <w:rPr>
                <w:rFonts w:ascii="Calibri" w:hAnsi="Calibri"/>
                <w:i/>
              </w:rPr>
              <w:t>n</w:t>
            </w:r>
            <w:r w:rsidR="00890F48" w:rsidRPr="0083150F">
              <w:rPr>
                <w:rFonts w:ascii="Calibri" w:hAnsi="Calibri"/>
                <w:i/>
              </w:rPr>
              <w:t xml:space="preserve">o informa estos resultados a la Superintendencia del Medio ambiente por Ventanilla </w:t>
            </w:r>
            <w:r w:rsidR="00527C38" w:rsidRPr="0083150F">
              <w:rPr>
                <w:rFonts w:ascii="Calibri" w:hAnsi="Calibri"/>
                <w:i/>
              </w:rPr>
              <w:t>Ú</w:t>
            </w:r>
            <w:r w:rsidR="00890F48" w:rsidRPr="0083150F">
              <w:rPr>
                <w:rFonts w:ascii="Calibri" w:hAnsi="Calibri"/>
                <w:i/>
              </w:rPr>
              <w:t>nica</w:t>
            </w:r>
            <w:r w:rsidR="00890F48" w:rsidRPr="00F968FF">
              <w:rPr>
                <w:rFonts w:ascii="Calibri" w:hAnsi="Calibri"/>
              </w:rPr>
              <w:t>.</w:t>
            </w:r>
          </w:p>
          <w:p w14:paraId="5E27B883" w14:textId="1E14D10A" w:rsidR="002C015B" w:rsidRDefault="00890F48" w:rsidP="00DD1D10">
            <w:pPr>
              <w:rPr>
                <w:rFonts w:ascii="Calibri" w:hAnsi="Calibri"/>
              </w:rPr>
            </w:pPr>
            <w:r w:rsidRPr="008225A4">
              <w:rPr>
                <w:rFonts w:ascii="Calibri" w:hAnsi="Calibri"/>
              </w:rPr>
              <w:t xml:space="preserve"> </w:t>
            </w:r>
          </w:p>
          <w:p w14:paraId="18ABC20A" w14:textId="72E8EC79" w:rsidR="00F91C3F" w:rsidRPr="00EF3A8A" w:rsidRDefault="008E5AE4" w:rsidP="00EF3A8A">
            <w:pPr>
              <w:pStyle w:val="Prrafodelista"/>
              <w:numPr>
                <w:ilvl w:val="0"/>
                <w:numId w:val="18"/>
              </w:numPr>
              <w:rPr>
                <w:rFonts w:asciiTheme="minorHAnsi" w:hAnsiTheme="minorHAnsi"/>
                <w:b/>
              </w:rPr>
            </w:pPr>
            <w:r>
              <w:rPr>
                <w:rFonts w:ascii="Calibri" w:hAnsi="Calibri"/>
              </w:rPr>
              <w:t xml:space="preserve">Art. 5 – literal b): </w:t>
            </w:r>
            <w:r w:rsidR="00890F48" w:rsidRPr="0083150F">
              <w:rPr>
                <w:rFonts w:ascii="Calibri" w:hAnsi="Calibri"/>
                <w:i/>
              </w:rPr>
              <w:t xml:space="preserve">Se presentan informes mensuales de estimación de emisiones, los cuales son subidos a ventanilla única de manera mensual, se entregan comprobantes de ingreso respecto al segundo semestre 2019. Cuenta con la aprobación por parte de la autoridad sobre la metodología utilizada para determinar el material particulado respirable </w:t>
            </w:r>
            <w:r w:rsidR="003122D1" w:rsidRPr="0083150F">
              <w:rPr>
                <w:rFonts w:ascii="Calibri" w:hAnsi="Calibri"/>
                <w:i/>
              </w:rPr>
              <w:t>de acuerdo con</w:t>
            </w:r>
            <w:r w:rsidR="00890F48" w:rsidRPr="0083150F">
              <w:rPr>
                <w:rFonts w:ascii="Calibri" w:hAnsi="Calibri"/>
                <w:i/>
              </w:rPr>
              <w:t xml:space="preserve"> la Res. Exenta Nº 1985 de fecha 28-05-04</w:t>
            </w:r>
            <w:r w:rsidR="00890F48" w:rsidRPr="00EF3A8A">
              <w:rPr>
                <w:rFonts w:ascii="Calibri" w:hAnsi="Calibri"/>
              </w:rPr>
              <w:t>.</w:t>
            </w:r>
          </w:p>
          <w:p w14:paraId="103FBB20" w14:textId="77777777" w:rsidR="00F91C3F" w:rsidRDefault="00F91C3F" w:rsidP="00DD1D10">
            <w:pPr>
              <w:rPr>
                <w:rFonts w:asciiTheme="minorHAnsi" w:hAnsiTheme="minorHAnsi"/>
                <w:b/>
              </w:rPr>
            </w:pPr>
          </w:p>
          <w:p w14:paraId="4CC5FEE8" w14:textId="77777777" w:rsidR="009C7DEE" w:rsidRDefault="008E5AE4" w:rsidP="008C3BD7">
            <w:pPr>
              <w:pStyle w:val="Prrafodelista"/>
              <w:numPr>
                <w:ilvl w:val="0"/>
                <w:numId w:val="18"/>
              </w:numPr>
              <w:rPr>
                <w:rFonts w:asciiTheme="minorHAnsi" w:hAnsiTheme="minorHAnsi"/>
              </w:rPr>
            </w:pPr>
            <w:r>
              <w:rPr>
                <w:rFonts w:ascii="Calibri" w:hAnsi="Calibri"/>
              </w:rPr>
              <w:t xml:space="preserve">Art. 5 – </w:t>
            </w:r>
            <w:r w:rsidRPr="008C3BD7">
              <w:rPr>
                <w:rFonts w:asciiTheme="minorHAnsi" w:hAnsiTheme="minorHAnsi"/>
              </w:rPr>
              <w:t xml:space="preserve">literal c): </w:t>
            </w:r>
          </w:p>
          <w:p w14:paraId="62D0D56F" w14:textId="77777777" w:rsidR="009C7DEE" w:rsidRPr="00F1104F" w:rsidRDefault="009C7DEE" w:rsidP="00F1104F">
            <w:pPr>
              <w:pStyle w:val="Prrafodelista"/>
              <w:rPr>
                <w:rFonts w:asciiTheme="minorHAnsi" w:hAnsiTheme="minorHAnsi"/>
              </w:rPr>
            </w:pPr>
          </w:p>
          <w:p w14:paraId="7330EA5B" w14:textId="77777777" w:rsidR="009C7DEE" w:rsidRPr="0083150F" w:rsidRDefault="00EF3A8A" w:rsidP="009C7DEE">
            <w:pPr>
              <w:pStyle w:val="Prrafodelista"/>
              <w:numPr>
                <w:ilvl w:val="1"/>
                <w:numId w:val="18"/>
              </w:numPr>
              <w:rPr>
                <w:rFonts w:asciiTheme="minorHAnsi" w:hAnsiTheme="minorHAnsi"/>
                <w:i/>
              </w:rPr>
            </w:pPr>
            <w:r w:rsidRPr="0083150F">
              <w:rPr>
                <w:rFonts w:asciiTheme="minorHAnsi" w:hAnsiTheme="minorHAnsi"/>
                <w:i/>
              </w:rPr>
              <w:t>El último informe fue realizado en mayo 2020 por la empresa ESINFA Chile Ltda.</w:t>
            </w:r>
          </w:p>
          <w:p w14:paraId="1A5FA4FB" w14:textId="77777777" w:rsidR="009C7DEE" w:rsidRPr="0083150F" w:rsidRDefault="009C7DEE" w:rsidP="009C7DEE">
            <w:pPr>
              <w:pStyle w:val="Prrafodelista"/>
              <w:numPr>
                <w:ilvl w:val="1"/>
                <w:numId w:val="18"/>
              </w:numPr>
              <w:rPr>
                <w:rFonts w:asciiTheme="minorHAnsi" w:hAnsiTheme="minorHAnsi"/>
                <w:i/>
              </w:rPr>
            </w:pPr>
            <w:r w:rsidRPr="0083150F">
              <w:rPr>
                <w:rFonts w:asciiTheme="minorHAnsi" w:hAnsiTheme="minorHAnsi"/>
                <w:i/>
              </w:rPr>
              <w:t>Dicho informe fue reportado solo por ventanilla única.</w:t>
            </w:r>
          </w:p>
          <w:p w14:paraId="11664588" w14:textId="2A7DD9C4" w:rsidR="00EF3A8A" w:rsidRPr="0083150F" w:rsidRDefault="00EF3A8A" w:rsidP="00F1104F">
            <w:pPr>
              <w:pStyle w:val="Prrafodelista"/>
              <w:numPr>
                <w:ilvl w:val="1"/>
                <w:numId w:val="18"/>
              </w:numPr>
              <w:rPr>
                <w:rFonts w:asciiTheme="minorHAnsi" w:hAnsiTheme="minorHAnsi"/>
                <w:i/>
              </w:rPr>
            </w:pPr>
            <w:r w:rsidRPr="0083150F">
              <w:rPr>
                <w:rFonts w:asciiTheme="minorHAnsi" w:hAnsiTheme="minorHAnsi"/>
                <w:i/>
              </w:rPr>
              <w:t>El informe</w:t>
            </w:r>
            <w:r w:rsidR="009C7DEE" w:rsidRPr="0083150F">
              <w:rPr>
                <w:rFonts w:asciiTheme="minorHAnsi" w:hAnsiTheme="minorHAnsi"/>
                <w:i/>
              </w:rPr>
              <w:t xml:space="preserve"> realizado por ESINFA</w:t>
            </w:r>
            <w:r w:rsidRPr="0083150F">
              <w:rPr>
                <w:rFonts w:asciiTheme="minorHAnsi" w:hAnsiTheme="minorHAnsi"/>
                <w:i/>
              </w:rPr>
              <w:t xml:space="preserve"> recomienda realizar lo siguiente:</w:t>
            </w:r>
          </w:p>
          <w:p w14:paraId="25CB0086" w14:textId="4D3259DA" w:rsidR="00EF3A8A" w:rsidRPr="0083150F" w:rsidRDefault="009C7DEE" w:rsidP="00EF3A8A">
            <w:pPr>
              <w:pStyle w:val="Prrafodelista"/>
              <w:numPr>
                <w:ilvl w:val="0"/>
                <w:numId w:val="19"/>
              </w:numPr>
              <w:rPr>
                <w:rFonts w:ascii="Calibri" w:hAnsi="Calibri"/>
                <w:i/>
              </w:rPr>
            </w:pPr>
            <w:r w:rsidRPr="0083150F">
              <w:rPr>
                <w:rFonts w:ascii="Calibri" w:hAnsi="Calibri"/>
                <w:i/>
              </w:rPr>
              <w:t>“Se recomienda encarecidamente realizar e</w:t>
            </w:r>
            <w:r w:rsidR="00EF3A8A" w:rsidRPr="0083150F">
              <w:rPr>
                <w:rFonts w:ascii="Calibri" w:hAnsi="Calibri"/>
                <w:i/>
              </w:rPr>
              <w:t>l reemplazo de este equipo por un equipo nuevo, debido a que cualquier falla de un componente, no podrá ser solucionado, debido a que el equipo se encuentra descontinuado por el fabricante. Al respecto se hace entrega de informe sobre el cambio de los equipos de monitoreo de la estación hospital.</w:t>
            </w:r>
            <w:r w:rsidRPr="0083150F">
              <w:rPr>
                <w:rFonts w:ascii="Calibri" w:hAnsi="Calibri"/>
                <w:i/>
              </w:rPr>
              <w:t>”</w:t>
            </w:r>
          </w:p>
          <w:p w14:paraId="05B71F6F" w14:textId="77777777" w:rsidR="00EF3A8A" w:rsidRPr="00EF3A8A" w:rsidRDefault="00EF3A8A" w:rsidP="00EF3A8A">
            <w:pPr>
              <w:pStyle w:val="Prrafodelista"/>
              <w:rPr>
                <w:rFonts w:ascii="Calibri" w:hAnsi="Calibri"/>
              </w:rPr>
            </w:pPr>
          </w:p>
          <w:p w14:paraId="539CD9D0" w14:textId="77777777" w:rsidR="002C015B" w:rsidRPr="008225A4" w:rsidRDefault="002C015B" w:rsidP="00DD1D10">
            <w:pPr>
              <w:rPr>
                <w:rFonts w:asciiTheme="minorHAnsi" w:hAnsiTheme="minorHAnsi"/>
                <w:b/>
              </w:rPr>
            </w:pPr>
          </w:p>
          <w:p w14:paraId="4A8CB7B8" w14:textId="1A4E781B" w:rsidR="00907257" w:rsidRPr="008225A4" w:rsidRDefault="00AE4F9F" w:rsidP="00DD1D10">
            <w:pPr>
              <w:rPr>
                <w:rFonts w:asciiTheme="minorHAnsi" w:hAnsiTheme="minorHAnsi"/>
                <w:b/>
              </w:rPr>
            </w:pPr>
            <w:r w:rsidRPr="008225A4">
              <w:rPr>
                <w:rFonts w:asciiTheme="minorHAnsi" w:hAnsiTheme="minorHAnsi"/>
                <w:b/>
              </w:rPr>
              <w:t>Examen de información</w:t>
            </w:r>
            <w:r w:rsidR="002A4763" w:rsidRPr="008225A4">
              <w:rPr>
                <w:rFonts w:asciiTheme="minorHAnsi" w:hAnsiTheme="minorHAnsi"/>
                <w:b/>
              </w:rPr>
              <w:t>:</w:t>
            </w:r>
          </w:p>
          <w:p w14:paraId="60CF9377" w14:textId="77777777" w:rsidR="005F116F" w:rsidRPr="00F91C3F" w:rsidRDefault="005F116F" w:rsidP="00DD1D10">
            <w:pPr>
              <w:rPr>
                <w:rFonts w:asciiTheme="minorHAnsi" w:hAnsiTheme="minorHAnsi"/>
              </w:rPr>
            </w:pPr>
          </w:p>
          <w:p w14:paraId="52B242B0" w14:textId="1788BF43" w:rsidR="00AE4F9F" w:rsidRDefault="00F838C6" w:rsidP="00DD1D10">
            <w:pPr>
              <w:rPr>
                <w:rFonts w:asciiTheme="minorHAnsi" w:hAnsiTheme="minorHAnsi"/>
              </w:rPr>
            </w:pPr>
            <w:r w:rsidRPr="00CB3AF3">
              <w:rPr>
                <w:rFonts w:asciiTheme="minorHAnsi" w:hAnsiTheme="minorHAnsi"/>
              </w:rPr>
              <w:t>En base a la revisión de</w:t>
            </w:r>
            <w:r w:rsidR="00AE4F9F" w:rsidRPr="00CB3AF3">
              <w:rPr>
                <w:rFonts w:asciiTheme="minorHAnsi" w:hAnsiTheme="minorHAnsi"/>
              </w:rPr>
              <w:t xml:space="preserve"> los informes mensuales de</w:t>
            </w:r>
            <w:r w:rsidR="008F5B91" w:rsidRPr="00CB3AF3">
              <w:rPr>
                <w:rFonts w:asciiTheme="minorHAnsi" w:hAnsiTheme="minorHAnsi"/>
              </w:rPr>
              <w:t>l Plan de Descontaminación María Elena</w:t>
            </w:r>
            <w:r w:rsidR="00AE4F9F" w:rsidRPr="00CB3AF3">
              <w:rPr>
                <w:rFonts w:asciiTheme="minorHAnsi" w:hAnsiTheme="minorHAnsi"/>
              </w:rPr>
              <w:t xml:space="preserve"> que el titular </w:t>
            </w:r>
            <w:r w:rsidR="005F116F" w:rsidRPr="00CB3AF3">
              <w:rPr>
                <w:rFonts w:asciiTheme="minorHAnsi" w:hAnsiTheme="minorHAnsi"/>
              </w:rPr>
              <w:t>reportó</w:t>
            </w:r>
            <w:r w:rsidR="0018611E" w:rsidRPr="00CB3AF3">
              <w:rPr>
                <w:rFonts w:asciiTheme="minorHAnsi" w:hAnsiTheme="minorHAnsi"/>
              </w:rPr>
              <w:t xml:space="preserve"> </w:t>
            </w:r>
            <w:r w:rsidR="006D0F76" w:rsidRPr="00CB3AF3">
              <w:rPr>
                <w:rFonts w:asciiTheme="minorHAnsi" w:hAnsiTheme="minorHAnsi"/>
              </w:rPr>
              <w:t xml:space="preserve">a través del sistema </w:t>
            </w:r>
            <w:r w:rsidR="00AE4F9F" w:rsidRPr="00CB3AF3">
              <w:rPr>
                <w:rFonts w:asciiTheme="minorHAnsi" w:hAnsiTheme="minorHAnsi"/>
              </w:rPr>
              <w:t>de la Ventanilla Única del RETC</w:t>
            </w:r>
            <w:r w:rsidRPr="00CB3AF3">
              <w:rPr>
                <w:rFonts w:asciiTheme="minorHAnsi" w:hAnsiTheme="minorHAnsi"/>
              </w:rPr>
              <w:t>,</w:t>
            </w:r>
            <w:r w:rsidR="00AE4F9F" w:rsidRPr="00CB3AF3">
              <w:rPr>
                <w:rFonts w:asciiTheme="minorHAnsi" w:hAnsiTheme="minorHAnsi"/>
              </w:rPr>
              <w:t xml:space="preserve"> </w:t>
            </w:r>
            <w:r w:rsidR="008F5B91" w:rsidRPr="00CB3AF3">
              <w:rPr>
                <w:rFonts w:asciiTheme="minorHAnsi" w:hAnsiTheme="minorHAnsi"/>
              </w:rPr>
              <w:t>sobre</w:t>
            </w:r>
            <w:r w:rsidR="008F5B91">
              <w:rPr>
                <w:rFonts w:asciiTheme="minorHAnsi" w:hAnsiTheme="minorHAnsi"/>
              </w:rPr>
              <w:t xml:space="preserve"> las emisiones de material particulado respirable, </w:t>
            </w:r>
            <w:r>
              <w:rPr>
                <w:rFonts w:asciiTheme="minorHAnsi" w:hAnsiTheme="minorHAnsi"/>
              </w:rPr>
              <w:t>a</w:t>
            </w:r>
            <w:r w:rsidR="00AE4F9F" w:rsidRPr="00F91C3F">
              <w:rPr>
                <w:rFonts w:asciiTheme="minorHAnsi" w:hAnsiTheme="minorHAnsi"/>
              </w:rPr>
              <w:t xml:space="preserve"> </w:t>
            </w:r>
            <w:r w:rsidR="003122D1" w:rsidRPr="00F91C3F">
              <w:rPr>
                <w:rFonts w:asciiTheme="minorHAnsi" w:hAnsiTheme="minorHAnsi"/>
              </w:rPr>
              <w:t>continuación,</w:t>
            </w:r>
            <w:r w:rsidR="00AE4F9F" w:rsidRPr="00F91C3F">
              <w:rPr>
                <w:rFonts w:asciiTheme="minorHAnsi" w:hAnsiTheme="minorHAnsi"/>
              </w:rPr>
              <w:t xml:space="preserve"> se presenta un cuadro resumen </w:t>
            </w:r>
            <w:r>
              <w:rPr>
                <w:rFonts w:asciiTheme="minorHAnsi" w:hAnsiTheme="minorHAnsi"/>
              </w:rPr>
              <w:t>de los antecedentes reportados:</w:t>
            </w:r>
          </w:p>
          <w:p w14:paraId="66CEA52A" w14:textId="77777777" w:rsidR="00AE4F9F" w:rsidRPr="00F91C3F" w:rsidRDefault="00AE4F9F" w:rsidP="00AE4F9F">
            <w:pPr>
              <w:rPr>
                <w:rFonts w:asciiTheme="minorHAnsi" w:hAnsiTheme="minorHAnsi"/>
              </w:rPr>
            </w:pPr>
          </w:p>
          <w:p w14:paraId="37E80820" w14:textId="0D2681FA" w:rsidR="00AE4F9F" w:rsidRPr="00F91C3F" w:rsidRDefault="004154E9" w:rsidP="0018611E">
            <w:pPr>
              <w:tabs>
                <w:tab w:val="left" w:pos="1423"/>
              </w:tabs>
              <w:jc w:val="center"/>
              <w:rPr>
                <w:rFonts w:asciiTheme="minorHAnsi" w:hAnsiTheme="minorHAnsi"/>
                <w:b/>
              </w:rPr>
            </w:pPr>
            <w:r w:rsidRPr="00F91C3F">
              <w:rPr>
                <w:rFonts w:asciiTheme="minorHAnsi" w:hAnsiTheme="minorHAnsi"/>
                <w:b/>
              </w:rPr>
              <w:t xml:space="preserve">Tabla </w:t>
            </w:r>
            <w:r w:rsidR="0018611E" w:rsidRPr="00F91C3F">
              <w:rPr>
                <w:rFonts w:asciiTheme="minorHAnsi" w:hAnsiTheme="minorHAnsi"/>
                <w:b/>
              </w:rPr>
              <w:t>4</w:t>
            </w:r>
            <w:r w:rsidRPr="00F91C3F">
              <w:rPr>
                <w:rFonts w:asciiTheme="minorHAnsi" w:hAnsiTheme="minorHAnsi"/>
                <w:b/>
              </w:rPr>
              <w:t>: Informes ingresados en Ventanilla Única.</w:t>
            </w:r>
          </w:p>
          <w:tbl>
            <w:tblPr>
              <w:tblStyle w:val="Tablaconcuadrcula"/>
              <w:tblW w:w="5887" w:type="dxa"/>
              <w:jc w:val="center"/>
              <w:tblLook w:val="04A0" w:firstRow="1" w:lastRow="0" w:firstColumn="1" w:lastColumn="0" w:noHBand="0" w:noVBand="1"/>
            </w:tblPr>
            <w:tblGrid>
              <w:gridCol w:w="4611"/>
              <w:gridCol w:w="1276"/>
            </w:tblGrid>
            <w:tr w:rsidR="00D8651C" w:rsidRPr="00F91C3F" w14:paraId="0E369EB8" w14:textId="77777777" w:rsidTr="00D8651C">
              <w:trPr>
                <w:jc w:val="center"/>
              </w:trPr>
              <w:tc>
                <w:tcPr>
                  <w:tcW w:w="4611" w:type="dxa"/>
                  <w:shd w:val="clear" w:color="auto" w:fill="BFBFBF" w:themeFill="background1" w:themeFillShade="BF"/>
                  <w:vAlign w:val="center"/>
                </w:tcPr>
                <w:p w14:paraId="45E88999" w14:textId="6073BF33" w:rsidR="00D8651C" w:rsidRPr="00F91C3F" w:rsidRDefault="00D8651C" w:rsidP="006D0F76">
                  <w:pPr>
                    <w:tabs>
                      <w:tab w:val="left" w:pos="1423"/>
                    </w:tabs>
                    <w:jc w:val="center"/>
                    <w:rPr>
                      <w:rFonts w:ascii="Calibri" w:hAnsi="Calibri"/>
                      <w:b/>
                      <w:bCs/>
                      <w:color w:val="000000" w:themeColor="text1"/>
                    </w:rPr>
                  </w:pPr>
                  <w:r w:rsidRPr="00F91C3F">
                    <w:rPr>
                      <w:rFonts w:ascii="Calibri" w:hAnsi="Calibri"/>
                      <w:b/>
                      <w:bCs/>
                      <w:color w:val="000000" w:themeColor="text1"/>
                    </w:rPr>
                    <w:t>Documento</w:t>
                  </w:r>
                </w:p>
              </w:tc>
              <w:tc>
                <w:tcPr>
                  <w:tcW w:w="1276" w:type="dxa"/>
                  <w:shd w:val="clear" w:color="auto" w:fill="BFBFBF" w:themeFill="background1" w:themeFillShade="BF"/>
                  <w:vAlign w:val="center"/>
                </w:tcPr>
                <w:p w14:paraId="04F38B60" w14:textId="4816E56C" w:rsidR="00D8651C" w:rsidRPr="00F91C3F" w:rsidRDefault="00D8651C" w:rsidP="006D0F76">
                  <w:pPr>
                    <w:tabs>
                      <w:tab w:val="left" w:pos="1423"/>
                    </w:tabs>
                    <w:jc w:val="center"/>
                    <w:rPr>
                      <w:rFonts w:ascii="Calibri" w:hAnsi="Calibri" w:cstheme="minorHAnsi"/>
                      <w:b/>
                      <w:color w:val="000000" w:themeColor="text1"/>
                    </w:rPr>
                  </w:pPr>
                  <w:r w:rsidRPr="00F91C3F">
                    <w:rPr>
                      <w:rFonts w:ascii="Calibri" w:hAnsi="Calibri" w:cstheme="minorHAnsi"/>
                      <w:b/>
                      <w:color w:val="000000" w:themeColor="text1"/>
                    </w:rPr>
                    <w:t>Fecha de envío</w:t>
                  </w:r>
                </w:p>
              </w:tc>
            </w:tr>
            <w:tr w:rsidR="00D8651C" w:rsidRPr="00F91C3F" w14:paraId="2CA97EB4" w14:textId="77777777" w:rsidTr="00D8651C">
              <w:trPr>
                <w:jc w:val="center"/>
              </w:trPr>
              <w:tc>
                <w:tcPr>
                  <w:tcW w:w="4611" w:type="dxa"/>
                  <w:vAlign w:val="center"/>
                </w:tcPr>
                <w:p w14:paraId="392CB981" w14:textId="27D4A8C6" w:rsidR="00D8651C" w:rsidRPr="00F91C3F" w:rsidRDefault="00D8651C" w:rsidP="00D8651C">
                  <w:pPr>
                    <w:tabs>
                      <w:tab w:val="left" w:pos="1423"/>
                    </w:tabs>
                    <w:rPr>
                      <w:rFonts w:asciiTheme="minorHAnsi" w:hAnsiTheme="minorHAnsi"/>
                    </w:rPr>
                  </w:pPr>
                  <w:r w:rsidRPr="00F91C3F">
                    <w:rPr>
                      <w:rFonts w:ascii="Calibri" w:hAnsi="Calibri"/>
                      <w:bCs/>
                    </w:rPr>
                    <w:t>Informe de emisiones atmosféricas - enero 2020</w:t>
                  </w:r>
                </w:p>
              </w:tc>
              <w:tc>
                <w:tcPr>
                  <w:tcW w:w="1276" w:type="dxa"/>
                  <w:vAlign w:val="center"/>
                </w:tcPr>
                <w:p w14:paraId="03D565A8" w14:textId="6F9E13BE" w:rsidR="00D8651C" w:rsidRPr="00F91C3F" w:rsidRDefault="00D8651C" w:rsidP="00D8651C">
                  <w:pPr>
                    <w:tabs>
                      <w:tab w:val="left" w:pos="1423"/>
                    </w:tabs>
                    <w:rPr>
                      <w:rFonts w:asciiTheme="minorHAnsi" w:hAnsiTheme="minorHAnsi"/>
                    </w:rPr>
                  </w:pPr>
                  <w:r w:rsidRPr="00F91C3F">
                    <w:rPr>
                      <w:rFonts w:asciiTheme="minorHAnsi" w:hAnsiTheme="minorHAnsi"/>
                      <w:bCs/>
                    </w:rPr>
                    <w:t>13-02-2020</w:t>
                  </w:r>
                </w:p>
              </w:tc>
            </w:tr>
            <w:tr w:rsidR="00D8651C" w:rsidRPr="00F91C3F" w14:paraId="797E003E" w14:textId="77777777" w:rsidTr="00D8651C">
              <w:trPr>
                <w:jc w:val="center"/>
              </w:trPr>
              <w:tc>
                <w:tcPr>
                  <w:tcW w:w="4611" w:type="dxa"/>
                  <w:vAlign w:val="center"/>
                </w:tcPr>
                <w:p w14:paraId="7D6E7A5B" w14:textId="1AA088F0" w:rsidR="00D8651C" w:rsidRPr="00F91C3F" w:rsidRDefault="00D8651C" w:rsidP="00D8651C">
                  <w:pPr>
                    <w:tabs>
                      <w:tab w:val="left" w:pos="1423"/>
                    </w:tabs>
                    <w:rPr>
                      <w:rFonts w:asciiTheme="minorHAnsi" w:hAnsiTheme="minorHAnsi"/>
                    </w:rPr>
                  </w:pPr>
                  <w:r w:rsidRPr="00F91C3F">
                    <w:rPr>
                      <w:rFonts w:ascii="Calibri" w:hAnsi="Calibri"/>
                      <w:bCs/>
                    </w:rPr>
                    <w:t>Informe de emisiones atmosféricas - febrero 2020</w:t>
                  </w:r>
                </w:p>
              </w:tc>
              <w:tc>
                <w:tcPr>
                  <w:tcW w:w="1276" w:type="dxa"/>
                  <w:vAlign w:val="center"/>
                </w:tcPr>
                <w:p w14:paraId="1258F364" w14:textId="2404310C" w:rsidR="00D8651C" w:rsidRPr="00F91C3F" w:rsidRDefault="00D8651C" w:rsidP="00D8651C">
                  <w:pPr>
                    <w:tabs>
                      <w:tab w:val="left" w:pos="1423"/>
                    </w:tabs>
                    <w:rPr>
                      <w:rFonts w:asciiTheme="minorHAnsi" w:hAnsiTheme="minorHAnsi"/>
                    </w:rPr>
                  </w:pPr>
                  <w:r w:rsidRPr="00F91C3F">
                    <w:rPr>
                      <w:rFonts w:asciiTheme="minorHAnsi" w:hAnsiTheme="minorHAnsi"/>
                      <w:bCs/>
                    </w:rPr>
                    <w:t>17-04-2020</w:t>
                  </w:r>
                </w:p>
              </w:tc>
            </w:tr>
            <w:tr w:rsidR="00D8651C" w:rsidRPr="00F91C3F" w14:paraId="51CD773F" w14:textId="77777777" w:rsidTr="00D8651C">
              <w:trPr>
                <w:jc w:val="center"/>
              </w:trPr>
              <w:tc>
                <w:tcPr>
                  <w:tcW w:w="4611" w:type="dxa"/>
                  <w:vAlign w:val="center"/>
                </w:tcPr>
                <w:p w14:paraId="71DC3E36" w14:textId="2B9D5243" w:rsidR="00D8651C" w:rsidRPr="00F91C3F" w:rsidRDefault="00D8651C" w:rsidP="00D8651C">
                  <w:pPr>
                    <w:tabs>
                      <w:tab w:val="left" w:pos="1423"/>
                    </w:tabs>
                    <w:rPr>
                      <w:rFonts w:asciiTheme="minorHAnsi" w:hAnsiTheme="minorHAnsi"/>
                    </w:rPr>
                  </w:pPr>
                  <w:r w:rsidRPr="00F91C3F">
                    <w:rPr>
                      <w:rFonts w:ascii="Calibri" w:hAnsi="Calibri"/>
                      <w:bCs/>
                    </w:rPr>
                    <w:t>Informe de emisiones atmosféricas - marzo 2020</w:t>
                  </w:r>
                </w:p>
              </w:tc>
              <w:tc>
                <w:tcPr>
                  <w:tcW w:w="1276" w:type="dxa"/>
                  <w:vAlign w:val="center"/>
                </w:tcPr>
                <w:p w14:paraId="294B88D7" w14:textId="04AE6053" w:rsidR="00D8651C" w:rsidRPr="00F91C3F" w:rsidRDefault="00D8651C" w:rsidP="00D8651C">
                  <w:pPr>
                    <w:tabs>
                      <w:tab w:val="left" w:pos="1423"/>
                    </w:tabs>
                    <w:rPr>
                      <w:rFonts w:asciiTheme="minorHAnsi" w:hAnsiTheme="minorHAnsi"/>
                    </w:rPr>
                  </w:pPr>
                  <w:r w:rsidRPr="00F91C3F">
                    <w:rPr>
                      <w:rFonts w:asciiTheme="minorHAnsi" w:hAnsiTheme="minorHAnsi"/>
                      <w:bCs/>
                    </w:rPr>
                    <w:t>15-04-2020</w:t>
                  </w:r>
                </w:p>
              </w:tc>
            </w:tr>
            <w:tr w:rsidR="00D8651C" w:rsidRPr="00F91C3F" w14:paraId="5A306607" w14:textId="77777777" w:rsidTr="00D8651C">
              <w:trPr>
                <w:jc w:val="center"/>
              </w:trPr>
              <w:tc>
                <w:tcPr>
                  <w:tcW w:w="4611" w:type="dxa"/>
                  <w:vAlign w:val="center"/>
                </w:tcPr>
                <w:p w14:paraId="52648F3E" w14:textId="0E076B78" w:rsidR="00D8651C" w:rsidRPr="00F91C3F" w:rsidRDefault="00D8651C" w:rsidP="00D8651C">
                  <w:pPr>
                    <w:tabs>
                      <w:tab w:val="left" w:pos="1423"/>
                    </w:tabs>
                    <w:rPr>
                      <w:rFonts w:asciiTheme="minorHAnsi" w:hAnsiTheme="minorHAnsi"/>
                    </w:rPr>
                  </w:pPr>
                  <w:r w:rsidRPr="00F91C3F">
                    <w:rPr>
                      <w:rFonts w:ascii="Calibri" w:hAnsi="Calibri"/>
                      <w:bCs/>
                    </w:rPr>
                    <w:t>Informe de emisiones atmosféricas - abril 2020</w:t>
                  </w:r>
                </w:p>
              </w:tc>
              <w:tc>
                <w:tcPr>
                  <w:tcW w:w="1276" w:type="dxa"/>
                  <w:vAlign w:val="center"/>
                </w:tcPr>
                <w:p w14:paraId="76D811D1" w14:textId="36C3BA5D" w:rsidR="00D8651C" w:rsidRPr="00F91C3F" w:rsidRDefault="00D8651C" w:rsidP="00D8651C">
                  <w:pPr>
                    <w:tabs>
                      <w:tab w:val="left" w:pos="1423"/>
                    </w:tabs>
                    <w:rPr>
                      <w:rFonts w:asciiTheme="minorHAnsi" w:hAnsiTheme="minorHAnsi"/>
                    </w:rPr>
                  </w:pPr>
                  <w:r w:rsidRPr="00F91C3F">
                    <w:rPr>
                      <w:rFonts w:asciiTheme="minorHAnsi" w:hAnsiTheme="minorHAnsi"/>
                      <w:bCs/>
                    </w:rPr>
                    <w:t>15-05-2020</w:t>
                  </w:r>
                </w:p>
              </w:tc>
            </w:tr>
            <w:tr w:rsidR="00D8651C" w:rsidRPr="00F91C3F" w14:paraId="7FC78B50" w14:textId="77777777" w:rsidTr="00D8651C">
              <w:trPr>
                <w:jc w:val="center"/>
              </w:trPr>
              <w:tc>
                <w:tcPr>
                  <w:tcW w:w="4611" w:type="dxa"/>
                  <w:vAlign w:val="center"/>
                </w:tcPr>
                <w:p w14:paraId="0DC6F1FD" w14:textId="36BC5E61" w:rsidR="00D8651C" w:rsidRPr="00F91C3F" w:rsidRDefault="00D8651C" w:rsidP="00D8651C">
                  <w:pPr>
                    <w:tabs>
                      <w:tab w:val="left" w:pos="1423"/>
                    </w:tabs>
                    <w:rPr>
                      <w:rFonts w:asciiTheme="minorHAnsi" w:hAnsiTheme="minorHAnsi"/>
                    </w:rPr>
                  </w:pPr>
                  <w:r w:rsidRPr="00F91C3F">
                    <w:rPr>
                      <w:rFonts w:ascii="Calibri" w:hAnsi="Calibri"/>
                      <w:bCs/>
                    </w:rPr>
                    <w:t>Informe de emisiones atmosféricas - mayo 2020</w:t>
                  </w:r>
                </w:p>
              </w:tc>
              <w:tc>
                <w:tcPr>
                  <w:tcW w:w="1276" w:type="dxa"/>
                  <w:vAlign w:val="center"/>
                </w:tcPr>
                <w:p w14:paraId="243E296A" w14:textId="2F8A6AC7" w:rsidR="00D8651C" w:rsidRPr="00F91C3F" w:rsidRDefault="00D8651C" w:rsidP="00D8651C">
                  <w:pPr>
                    <w:tabs>
                      <w:tab w:val="left" w:pos="1423"/>
                    </w:tabs>
                    <w:rPr>
                      <w:rFonts w:asciiTheme="minorHAnsi" w:hAnsiTheme="minorHAnsi"/>
                    </w:rPr>
                  </w:pPr>
                  <w:r w:rsidRPr="00F91C3F">
                    <w:rPr>
                      <w:rFonts w:asciiTheme="minorHAnsi" w:hAnsiTheme="minorHAnsi"/>
                      <w:bCs/>
                    </w:rPr>
                    <w:t>16-06-2020</w:t>
                  </w:r>
                </w:p>
              </w:tc>
            </w:tr>
            <w:tr w:rsidR="00D8651C" w:rsidRPr="00F91C3F" w14:paraId="29D7CEBA" w14:textId="77777777" w:rsidTr="00D8651C">
              <w:trPr>
                <w:jc w:val="center"/>
              </w:trPr>
              <w:tc>
                <w:tcPr>
                  <w:tcW w:w="4611" w:type="dxa"/>
                  <w:vAlign w:val="center"/>
                </w:tcPr>
                <w:p w14:paraId="25388B07" w14:textId="24AF857A" w:rsidR="00D8651C" w:rsidRPr="00F91C3F" w:rsidRDefault="00D8651C" w:rsidP="00D8651C">
                  <w:pPr>
                    <w:tabs>
                      <w:tab w:val="left" w:pos="1423"/>
                    </w:tabs>
                    <w:rPr>
                      <w:rFonts w:asciiTheme="minorHAnsi" w:hAnsiTheme="minorHAnsi"/>
                    </w:rPr>
                  </w:pPr>
                  <w:r w:rsidRPr="00F91C3F">
                    <w:rPr>
                      <w:rFonts w:ascii="Calibri" w:hAnsi="Calibri"/>
                      <w:bCs/>
                    </w:rPr>
                    <w:t>Informe de emisiones atmosféricas - junio 2020</w:t>
                  </w:r>
                </w:p>
              </w:tc>
              <w:tc>
                <w:tcPr>
                  <w:tcW w:w="1276" w:type="dxa"/>
                  <w:vAlign w:val="center"/>
                </w:tcPr>
                <w:p w14:paraId="053A54E7" w14:textId="6820CA7F" w:rsidR="00D8651C" w:rsidRPr="00F91C3F" w:rsidRDefault="00D8651C" w:rsidP="00D8651C">
                  <w:pPr>
                    <w:tabs>
                      <w:tab w:val="left" w:pos="1423"/>
                    </w:tabs>
                    <w:rPr>
                      <w:rFonts w:asciiTheme="minorHAnsi" w:hAnsiTheme="minorHAnsi"/>
                    </w:rPr>
                  </w:pPr>
                  <w:r w:rsidRPr="00F91C3F">
                    <w:rPr>
                      <w:rFonts w:asciiTheme="minorHAnsi" w:hAnsiTheme="minorHAnsi"/>
                      <w:bCs/>
                    </w:rPr>
                    <w:t>15-07-2020</w:t>
                  </w:r>
                </w:p>
              </w:tc>
            </w:tr>
            <w:tr w:rsidR="00D8651C" w:rsidRPr="00F91C3F" w14:paraId="3ED26C87" w14:textId="77777777" w:rsidTr="00D8651C">
              <w:trPr>
                <w:jc w:val="center"/>
              </w:trPr>
              <w:tc>
                <w:tcPr>
                  <w:tcW w:w="4611" w:type="dxa"/>
                  <w:vAlign w:val="center"/>
                </w:tcPr>
                <w:p w14:paraId="572280DF" w14:textId="2306430D" w:rsidR="00D8651C" w:rsidRPr="00F91C3F" w:rsidRDefault="00D8651C" w:rsidP="00D8651C">
                  <w:pPr>
                    <w:tabs>
                      <w:tab w:val="left" w:pos="1423"/>
                    </w:tabs>
                    <w:rPr>
                      <w:rFonts w:asciiTheme="minorHAnsi" w:hAnsiTheme="minorHAnsi"/>
                    </w:rPr>
                  </w:pPr>
                  <w:r w:rsidRPr="00F91C3F">
                    <w:rPr>
                      <w:rFonts w:ascii="Calibri" w:hAnsi="Calibri"/>
                      <w:bCs/>
                    </w:rPr>
                    <w:t>Informe de emisiones atmosféricas - julio 2020</w:t>
                  </w:r>
                </w:p>
              </w:tc>
              <w:tc>
                <w:tcPr>
                  <w:tcW w:w="1276" w:type="dxa"/>
                  <w:vAlign w:val="center"/>
                </w:tcPr>
                <w:p w14:paraId="61B6D9E7" w14:textId="620731B6" w:rsidR="00D8651C" w:rsidRPr="00F91C3F" w:rsidRDefault="00D8651C" w:rsidP="00D8651C">
                  <w:pPr>
                    <w:tabs>
                      <w:tab w:val="left" w:pos="1423"/>
                    </w:tabs>
                    <w:rPr>
                      <w:rFonts w:asciiTheme="minorHAnsi" w:hAnsiTheme="minorHAnsi"/>
                    </w:rPr>
                  </w:pPr>
                  <w:r w:rsidRPr="00F91C3F">
                    <w:rPr>
                      <w:rFonts w:asciiTheme="minorHAnsi" w:hAnsiTheme="minorHAnsi"/>
                      <w:bCs/>
                    </w:rPr>
                    <w:t>14-08-2020</w:t>
                  </w:r>
                </w:p>
              </w:tc>
            </w:tr>
            <w:tr w:rsidR="00D8651C" w:rsidRPr="00F91C3F" w14:paraId="3647C7A3" w14:textId="77777777" w:rsidTr="00D8651C">
              <w:trPr>
                <w:jc w:val="center"/>
              </w:trPr>
              <w:tc>
                <w:tcPr>
                  <w:tcW w:w="4611" w:type="dxa"/>
                  <w:vAlign w:val="center"/>
                </w:tcPr>
                <w:p w14:paraId="3BDAB6B8" w14:textId="0AD59951" w:rsidR="00D8651C" w:rsidRPr="00F91C3F" w:rsidRDefault="00D8651C" w:rsidP="00D8651C">
                  <w:pPr>
                    <w:tabs>
                      <w:tab w:val="left" w:pos="1423"/>
                    </w:tabs>
                    <w:rPr>
                      <w:rFonts w:ascii="Calibri" w:hAnsi="Calibri"/>
                      <w:bCs/>
                    </w:rPr>
                  </w:pPr>
                  <w:r w:rsidRPr="00F91C3F">
                    <w:rPr>
                      <w:rFonts w:ascii="Calibri" w:hAnsi="Calibri"/>
                      <w:bCs/>
                    </w:rPr>
                    <w:t>Informe de emisiones atmosféricas - agosto 2020</w:t>
                  </w:r>
                </w:p>
              </w:tc>
              <w:tc>
                <w:tcPr>
                  <w:tcW w:w="1276" w:type="dxa"/>
                  <w:vAlign w:val="center"/>
                </w:tcPr>
                <w:p w14:paraId="50A07225" w14:textId="42F7C743" w:rsidR="00D8651C" w:rsidRPr="00F91C3F" w:rsidRDefault="00D8651C" w:rsidP="00D8651C">
                  <w:pPr>
                    <w:tabs>
                      <w:tab w:val="left" w:pos="1423"/>
                    </w:tabs>
                    <w:rPr>
                      <w:rFonts w:ascii="Calibri" w:hAnsi="Calibri"/>
                      <w:bCs/>
                    </w:rPr>
                  </w:pPr>
                  <w:r w:rsidRPr="00F91C3F">
                    <w:rPr>
                      <w:rFonts w:asciiTheme="minorHAnsi" w:hAnsiTheme="minorHAnsi"/>
                      <w:bCs/>
                    </w:rPr>
                    <w:t>14-09-2020</w:t>
                  </w:r>
                </w:p>
              </w:tc>
            </w:tr>
            <w:tr w:rsidR="00D8651C" w:rsidRPr="00F91C3F" w14:paraId="7FE268AD" w14:textId="77777777" w:rsidTr="00D8651C">
              <w:trPr>
                <w:jc w:val="center"/>
              </w:trPr>
              <w:tc>
                <w:tcPr>
                  <w:tcW w:w="4611" w:type="dxa"/>
                  <w:vAlign w:val="center"/>
                </w:tcPr>
                <w:p w14:paraId="2A8BBB89" w14:textId="6EFFE527" w:rsidR="00D8651C" w:rsidRPr="00F91C3F" w:rsidRDefault="00D8651C" w:rsidP="00D8651C">
                  <w:pPr>
                    <w:tabs>
                      <w:tab w:val="left" w:pos="1423"/>
                    </w:tabs>
                    <w:rPr>
                      <w:rFonts w:asciiTheme="minorHAnsi" w:hAnsiTheme="minorHAnsi"/>
                    </w:rPr>
                  </w:pPr>
                  <w:r w:rsidRPr="00F91C3F">
                    <w:rPr>
                      <w:rFonts w:ascii="Calibri" w:hAnsi="Calibri"/>
                      <w:bCs/>
                    </w:rPr>
                    <w:t>Informe de emisiones atmosféricas - septiembre 2020</w:t>
                  </w:r>
                </w:p>
              </w:tc>
              <w:tc>
                <w:tcPr>
                  <w:tcW w:w="1276" w:type="dxa"/>
                  <w:vAlign w:val="center"/>
                </w:tcPr>
                <w:p w14:paraId="4DA64CF0" w14:textId="547C0054" w:rsidR="00D8651C" w:rsidRPr="00F91C3F" w:rsidRDefault="00D8651C" w:rsidP="00D8651C">
                  <w:pPr>
                    <w:tabs>
                      <w:tab w:val="left" w:pos="1423"/>
                    </w:tabs>
                    <w:rPr>
                      <w:rFonts w:asciiTheme="minorHAnsi" w:hAnsiTheme="minorHAnsi"/>
                    </w:rPr>
                  </w:pPr>
                  <w:r w:rsidRPr="00F91C3F">
                    <w:rPr>
                      <w:rFonts w:asciiTheme="minorHAnsi" w:hAnsiTheme="minorHAnsi"/>
                      <w:bCs/>
                    </w:rPr>
                    <w:t>08-10-2020</w:t>
                  </w:r>
                </w:p>
              </w:tc>
            </w:tr>
            <w:tr w:rsidR="00D8651C" w:rsidRPr="00F91C3F" w14:paraId="5D9A3BC1" w14:textId="77777777" w:rsidTr="00D8651C">
              <w:trPr>
                <w:jc w:val="center"/>
              </w:trPr>
              <w:tc>
                <w:tcPr>
                  <w:tcW w:w="4611" w:type="dxa"/>
                </w:tcPr>
                <w:p w14:paraId="479C4540" w14:textId="76C3D8B5" w:rsidR="00D8651C" w:rsidRPr="00F91C3F" w:rsidRDefault="00D8651C" w:rsidP="00D8651C">
                  <w:pPr>
                    <w:tabs>
                      <w:tab w:val="left" w:pos="1423"/>
                    </w:tabs>
                    <w:rPr>
                      <w:rFonts w:ascii="Calibri" w:hAnsi="Calibri"/>
                      <w:bCs/>
                    </w:rPr>
                  </w:pPr>
                  <w:r w:rsidRPr="00F91C3F">
                    <w:rPr>
                      <w:rFonts w:ascii="Calibri" w:hAnsi="Calibri"/>
                      <w:bCs/>
                    </w:rPr>
                    <w:t>Informe de emisiones atmosféricas - octubre 2020</w:t>
                  </w:r>
                </w:p>
              </w:tc>
              <w:tc>
                <w:tcPr>
                  <w:tcW w:w="1276" w:type="dxa"/>
                  <w:vAlign w:val="center"/>
                </w:tcPr>
                <w:p w14:paraId="511995F2" w14:textId="1E0605B2" w:rsidR="00D8651C" w:rsidRPr="00F91C3F" w:rsidRDefault="00D8651C" w:rsidP="00D8651C">
                  <w:pPr>
                    <w:tabs>
                      <w:tab w:val="left" w:pos="1423"/>
                    </w:tabs>
                    <w:rPr>
                      <w:rFonts w:ascii="Calibri" w:hAnsi="Calibri"/>
                      <w:bCs/>
                    </w:rPr>
                  </w:pPr>
                  <w:r w:rsidRPr="00F91C3F">
                    <w:rPr>
                      <w:rFonts w:asciiTheme="minorHAnsi" w:hAnsiTheme="minorHAnsi"/>
                      <w:bCs/>
                    </w:rPr>
                    <w:t>12-11-2020</w:t>
                  </w:r>
                </w:p>
              </w:tc>
            </w:tr>
            <w:tr w:rsidR="00D8651C" w:rsidRPr="00F91C3F" w14:paraId="252A9189" w14:textId="77777777" w:rsidTr="00D8651C">
              <w:trPr>
                <w:jc w:val="center"/>
              </w:trPr>
              <w:tc>
                <w:tcPr>
                  <w:tcW w:w="4611" w:type="dxa"/>
                </w:tcPr>
                <w:p w14:paraId="6C5DB542" w14:textId="7E8D62F2" w:rsidR="00D8651C" w:rsidRPr="00F91C3F" w:rsidRDefault="00D8651C" w:rsidP="00D8651C">
                  <w:pPr>
                    <w:tabs>
                      <w:tab w:val="left" w:pos="1423"/>
                    </w:tabs>
                    <w:rPr>
                      <w:rFonts w:ascii="Calibri" w:hAnsi="Calibri"/>
                      <w:bCs/>
                    </w:rPr>
                  </w:pPr>
                  <w:r w:rsidRPr="00F91C3F">
                    <w:rPr>
                      <w:rFonts w:ascii="Calibri" w:hAnsi="Calibri"/>
                      <w:bCs/>
                    </w:rPr>
                    <w:t>Informe de emisiones atmosféricas - noviembre 2020</w:t>
                  </w:r>
                </w:p>
              </w:tc>
              <w:tc>
                <w:tcPr>
                  <w:tcW w:w="1276" w:type="dxa"/>
                  <w:vAlign w:val="center"/>
                </w:tcPr>
                <w:p w14:paraId="61FF9601" w14:textId="113BB60B" w:rsidR="00D8651C" w:rsidRPr="00F91C3F" w:rsidRDefault="00D8651C" w:rsidP="00D8651C">
                  <w:pPr>
                    <w:tabs>
                      <w:tab w:val="left" w:pos="1423"/>
                    </w:tabs>
                    <w:rPr>
                      <w:rFonts w:ascii="Calibri" w:hAnsi="Calibri"/>
                      <w:bCs/>
                    </w:rPr>
                  </w:pPr>
                  <w:r w:rsidRPr="00F91C3F">
                    <w:rPr>
                      <w:rFonts w:asciiTheme="minorHAnsi" w:hAnsiTheme="minorHAnsi"/>
                      <w:bCs/>
                    </w:rPr>
                    <w:t>15-12-2020</w:t>
                  </w:r>
                </w:p>
              </w:tc>
            </w:tr>
            <w:tr w:rsidR="00D8651C" w:rsidRPr="00F91C3F" w14:paraId="5B0ED2E5" w14:textId="77777777" w:rsidTr="00D8651C">
              <w:trPr>
                <w:jc w:val="center"/>
              </w:trPr>
              <w:tc>
                <w:tcPr>
                  <w:tcW w:w="4611" w:type="dxa"/>
                </w:tcPr>
                <w:p w14:paraId="0A5F2702" w14:textId="69CFC07B" w:rsidR="00D8651C" w:rsidRPr="00F91C3F" w:rsidRDefault="00D8651C" w:rsidP="00D8651C">
                  <w:pPr>
                    <w:tabs>
                      <w:tab w:val="left" w:pos="1423"/>
                    </w:tabs>
                    <w:rPr>
                      <w:rFonts w:ascii="Calibri" w:hAnsi="Calibri"/>
                      <w:bCs/>
                    </w:rPr>
                  </w:pPr>
                  <w:r w:rsidRPr="00F91C3F">
                    <w:rPr>
                      <w:rFonts w:ascii="Calibri" w:hAnsi="Calibri"/>
                      <w:bCs/>
                    </w:rPr>
                    <w:t>Informe de emisiones atmosféricas - diciembre 2020</w:t>
                  </w:r>
                </w:p>
              </w:tc>
              <w:tc>
                <w:tcPr>
                  <w:tcW w:w="1276" w:type="dxa"/>
                  <w:vAlign w:val="center"/>
                </w:tcPr>
                <w:p w14:paraId="7F683038" w14:textId="7B4086CB" w:rsidR="00D8651C" w:rsidRPr="00F91C3F" w:rsidRDefault="00D8651C" w:rsidP="00D8651C">
                  <w:pPr>
                    <w:tabs>
                      <w:tab w:val="left" w:pos="1423"/>
                    </w:tabs>
                    <w:rPr>
                      <w:rFonts w:ascii="Calibri" w:hAnsi="Calibri"/>
                      <w:bCs/>
                    </w:rPr>
                  </w:pPr>
                  <w:r w:rsidRPr="00F91C3F">
                    <w:rPr>
                      <w:rFonts w:asciiTheme="minorHAnsi" w:hAnsiTheme="minorHAnsi"/>
                      <w:bCs/>
                    </w:rPr>
                    <w:t>14-01-2020</w:t>
                  </w:r>
                </w:p>
              </w:tc>
            </w:tr>
          </w:tbl>
          <w:p w14:paraId="284D7085" w14:textId="77777777" w:rsidR="00AE4F9F" w:rsidRPr="00F91C3F" w:rsidRDefault="00AE4F9F" w:rsidP="00AE4F9F">
            <w:pPr>
              <w:tabs>
                <w:tab w:val="left" w:pos="1423"/>
              </w:tabs>
              <w:rPr>
                <w:rFonts w:asciiTheme="minorHAnsi" w:hAnsiTheme="minorHAnsi"/>
              </w:rPr>
            </w:pPr>
          </w:p>
          <w:p w14:paraId="668F6290" w14:textId="4E03DF6E" w:rsidR="004B6D9D" w:rsidRPr="00F91C3F" w:rsidRDefault="004B6D9D" w:rsidP="00AE4F9F">
            <w:pPr>
              <w:tabs>
                <w:tab w:val="left" w:pos="1423"/>
              </w:tabs>
              <w:rPr>
                <w:rFonts w:asciiTheme="minorHAnsi" w:hAnsiTheme="minorHAnsi"/>
              </w:rPr>
            </w:pPr>
            <w:r w:rsidRPr="00F91C3F">
              <w:rPr>
                <w:rFonts w:asciiTheme="minorHAnsi" w:hAnsiTheme="minorHAnsi"/>
              </w:rPr>
              <w:t xml:space="preserve">El titular </w:t>
            </w:r>
            <w:r w:rsidR="00E359BF">
              <w:rPr>
                <w:rFonts w:asciiTheme="minorHAnsi" w:hAnsiTheme="minorHAnsi"/>
              </w:rPr>
              <w:t>presentó</w:t>
            </w:r>
            <w:r w:rsidRPr="00F91C3F">
              <w:rPr>
                <w:rFonts w:asciiTheme="minorHAnsi" w:hAnsiTheme="minorHAnsi"/>
              </w:rPr>
              <w:t xml:space="preserve"> los informes mensuales de emisión de material particulado </w:t>
            </w:r>
            <w:r w:rsidR="008F5B91">
              <w:rPr>
                <w:rFonts w:asciiTheme="minorHAnsi" w:hAnsiTheme="minorHAnsi"/>
              </w:rPr>
              <w:t xml:space="preserve">respirable (MP10) </w:t>
            </w:r>
            <w:r w:rsidRPr="00F91C3F">
              <w:rPr>
                <w:rFonts w:asciiTheme="minorHAnsi" w:hAnsiTheme="minorHAnsi"/>
              </w:rPr>
              <w:t>dentro del plaz</w:t>
            </w:r>
            <w:r w:rsidR="001433C5" w:rsidRPr="00F91C3F">
              <w:rPr>
                <w:rFonts w:asciiTheme="minorHAnsi" w:hAnsiTheme="minorHAnsi"/>
              </w:rPr>
              <w:t>o</w:t>
            </w:r>
            <w:r w:rsidR="001A312F" w:rsidRPr="00F91C3F">
              <w:rPr>
                <w:rFonts w:asciiTheme="minorHAnsi" w:hAnsiTheme="minorHAnsi"/>
              </w:rPr>
              <w:t xml:space="preserve"> establecido en DS N° 164/1999.</w:t>
            </w:r>
          </w:p>
          <w:p w14:paraId="609C8AAC" w14:textId="77777777" w:rsidR="007C3C9F" w:rsidRPr="00F91C3F" w:rsidRDefault="007C3C9F" w:rsidP="00AE4F9F">
            <w:pPr>
              <w:tabs>
                <w:tab w:val="left" w:pos="1423"/>
              </w:tabs>
              <w:rPr>
                <w:rFonts w:asciiTheme="minorHAnsi" w:hAnsiTheme="minorHAnsi"/>
              </w:rPr>
            </w:pPr>
          </w:p>
          <w:p w14:paraId="4D1F78AA" w14:textId="7320C7C9" w:rsidR="00F7287A" w:rsidRPr="00F91C3F" w:rsidRDefault="00DC1EBE" w:rsidP="00F7287A">
            <w:pPr>
              <w:rPr>
                <w:rFonts w:ascii="Calibri" w:hAnsi="Calibri"/>
              </w:rPr>
            </w:pPr>
            <w:r w:rsidRPr="00F91C3F">
              <w:rPr>
                <w:rFonts w:ascii="Calibri" w:hAnsi="Calibri"/>
              </w:rPr>
              <w:t>En relación con el</w:t>
            </w:r>
            <w:r w:rsidR="0018611E" w:rsidRPr="00F91C3F">
              <w:rPr>
                <w:rFonts w:ascii="Calibri" w:hAnsi="Calibri"/>
              </w:rPr>
              <w:t xml:space="preserve"> contenido de los informes, es posible indicar lo siguiente:</w:t>
            </w:r>
          </w:p>
          <w:p w14:paraId="01A0E145" w14:textId="77777777" w:rsidR="0018611E" w:rsidRPr="00F91C3F" w:rsidRDefault="0018611E" w:rsidP="00F7287A">
            <w:pPr>
              <w:rPr>
                <w:rFonts w:ascii="Calibri" w:hAnsi="Calibri"/>
                <w:sz w:val="18"/>
              </w:rPr>
            </w:pPr>
          </w:p>
          <w:p w14:paraId="206D65BE" w14:textId="637222AD" w:rsidR="00F7287A" w:rsidRPr="00F91C3F" w:rsidRDefault="00F7287A" w:rsidP="003A12F5">
            <w:pPr>
              <w:pStyle w:val="Prrafodelista"/>
              <w:numPr>
                <w:ilvl w:val="0"/>
                <w:numId w:val="6"/>
              </w:numPr>
              <w:rPr>
                <w:rFonts w:ascii="Calibri" w:hAnsi="Calibri"/>
              </w:rPr>
            </w:pPr>
            <w:r w:rsidRPr="00F91C3F">
              <w:rPr>
                <w:rFonts w:ascii="Calibri" w:hAnsi="Calibri"/>
              </w:rPr>
              <w:t xml:space="preserve">Las emisiones mensuales </w:t>
            </w:r>
            <w:r w:rsidR="000F7DAC" w:rsidRPr="00F91C3F">
              <w:rPr>
                <w:rFonts w:ascii="Calibri" w:hAnsi="Calibri"/>
              </w:rPr>
              <w:t xml:space="preserve">reportadas, </w:t>
            </w:r>
            <w:r w:rsidRPr="00F91C3F">
              <w:rPr>
                <w:rFonts w:ascii="Calibri" w:hAnsi="Calibri"/>
              </w:rPr>
              <w:t>viene</w:t>
            </w:r>
            <w:r w:rsidR="00091AA0" w:rsidRPr="00F91C3F">
              <w:rPr>
                <w:rFonts w:ascii="Calibri" w:hAnsi="Calibri"/>
              </w:rPr>
              <w:t>n</w:t>
            </w:r>
            <w:r w:rsidRPr="00F91C3F">
              <w:rPr>
                <w:rFonts w:ascii="Calibri" w:hAnsi="Calibri"/>
              </w:rPr>
              <w:t xml:space="preserve"> por sección</w:t>
            </w:r>
            <w:r w:rsidR="00726F61" w:rsidRPr="00F91C3F">
              <w:rPr>
                <w:rFonts w:ascii="Calibri" w:hAnsi="Calibri"/>
              </w:rPr>
              <w:t xml:space="preserve"> (A</w:t>
            </w:r>
            <w:r w:rsidR="005F116F" w:rsidRPr="00F91C3F">
              <w:rPr>
                <w:rFonts w:ascii="Calibri" w:hAnsi="Calibri"/>
              </w:rPr>
              <w:t>, B</w:t>
            </w:r>
            <w:r w:rsidR="00726F61" w:rsidRPr="00F91C3F">
              <w:rPr>
                <w:rFonts w:ascii="Calibri" w:hAnsi="Calibri"/>
              </w:rPr>
              <w:t>,</w:t>
            </w:r>
            <w:r w:rsidR="001433C5" w:rsidRPr="00F91C3F">
              <w:rPr>
                <w:rFonts w:ascii="Calibri" w:hAnsi="Calibri"/>
              </w:rPr>
              <w:t xml:space="preserve"> C</w:t>
            </w:r>
            <w:r w:rsidR="00726F61" w:rsidRPr="00F91C3F">
              <w:rPr>
                <w:rFonts w:ascii="Calibri" w:hAnsi="Calibri"/>
              </w:rPr>
              <w:t xml:space="preserve"> y 3</w:t>
            </w:r>
            <w:r w:rsidR="001433C5" w:rsidRPr="00F91C3F">
              <w:rPr>
                <w:rFonts w:ascii="Calibri" w:hAnsi="Calibri"/>
              </w:rPr>
              <w:t>)</w:t>
            </w:r>
            <w:r w:rsidRPr="00F91C3F">
              <w:rPr>
                <w:rFonts w:ascii="Calibri" w:hAnsi="Calibri"/>
              </w:rPr>
              <w:t>, destacándose que la sección N° 3 de caliche procesado no registra emisión ni compensación de emisiones</w:t>
            </w:r>
            <w:r w:rsidR="008443C0" w:rsidRPr="00F91C3F">
              <w:rPr>
                <w:rFonts w:ascii="Calibri" w:hAnsi="Calibri"/>
              </w:rPr>
              <w:t>, ni la sección B</w:t>
            </w:r>
            <w:r w:rsidR="00091AA0" w:rsidRPr="00F91C3F">
              <w:rPr>
                <w:rFonts w:ascii="Calibri" w:hAnsi="Calibri"/>
              </w:rPr>
              <w:t xml:space="preserve"> que corresponde a la Planta de Yoduro</w:t>
            </w:r>
            <w:r w:rsidRPr="00F91C3F">
              <w:rPr>
                <w:rFonts w:ascii="Calibri" w:hAnsi="Calibri"/>
              </w:rPr>
              <w:t xml:space="preserve">. </w:t>
            </w:r>
          </w:p>
          <w:p w14:paraId="1FE4E871" w14:textId="48CC34C5" w:rsidR="00F7287A" w:rsidRPr="00F91C3F" w:rsidRDefault="00F7287A" w:rsidP="003A12F5">
            <w:pPr>
              <w:pStyle w:val="Prrafodelista"/>
              <w:numPr>
                <w:ilvl w:val="0"/>
                <w:numId w:val="6"/>
              </w:numPr>
              <w:rPr>
                <w:rFonts w:ascii="Calibri" w:hAnsi="Calibri"/>
              </w:rPr>
            </w:pPr>
            <w:r w:rsidRPr="00F91C3F">
              <w:rPr>
                <w:rFonts w:ascii="Calibri" w:hAnsi="Calibri"/>
              </w:rPr>
              <w:t>Los informes indican que “la compensación de emisiones se realiza</w:t>
            </w:r>
            <w:r w:rsidR="00726F61" w:rsidRPr="00F91C3F">
              <w:rPr>
                <w:rFonts w:ascii="Calibri" w:hAnsi="Calibri"/>
              </w:rPr>
              <w:t>ba</w:t>
            </w:r>
            <w:r w:rsidRPr="00F91C3F">
              <w:rPr>
                <w:rFonts w:ascii="Calibri" w:hAnsi="Calibri"/>
              </w:rPr>
              <w:t xml:space="preserve"> en Planta de Chancado y Clasificación de María Elena, la cual se encuentra detenida desde el 5 de julio de 2008</w:t>
            </w:r>
            <w:r w:rsidR="002A4763" w:rsidRPr="00F91C3F">
              <w:rPr>
                <w:rFonts w:ascii="Calibri" w:hAnsi="Calibri"/>
              </w:rPr>
              <w:t>”</w:t>
            </w:r>
            <w:r w:rsidR="00436E25" w:rsidRPr="00F91C3F">
              <w:rPr>
                <w:rFonts w:ascii="Calibri" w:hAnsi="Calibri"/>
              </w:rPr>
              <w:t>.</w:t>
            </w:r>
          </w:p>
          <w:p w14:paraId="7EB65A68" w14:textId="4B9D5DA2" w:rsidR="00F7287A" w:rsidRPr="00F91C3F" w:rsidRDefault="003122D1" w:rsidP="003A12F5">
            <w:pPr>
              <w:pStyle w:val="Prrafodelista"/>
              <w:numPr>
                <w:ilvl w:val="0"/>
                <w:numId w:val="6"/>
              </w:numPr>
              <w:rPr>
                <w:rFonts w:ascii="Calibri" w:hAnsi="Calibri"/>
                <w:color w:val="000000" w:themeColor="text1"/>
              </w:rPr>
            </w:pPr>
            <w:r w:rsidRPr="00F91C3F">
              <w:rPr>
                <w:rFonts w:ascii="Calibri" w:hAnsi="Calibri"/>
                <w:color w:val="000000" w:themeColor="text1"/>
              </w:rPr>
              <w:t>De acuerdo con</w:t>
            </w:r>
            <w:r w:rsidR="002C145A" w:rsidRPr="00F91C3F">
              <w:rPr>
                <w:rFonts w:ascii="Calibri" w:hAnsi="Calibri"/>
                <w:color w:val="000000" w:themeColor="text1"/>
              </w:rPr>
              <w:t xml:space="preserve"> los reportes </w:t>
            </w:r>
            <w:r w:rsidR="00436E25" w:rsidRPr="00F91C3F">
              <w:rPr>
                <w:rFonts w:ascii="Calibri" w:hAnsi="Calibri"/>
                <w:color w:val="000000" w:themeColor="text1"/>
              </w:rPr>
              <w:t>mensuales</w:t>
            </w:r>
            <w:r w:rsidR="002C145A" w:rsidRPr="00F91C3F">
              <w:rPr>
                <w:rFonts w:ascii="Calibri" w:hAnsi="Calibri"/>
                <w:color w:val="000000" w:themeColor="text1"/>
              </w:rPr>
              <w:t>, durante el año 20</w:t>
            </w:r>
            <w:r w:rsidR="00D628F5" w:rsidRPr="00F91C3F">
              <w:rPr>
                <w:rFonts w:ascii="Calibri" w:hAnsi="Calibri"/>
                <w:color w:val="000000" w:themeColor="text1"/>
              </w:rPr>
              <w:t>20</w:t>
            </w:r>
            <w:r w:rsidR="002C145A" w:rsidRPr="00F91C3F">
              <w:rPr>
                <w:rFonts w:ascii="Calibri" w:hAnsi="Calibri"/>
                <w:color w:val="000000" w:themeColor="text1"/>
              </w:rPr>
              <w:t>, no se registran episodios críticos en la localidad de María Elena</w:t>
            </w:r>
            <w:r w:rsidR="00E22DF8" w:rsidRPr="00F91C3F">
              <w:rPr>
                <w:rFonts w:ascii="Calibri" w:hAnsi="Calibri"/>
                <w:color w:val="000000" w:themeColor="text1"/>
              </w:rPr>
              <w:t>, generados por SQM Industrial S.A.</w:t>
            </w:r>
          </w:p>
          <w:p w14:paraId="1B7937A9" w14:textId="4F44B97D" w:rsidR="0018611E" w:rsidRPr="00F91C3F" w:rsidRDefault="002C145A" w:rsidP="003A12F5">
            <w:pPr>
              <w:pStyle w:val="Prrafodelista"/>
              <w:numPr>
                <w:ilvl w:val="0"/>
                <w:numId w:val="6"/>
              </w:numPr>
              <w:rPr>
                <w:rFonts w:ascii="Calibri" w:hAnsi="Calibri"/>
                <w:color w:val="000000" w:themeColor="text1"/>
              </w:rPr>
            </w:pPr>
            <w:r w:rsidRPr="00F91C3F">
              <w:rPr>
                <w:rFonts w:ascii="Calibri" w:hAnsi="Calibri"/>
                <w:color w:val="000000" w:themeColor="text1"/>
              </w:rPr>
              <w:t xml:space="preserve">Planta de Chancado y Clasificación se encuentran detenidas desde el 5 de julio de 2008, por lo que no corresponde reportar </w:t>
            </w:r>
            <w:r w:rsidR="0018611E" w:rsidRPr="00F91C3F">
              <w:rPr>
                <w:rFonts w:ascii="Calibri" w:hAnsi="Calibri"/>
                <w:color w:val="000000" w:themeColor="text1"/>
              </w:rPr>
              <w:t>dete</w:t>
            </w:r>
            <w:r w:rsidR="00AD5FC8" w:rsidRPr="00F91C3F">
              <w:rPr>
                <w:rFonts w:ascii="Calibri" w:hAnsi="Calibri"/>
                <w:color w:val="000000" w:themeColor="text1"/>
              </w:rPr>
              <w:t>nciones</w:t>
            </w:r>
            <w:r w:rsidRPr="00F91C3F">
              <w:rPr>
                <w:rFonts w:ascii="Calibri" w:hAnsi="Calibri"/>
                <w:color w:val="000000" w:themeColor="text1"/>
              </w:rPr>
              <w:t xml:space="preserve"> en </w:t>
            </w:r>
            <w:r w:rsidR="0018611E" w:rsidRPr="00F91C3F">
              <w:rPr>
                <w:rFonts w:ascii="Calibri" w:hAnsi="Calibri"/>
                <w:color w:val="000000" w:themeColor="text1"/>
              </w:rPr>
              <w:t>dichas unidades.</w:t>
            </w:r>
          </w:p>
          <w:p w14:paraId="501D1809" w14:textId="77777777" w:rsidR="005F116F" w:rsidRPr="00F91C3F" w:rsidRDefault="005F116F" w:rsidP="003A12F5">
            <w:pPr>
              <w:rPr>
                <w:rFonts w:ascii="Calibri" w:hAnsi="Calibri"/>
              </w:rPr>
            </w:pPr>
          </w:p>
          <w:p w14:paraId="2FFD3BEE" w14:textId="0D203F0E" w:rsidR="003A12F5" w:rsidRPr="00F91C3F" w:rsidRDefault="003A12F5" w:rsidP="00F850E2">
            <w:pPr>
              <w:rPr>
                <w:rFonts w:asciiTheme="minorHAnsi" w:hAnsiTheme="minorHAnsi"/>
              </w:rPr>
            </w:pPr>
            <w:r w:rsidRPr="00F91C3F">
              <w:rPr>
                <w:rFonts w:ascii="Calibri" w:hAnsi="Calibri"/>
              </w:rPr>
              <w:t>Respecto al contenido de los informes, el titular cumple con lo establecido en el artículo</w:t>
            </w:r>
            <w:r w:rsidR="008B6D3E" w:rsidRPr="00F91C3F">
              <w:rPr>
                <w:rFonts w:ascii="Calibri" w:hAnsi="Calibri"/>
              </w:rPr>
              <w:t xml:space="preserve"> 5, letra a del D</w:t>
            </w:r>
            <w:r w:rsidR="00E359BF">
              <w:rPr>
                <w:rFonts w:ascii="Calibri" w:hAnsi="Calibri"/>
              </w:rPr>
              <w:t>.</w:t>
            </w:r>
            <w:r w:rsidR="008B6D3E" w:rsidRPr="00F91C3F">
              <w:rPr>
                <w:rFonts w:ascii="Calibri" w:hAnsi="Calibri"/>
              </w:rPr>
              <w:t>S</w:t>
            </w:r>
            <w:r w:rsidR="00E359BF">
              <w:rPr>
                <w:rFonts w:ascii="Calibri" w:hAnsi="Calibri"/>
              </w:rPr>
              <w:t>.</w:t>
            </w:r>
            <w:r w:rsidR="008B6D3E" w:rsidRPr="00F91C3F">
              <w:rPr>
                <w:rFonts w:ascii="Calibri" w:hAnsi="Calibri"/>
              </w:rPr>
              <w:t xml:space="preserve"> N° 164/1999, para el período 20</w:t>
            </w:r>
            <w:r w:rsidR="00F850E2" w:rsidRPr="00F91C3F">
              <w:rPr>
                <w:rFonts w:ascii="Calibri" w:hAnsi="Calibri"/>
              </w:rPr>
              <w:t>20</w:t>
            </w:r>
            <w:r w:rsidR="00C968C2" w:rsidRPr="00F91C3F">
              <w:rPr>
                <w:rFonts w:ascii="Calibri" w:hAnsi="Calibri"/>
              </w:rPr>
              <w:t>, dado que reporta las emisiones de material particulado</w:t>
            </w:r>
            <w:r w:rsidR="000D2E58">
              <w:rPr>
                <w:rFonts w:ascii="Calibri" w:hAnsi="Calibri"/>
              </w:rPr>
              <w:t xml:space="preserve"> respirable</w:t>
            </w:r>
            <w:r w:rsidR="00C968C2" w:rsidRPr="00F91C3F">
              <w:rPr>
                <w:rFonts w:ascii="Calibri" w:hAnsi="Calibri"/>
              </w:rPr>
              <w:t>, respecto de detenciones y episodios críticos</w:t>
            </w:r>
            <w:r w:rsidR="008B6D3E" w:rsidRPr="00F91C3F">
              <w:rPr>
                <w:rFonts w:ascii="Calibri" w:hAnsi="Calibri"/>
              </w:rPr>
              <w:t>.</w:t>
            </w:r>
          </w:p>
        </w:tc>
      </w:tr>
    </w:tbl>
    <w:p w14:paraId="0D2619E1" w14:textId="10989A93" w:rsidR="00A72EF0" w:rsidRDefault="00A72EF0">
      <w:pPr>
        <w:jc w:val="left"/>
        <w:rPr>
          <w:rFonts w:ascii="Calibri" w:hAnsi="Calibri" w:cstheme="minorHAnsi"/>
        </w:rPr>
      </w:pPr>
    </w:p>
    <w:p w14:paraId="419E7D6C" w14:textId="287ABF19" w:rsidR="00BB32E0" w:rsidRDefault="00BB32E0" w:rsidP="00BB32E0">
      <w:pPr>
        <w:pStyle w:val="Ttulo3"/>
        <w:keepNext w:val="0"/>
        <w:numPr>
          <w:ilvl w:val="0"/>
          <w:numId w:val="0"/>
        </w:numPr>
        <w:spacing w:before="240" w:after="240"/>
        <w:contextualSpacing/>
        <w:rPr>
          <w:rFonts w:ascii="Calibri" w:eastAsia="Times New Roman" w:hAnsi="Calibri"/>
          <w:i w:val="0"/>
          <w:lang w:val="es-CL"/>
        </w:rPr>
      </w:pPr>
      <w:bookmarkStart w:id="59" w:name="_Toc522805600"/>
      <w:bookmarkStart w:id="60" w:name="_Toc78905390"/>
      <w:r w:rsidRPr="00B16743">
        <w:rPr>
          <w:rFonts w:ascii="Calibri" w:eastAsia="Times New Roman" w:hAnsi="Calibri"/>
          <w:i w:val="0"/>
          <w:lang w:val="es-CL"/>
        </w:rPr>
        <w:t>7.2. Plan operacional para la gestión de episodios críticos</w:t>
      </w:r>
      <w:bookmarkEnd w:id="59"/>
      <w:bookmarkEnd w:id="60"/>
    </w:p>
    <w:tbl>
      <w:tblPr>
        <w:tblStyle w:val="Tablaconcuadrcula"/>
        <w:tblW w:w="4952" w:type="pct"/>
        <w:tblInd w:w="137" w:type="dxa"/>
        <w:tblLook w:val="04A0" w:firstRow="1" w:lastRow="0" w:firstColumn="1" w:lastColumn="0" w:noHBand="0" w:noVBand="1"/>
      </w:tblPr>
      <w:tblGrid>
        <w:gridCol w:w="4989"/>
        <w:gridCol w:w="7628"/>
      </w:tblGrid>
      <w:tr w:rsidR="000D7FB3" w:rsidRPr="00B16743" w14:paraId="7AA26DEB" w14:textId="77777777" w:rsidTr="00F1104F">
        <w:trPr>
          <w:trHeight w:val="231"/>
        </w:trPr>
        <w:tc>
          <w:tcPr>
            <w:tcW w:w="1977" w:type="pct"/>
            <w:shd w:val="clear" w:color="auto" w:fill="D9D9D9" w:themeFill="background1" w:themeFillShade="D9"/>
          </w:tcPr>
          <w:p w14:paraId="1D8C6DC6" w14:textId="25F51D36" w:rsidR="007064A6" w:rsidRPr="00B16743" w:rsidRDefault="007064A6" w:rsidP="005C1C00">
            <w:pPr>
              <w:jc w:val="center"/>
              <w:rPr>
                <w:rFonts w:ascii="Calibri" w:hAnsi="Calibri"/>
                <w:b/>
              </w:rPr>
            </w:pPr>
            <w:r>
              <w:rPr>
                <w:rFonts w:ascii="Calibri" w:hAnsi="Calibri"/>
                <w:b/>
              </w:rPr>
              <w:t>Exigencia asociada N°1</w:t>
            </w:r>
          </w:p>
        </w:tc>
        <w:tc>
          <w:tcPr>
            <w:tcW w:w="3023" w:type="pct"/>
            <w:shd w:val="clear" w:color="auto" w:fill="D9D9D9" w:themeFill="background1" w:themeFillShade="D9"/>
          </w:tcPr>
          <w:p w14:paraId="2F5C151B" w14:textId="452DD93F" w:rsidR="007064A6" w:rsidRPr="00B16743" w:rsidRDefault="0018611E" w:rsidP="005C1C00">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0D7FB3" w:rsidRPr="00B16743" w14:paraId="2FED1FEE" w14:textId="77777777" w:rsidTr="00F1104F">
        <w:tblPrEx>
          <w:jc w:val="center"/>
          <w:tblInd w:w="0" w:type="dxa"/>
        </w:tblPrEx>
        <w:trPr>
          <w:trHeight w:val="416"/>
          <w:jc w:val="center"/>
        </w:trPr>
        <w:tc>
          <w:tcPr>
            <w:tcW w:w="1977" w:type="pct"/>
          </w:tcPr>
          <w:p w14:paraId="1EE56F17" w14:textId="77777777" w:rsidR="00BB32E0" w:rsidRPr="00B16743" w:rsidRDefault="00BB32E0" w:rsidP="00907257">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w:t>
            </w:r>
            <w:r>
              <w:rPr>
                <w:rFonts w:ascii="Calibri" w:hAnsi="Calibri"/>
                <w:b/>
              </w:rPr>
              <w:t>4</w:t>
            </w:r>
            <w:r w:rsidRPr="00B16743">
              <w:rPr>
                <w:rFonts w:ascii="Calibri" w:hAnsi="Calibri"/>
                <w:b/>
              </w:rPr>
              <w:t>°</w:t>
            </w:r>
            <w:r>
              <w:rPr>
                <w:rFonts w:ascii="Calibri" w:hAnsi="Calibri"/>
                <w:b/>
              </w:rPr>
              <w:t xml:space="preserve"> bis</w:t>
            </w:r>
            <w:r w:rsidRPr="00B16743">
              <w:rPr>
                <w:rFonts w:ascii="Calibri" w:hAnsi="Calibri"/>
                <w:b/>
              </w:rPr>
              <w:t>.</w:t>
            </w:r>
          </w:p>
          <w:p w14:paraId="62E3820C" w14:textId="77777777" w:rsidR="00BB32E0" w:rsidRPr="00B16743" w:rsidRDefault="00BB32E0" w:rsidP="00907257">
            <w:pPr>
              <w:rPr>
                <w:rFonts w:ascii="Calibri" w:hAnsi="Calibri"/>
              </w:rPr>
            </w:pPr>
          </w:p>
          <w:p w14:paraId="4D00E525" w14:textId="77777777" w:rsidR="00BB32E0" w:rsidRPr="0081048C" w:rsidRDefault="00BB32E0" w:rsidP="00F1104F">
            <w:pPr>
              <w:ind w:left="-103"/>
              <w:rPr>
                <w:rFonts w:ascii="Calibri" w:hAnsi="Calibri"/>
                <w:i/>
              </w:rPr>
            </w:pPr>
            <w:r w:rsidRPr="0081048C">
              <w:rPr>
                <w:rFonts w:ascii="Calibri" w:hAnsi="Calibri"/>
                <w:i/>
              </w:rPr>
              <w:t>Artículo 4º bis.- El Plan operacional para enfrentar episodios críticos de contaminación por material particulado respirable considera los niveles que originan situaciones de emergencia ambiental para material particulado respirable como concentración de 24 horas, establecidos en el Decreto Supremo Nº59 de 1998, del Ministerio Secretaría General de la Presidencia, que son:</w:t>
            </w:r>
          </w:p>
          <w:p w14:paraId="36638DAA" w14:textId="77777777" w:rsidR="00BB32E0" w:rsidRPr="0081048C" w:rsidRDefault="00BB32E0" w:rsidP="00907257">
            <w:pPr>
              <w:rPr>
                <w:rFonts w:ascii="Calibri" w:hAnsi="Calibri"/>
                <w:i/>
              </w:rPr>
            </w:pPr>
          </w:p>
          <w:p w14:paraId="243E88B4" w14:textId="77777777" w:rsidR="00BB32E0" w:rsidRPr="0081048C" w:rsidRDefault="00BB32E0" w:rsidP="00907257">
            <w:pPr>
              <w:rPr>
                <w:rFonts w:ascii="Calibri" w:hAnsi="Calibri"/>
                <w:i/>
              </w:rPr>
            </w:pPr>
            <w:r w:rsidRPr="0081048C">
              <w:rPr>
                <w:rFonts w:ascii="Calibri" w:hAnsi="Calibri"/>
                <w:i/>
              </w:rPr>
              <w:t>Nivel 1: Rango comprendido entre 195 ug/m</w:t>
            </w:r>
            <w:r w:rsidRPr="00832E71">
              <w:rPr>
                <w:rFonts w:ascii="Calibri" w:hAnsi="Calibri"/>
                <w:i/>
                <w:vertAlign w:val="superscript"/>
              </w:rPr>
              <w:t>3</w:t>
            </w:r>
            <w:r w:rsidRPr="0081048C">
              <w:rPr>
                <w:rFonts w:ascii="Calibri" w:hAnsi="Calibri"/>
                <w:i/>
              </w:rPr>
              <w:t xml:space="preserve">N y 239     </w:t>
            </w:r>
          </w:p>
          <w:p w14:paraId="0E0F21FB" w14:textId="77777777" w:rsidR="00BB32E0" w:rsidRPr="0081048C" w:rsidRDefault="00BB32E0" w:rsidP="00907257">
            <w:pPr>
              <w:rPr>
                <w:rFonts w:ascii="Calibri" w:hAnsi="Calibri"/>
                <w:i/>
              </w:rPr>
            </w:pPr>
            <w:r w:rsidRPr="0081048C">
              <w:rPr>
                <w:rFonts w:ascii="Calibri" w:hAnsi="Calibri"/>
                <w:i/>
              </w:rPr>
              <w:t xml:space="preserve">            ug/m</w:t>
            </w:r>
            <w:r w:rsidRPr="00832E71">
              <w:rPr>
                <w:rFonts w:ascii="Calibri" w:hAnsi="Calibri"/>
                <w:i/>
                <w:vertAlign w:val="superscript"/>
              </w:rPr>
              <w:t>3</w:t>
            </w:r>
            <w:r w:rsidRPr="0081048C">
              <w:rPr>
                <w:rFonts w:ascii="Calibri" w:hAnsi="Calibri"/>
                <w:i/>
              </w:rPr>
              <w:t>N         inclusive.</w:t>
            </w:r>
          </w:p>
          <w:p w14:paraId="759763AF" w14:textId="77777777" w:rsidR="00BB32E0" w:rsidRPr="0081048C" w:rsidRDefault="00BB32E0" w:rsidP="00907257">
            <w:pPr>
              <w:rPr>
                <w:rFonts w:ascii="Calibri" w:hAnsi="Calibri"/>
                <w:i/>
              </w:rPr>
            </w:pPr>
            <w:r w:rsidRPr="0081048C">
              <w:rPr>
                <w:rFonts w:ascii="Calibri" w:hAnsi="Calibri"/>
                <w:i/>
              </w:rPr>
              <w:t>Nivel 2: Rango comprendido entre 240 ug/m</w:t>
            </w:r>
            <w:r w:rsidRPr="00832E71">
              <w:rPr>
                <w:rFonts w:ascii="Calibri" w:hAnsi="Calibri"/>
                <w:i/>
                <w:vertAlign w:val="superscript"/>
              </w:rPr>
              <w:t>3</w:t>
            </w:r>
            <w:r w:rsidRPr="0081048C">
              <w:rPr>
                <w:rFonts w:ascii="Calibri" w:hAnsi="Calibri"/>
                <w:i/>
              </w:rPr>
              <w:t xml:space="preserve">N y 329   </w:t>
            </w:r>
          </w:p>
          <w:p w14:paraId="4BD8380B" w14:textId="77777777" w:rsidR="00BB32E0" w:rsidRPr="0081048C" w:rsidRDefault="00BB32E0" w:rsidP="00907257">
            <w:pPr>
              <w:rPr>
                <w:rFonts w:ascii="Calibri" w:hAnsi="Calibri"/>
                <w:i/>
              </w:rPr>
            </w:pPr>
            <w:r w:rsidRPr="0081048C">
              <w:rPr>
                <w:rFonts w:ascii="Calibri" w:hAnsi="Calibri"/>
                <w:i/>
              </w:rPr>
              <w:t xml:space="preserve">            ug/m</w:t>
            </w:r>
            <w:r w:rsidRPr="00832E71">
              <w:rPr>
                <w:rFonts w:ascii="Calibri" w:hAnsi="Calibri"/>
                <w:i/>
                <w:vertAlign w:val="superscript"/>
              </w:rPr>
              <w:t>3</w:t>
            </w:r>
            <w:r w:rsidRPr="0081048C">
              <w:rPr>
                <w:rFonts w:ascii="Calibri" w:hAnsi="Calibri"/>
                <w:i/>
              </w:rPr>
              <w:t>N         inclusive.</w:t>
            </w:r>
          </w:p>
          <w:p w14:paraId="40EAE76C" w14:textId="77777777" w:rsidR="00BB32E0" w:rsidRPr="0081048C" w:rsidRDefault="00BB32E0" w:rsidP="00907257">
            <w:pPr>
              <w:rPr>
                <w:rFonts w:ascii="Calibri" w:hAnsi="Calibri"/>
                <w:i/>
              </w:rPr>
            </w:pPr>
            <w:r w:rsidRPr="0081048C">
              <w:rPr>
                <w:rFonts w:ascii="Calibri" w:hAnsi="Calibri"/>
                <w:i/>
              </w:rPr>
              <w:t>Nivel 3: 330 ug/m</w:t>
            </w:r>
            <w:r w:rsidRPr="00832E71">
              <w:rPr>
                <w:rFonts w:ascii="Calibri" w:hAnsi="Calibri"/>
                <w:i/>
                <w:vertAlign w:val="superscript"/>
              </w:rPr>
              <w:t>3</w:t>
            </w:r>
            <w:r w:rsidRPr="0081048C">
              <w:rPr>
                <w:rFonts w:ascii="Calibri" w:hAnsi="Calibri"/>
                <w:i/>
              </w:rPr>
              <w:t>N o superior.</w:t>
            </w:r>
          </w:p>
          <w:p w14:paraId="0EBCE385" w14:textId="77777777" w:rsidR="00BB32E0" w:rsidRPr="0081048C" w:rsidRDefault="00BB32E0" w:rsidP="00907257">
            <w:pPr>
              <w:rPr>
                <w:rFonts w:ascii="Calibri" w:hAnsi="Calibri"/>
                <w:i/>
              </w:rPr>
            </w:pPr>
          </w:p>
          <w:p w14:paraId="7F710B27" w14:textId="77777777" w:rsidR="00BB32E0" w:rsidRPr="0081048C" w:rsidRDefault="00BB32E0" w:rsidP="00907257">
            <w:pPr>
              <w:rPr>
                <w:rFonts w:ascii="Calibri" w:hAnsi="Calibri"/>
                <w:i/>
              </w:rPr>
            </w:pPr>
            <w:r w:rsidRPr="0081048C">
              <w:rPr>
                <w:rFonts w:ascii="Calibri" w:hAnsi="Calibri"/>
                <w:i/>
              </w:rPr>
              <w:t>a)   Con objeto de proteger a la población residente en la localidad de María Elena, ante la superación de uno cualesquiera de los niveles de concentración de material particulado respirable precedentemente indicados, que originan situaciones de emergencia ambiental, se deberá dar aviso a la población de tal situación y recomendar que se adopten las siguientes medidas:</w:t>
            </w:r>
          </w:p>
          <w:p w14:paraId="2EC5CCF5" w14:textId="172CE29D" w:rsidR="00BB32E0" w:rsidRPr="0081048C" w:rsidRDefault="00BB32E0" w:rsidP="00907257">
            <w:pPr>
              <w:rPr>
                <w:rFonts w:ascii="Calibri" w:hAnsi="Calibri"/>
                <w:i/>
              </w:rPr>
            </w:pPr>
            <w:r w:rsidRPr="0081048C">
              <w:rPr>
                <w:rFonts w:ascii="Calibri" w:hAnsi="Calibri"/>
                <w:i/>
              </w:rPr>
              <w:t xml:space="preserve">    - En situación de Nivel 1, que las personas más       susceptibles (ancianos, embarazadas, niños menores de 5 años y personas con enfermeda</w:t>
            </w:r>
            <w:r w:rsidR="008B6D3E">
              <w:rPr>
                <w:rFonts w:ascii="Calibri" w:hAnsi="Calibri"/>
                <w:i/>
              </w:rPr>
              <w:t xml:space="preserve">des </w:t>
            </w:r>
            <w:r w:rsidRPr="0081048C">
              <w:rPr>
                <w:rFonts w:ascii="Calibri" w:hAnsi="Calibri"/>
                <w:i/>
              </w:rPr>
              <w:t>respiratorias)</w:t>
            </w:r>
            <w:r w:rsidR="008B6D3E">
              <w:rPr>
                <w:rFonts w:ascii="Calibri" w:hAnsi="Calibri"/>
                <w:i/>
              </w:rPr>
              <w:t xml:space="preserve">, eviten realizar actividades </w:t>
            </w:r>
            <w:r w:rsidRPr="0081048C">
              <w:rPr>
                <w:rFonts w:ascii="Calibri" w:hAnsi="Calibri"/>
                <w:i/>
              </w:rPr>
              <w:t>físicas en el exterior.</w:t>
            </w:r>
          </w:p>
          <w:p w14:paraId="75549B28" w14:textId="3B2FC7C9" w:rsidR="00BB32E0" w:rsidRPr="0081048C" w:rsidRDefault="00BB32E0" w:rsidP="00907257">
            <w:pPr>
              <w:rPr>
                <w:rFonts w:ascii="Calibri" w:hAnsi="Calibri"/>
                <w:i/>
              </w:rPr>
            </w:pPr>
            <w:r w:rsidRPr="0081048C">
              <w:rPr>
                <w:rFonts w:ascii="Calibri" w:hAnsi="Calibri"/>
                <w:i/>
              </w:rPr>
              <w:t xml:space="preserve">    - En situación de Nivel 2, que adicionalmente, se       evite la contaminación intradomiciliaria,</w:t>
            </w:r>
            <w:r w:rsidR="008B6D3E">
              <w:rPr>
                <w:rFonts w:ascii="Calibri" w:hAnsi="Calibri"/>
                <w:i/>
              </w:rPr>
              <w:t xml:space="preserve"> </w:t>
            </w:r>
            <w:r w:rsidRPr="0081048C">
              <w:rPr>
                <w:rFonts w:ascii="Calibri" w:hAnsi="Calibri"/>
                <w:i/>
              </w:rPr>
              <w:t>poniendo especial ate</w:t>
            </w:r>
            <w:r w:rsidR="008B6D3E">
              <w:rPr>
                <w:rFonts w:ascii="Calibri" w:hAnsi="Calibri"/>
                <w:i/>
              </w:rPr>
              <w:t>nción en que no se fume en</w:t>
            </w:r>
            <w:r w:rsidRPr="0081048C">
              <w:rPr>
                <w:rFonts w:ascii="Calibri" w:hAnsi="Calibri"/>
                <w:i/>
              </w:rPr>
              <w:t xml:space="preserve"> espacios cerrad</w:t>
            </w:r>
            <w:r w:rsidR="008B6D3E">
              <w:rPr>
                <w:rFonts w:ascii="Calibri" w:hAnsi="Calibri"/>
                <w:i/>
              </w:rPr>
              <w:t xml:space="preserve">os, más aún, si estos son </w:t>
            </w:r>
            <w:r w:rsidRPr="0081048C">
              <w:rPr>
                <w:rFonts w:ascii="Calibri" w:hAnsi="Calibri"/>
                <w:i/>
              </w:rPr>
              <w:t>compartidos por personas consideradas</w:t>
            </w:r>
            <w:r w:rsidR="008B6D3E">
              <w:rPr>
                <w:rFonts w:ascii="Calibri" w:hAnsi="Calibri"/>
                <w:i/>
              </w:rPr>
              <w:t xml:space="preserve"> </w:t>
            </w:r>
            <w:r w:rsidRPr="0081048C">
              <w:rPr>
                <w:rFonts w:ascii="Calibri" w:hAnsi="Calibri"/>
                <w:i/>
              </w:rPr>
              <w:t>susceptibles.</w:t>
            </w:r>
          </w:p>
          <w:p w14:paraId="49D14AA9" w14:textId="1068D5EE" w:rsidR="00BB32E0" w:rsidRPr="0081048C" w:rsidRDefault="00BB32E0" w:rsidP="00907257">
            <w:pPr>
              <w:rPr>
                <w:rFonts w:ascii="Calibri" w:hAnsi="Calibri"/>
                <w:i/>
              </w:rPr>
            </w:pPr>
            <w:r w:rsidRPr="0081048C">
              <w:rPr>
                <w:rFonts w:ascii="Calibri" w:hAnsi="Calibri"/>
                <w:i/>
              </w:rPr>
              <w:t xml:space="preserve">    - En situación de Niv</w:t>
            </w:r>
            <w:r w:rsidR="008B6D3E">
              <w:rPr>
                <w:rFonts w:ascii="Calibri" w:hAnsi="Calibri"/>
                <w:i/>
              </w:rPr>
              <w:t xml:space="preserve">el 3, que adicionalmente, </w:t>
            </w:r>
            <w:r w:rsidRPr="0081048C">
              <w:rPr>
                <w:rFonts w:ascii="Calibri" w:hAnsi="Calibri"/>
                <w:i/>
              </w:rPr>
              <w:t xml:space="preserve">todas las personas </w:t>
            </w:r>
            <w:r w:rsidR="008B6D3E">
              <w:rPr>
                <w:rFonts w:ascii="Calibri" w:hAnsi="Calibri"/>
                <w:i/>
              </w:rPr>
              <w:t xml:space="preserve">minimicen las actividades </w:t>
            </w:r>
            <w:r w:rsidRPr="0081048C">
              <w:rPr>
                <w:rFonts w:ascii="Calibri" w:hAnsi="Calibri"/>
                <w:i/>
              </w:rPr>
              <w:t>físicas en e</w:t>
            </w:r>
            <w:r w:rsidR="008B6D3E">
              <w:rPr>
                <w:rFonts w:ascii="Calibri" w:hAnsi="Calibri"/>
                <w:i/>
              </w:rPr>
              <w:t xml:space="preserve">l exterior y las personas </w:t>
            </w:r>
            <w:r w:rsidRPr="0081048C">
              <w:rPr>
                <w:rFonts w:ascii="Calibri" w:hAnsi="Calibri"/>
                <w:i/>
              </w:rPr>
              <w:t>consideradas suscept</w:t>
            </w:r>
            <w:r w:rsidR="008B6D3E">
              <w:rPr>
                <w:rFonts w:ascii="Calibri" w:hAnsi="Calibri"/>
                <w:i/>
              </w:rPr>
              <w:t xml:space="preserve">ibles, permanezcan en sus </w:t>
            </w:r>
            <w:r w:rsidRPr="0081048C">
              <w:rPr>
                <w:rFonts w:ascii="Calibri" w:hAnsi="Calibri"/>
                <w:i/>
              </w:rPr>
              <w:t>casas o en un recinto cerrado.</w:t>
            </w:r>
          </w:p>
          <w:p w14:paraId="026A815D" w14:textId="7D2A1C45" w:rsidR="00BB32E0" w:rsidRPr="00B16743" w:rsidRDefault="00BB32E0" w:rsidP="00907257">
            <w:pPr>
              <w:rPr>
                <w:rFonts w:ascii="Calibri" w:hAnsi="Calibri"/>
              </w:rPr>
            </w:pPr>
            <w:r w:rsidRPr="0081048C">
              <w:rPr>
                <w:rFonts w:ascii="Calibri" w:hAnsi="Calibri"/>
                <w:i/>
              </w:rPr>
              <w:t xml:space="preserve">     Los avisos a la población deberán consistir, a lo menos, en comunicados radiales, comunicación a los liceos, escuelas, colegios y jardines infantiles, y a los establecimientos recreativos y deportivos del lugar. Asimismo, deberá informarse a la Municipalidad y demás autoridades públicas de María Elena.</w:t>
            </w:r>
          </w:p>
        </w:tc>
        <w:tc>
          <w:tcPr>
            <w:tcW w:w="3023" w:type="pct"/>
          </w:tcPr>
          <w:p w14:paraId="76EB5D32" w14:textId="77777777" w:rsidR="00EA11F1" w:rsidRPr="00F968FF" w:rsidRDefault="00EA11F1" w:rsidP="00EA11F1">
            <w:pPr>
              <w:rPr>
                <w:rFonts w:asciiTheme="minorHAnsi" w:hAnsiTheme="minorHAnsi"/>
                <w:b/>
              </w:rPr>
            </w:pPr>
            <w:r w:rsidRPr="00290650">
              <w:rPr>
                <w:rFonts w:asciiTheme="minorHAnsi" w:hAnsiTheme="minorHAnsi"/>
                <w:b/>
              </w:rPr>
              <w:t>Resultados Inspección Ambiental:</w:t>
            </w:r>
          </w:p>
          <w:p w14:paraId="3E63366F" w14:textId="77777777" w:rsidR="00EA11F1" w:rsidRDefault="00EA11F1" w:rsidP="00EA11F1">
            <w:pPr>
              <w:rPr>
                <w:rFonts w:asciiTheme="minorHAnsi" w:hAnsiTheme="minorHAnsi"/>
                <w:b/>
              </w:rPr>
            </w:pPr>
          </w:p>
          <w:p w14:paraId="6B6408C6" w14:textId="38D0A40B" w:rsidR="00EA11F1" w:rsidRDefault="003122D1" w:rsidP="00EA11F1">
            <w:pPr>
              <w:rPr>
                <w:rFonts w:asciiTheme="minorHAnsi" w:hAnsiTheme="minorHAnsi"/>
                <w:b/>
              </w:rPr>
            </w:pPr>
            <w:r w:rsidRPr="00764670">
              <w:rPr>
                <w:rFonts w:ascii="Calibri" w:hAnsi="Calibri"/>
              </w:rPr>
              <w:t>De</w:t>
            </w:r>
            <w:r>
              <w:rPr>
                <w:rFonts w:ascii="Calibri" w:hAnsi="Calibri"/>
              </w:rPr>
              <w:t xml:space="preserve"> acuerdo con</w:t>
            </w:r>
            <w:r w:rsidR="00EA11F1">
              <w:rPr>
                <w:rFonts w:ascii="Calibri" w:hAnsi="Calibri"/>
              </w:rPr>
              <w:t xml:space="preserve"> lo indicado por la SEREMI de Salud de Antofagasta, en la inspección del día 03 de diciembre de 2020</w:t>
            </w:r>
            <w:r w:rsidR="00094620">
              <w:rPr>
                <w:rFonts w:ascii="Calibri" w:hAnsi="Calibri"/>
              </w:rPr>
              <w:t xml:space="preserve">, </w:t>
            </w:r>
            <w:r w:rsidR="00290650">
              <w:rPr>
                <w:rFonts w:ascii="Calibri" w:hAnsi="Calibri"/>
              </w:rPr>
              <w:t>e</w:t>
            </w:r>
            <w:r w:rsidR="00094620">
              <w:rPr>
                <w:rFonts w:ascii="Calibri" w:hAnsi="Calibri"/>
              </w:rPr>
              <w:t>l Plan operaci</w:t>
            </w:r>
            <w:r w:rsidR="00290650">
              <w:rPr>
                <w:rFonts w:ascii="Calibri" w:hAnsi="Calibri"/>
              </w:rPr>
              <w:t>onal</w:t>
            </w:r>
            <w:r w:rsidR="00094620">
              <w:rPr>
                <w:rFonts w:ascii="Calibri" w:hAnsi="Calibri"/>
              </w:rPr>
              <w:t xml:space="preserve"> para actuar ante episodios críticos fue presentado a la autoridad y aprobado con </w:t>
            </w:r>
            <w:r w:rsidR="00290650">
              <w:rPr>
                <w:rFonts w:ascii="Calibri" w:hAnsi="Calibri"/>
              </w:rPr>
              <w:t>R</w:t>
            </w:r>
            <w:r w:rsidR="00094620">
              <w:rPr>
                <w:rFonts w:ascii="Calibri" w:hAnsi="Calibri"/>
              </w:rPr>
              <w:t xml:space="preserve">esolución </w:t>
            </w:r>
            <w:r w:rsidR="00290650">
              <w:rPr>
                <w:rFonts w:ascii="Calibri" w:hAnsi="Calibri"/>
              </w:rPr>
              <w:t>Nº</w:t>
            </w:r>
            <w:r w:rsidR="00094620">
              <w:rPr>
                <w:rFonts w:ascii="Calibri" w:hAnsi="Calibri"/>
              </w:rPr>
              <w:t>4043 del año 2004.</w:t>
            </w:r>
          </w:p>
          <w:p w14:paraId="10228065" w14:textId="58736042" w:rsidR="00DE7DDC" w:rsidRDefault="00DE7DDC" w:rsidP="00EA11F1">
            <w:pPr>
              <w:pStyle w:val="Prrafodelista"/>
              <w:rPr>
                <w:rFonts w:ascii="Calibri" w:hAnsi="Calibri"/>
                <w:b/>
              </w:rPr>
            </w:pPr>
          </w:p>
          <w:p w14:paraId="69AC8310" w14:textId="77777777" w:rsidR="00EA11F1" w:rsidRPr="00DE7DDC" w:rsidRDefault="00EA11F1" w:rsidP="000515B4">
            <w:pPr>
              <w:pStyle w:val="Prrafodelista"/>
              <w:rPr>
                <w:rFonts w:ascii="Calibri" w:hAnsi="Calibri"/>
                <w:b/>
              </w:rPr>
            </w:pPr>
          </w:p>
          <w:p w14:paraId="59AD7E27" w14:textId="77777777" w:rsidR="000C6628" w:rsidRDefault="002A4763" w:rsidP="00C30DBD">
            <w:pPr>
              <w:rPr>
                <w:rFonts w:ascii="Calibri" w:hAnsi="Calibri"/>
                <w:b/>
              </w:rPr>
            </w:pPr>
            <w:r>
              <w:rPr>
                <w:rFonts w:ascii="Calibri" w:hAnsi="Calibri"/>
                <w:b/>
              </w:rPr>
              <w:t>Examen de información:</w:t>
            </w:r>
          </w:p>
          <w:p w14:paraId="736E2288" w14:textId="37321E53" w:rsidR="000F7DAC" w:rsidRPr="000C6628" w:rsidRDefault="003122D1" w:rsidP="000F7DAC">
            <w:pPr>
              <w:rPr>
                <w:rFonts w:ascii="Calibri" w:hAnsi="Calibri"/>
                <w:b/>
              </w:rPr>
            </w:pPr>
            <w:r>
              <w:rPr>
                <w:rFonts w:ascii="Calibri" w:hAnsi="Calibri"/>
              </w:rPr>
              <w:t>De acuerdo con</w:t>
            </w:r>
            <w:r w:rsidR="00975B3C">
              <w:rPr>
                <w:rFonts w:ascii="Calibri" w:hAnsi="Calibri"/>
              </w:rPr>
              <w:t xml:space="preserve"> </w:t>
            </w:r>
            <w:r w:rsidR="00B25618">
              <w:rPr>
                <w:rFonts w:ascii="Calibri" w:hAnsi="Calibri"/>
              </w:rPr>
              <w:t xml:space="preserve">la información presentada por el titular </w:t>
            </w:r>
            <w:r w:rsidR="00B25618" w:rsidRPr="008A15CE">
              <w:rPr>
                <w:rFonts w:ascii="Calibri" w:hAnsi="Calibri"/>
              </w:rPr>
              <w:t>en los informes mensuales de estimación de emisiones (</w:t>
            </w:r>
            <w:r w:rsidR="00C30DBD" w:rsidRPr="008A15CE">
              <w:rPr>
                <w:rFonts w:ascii="Calibri" w:hAnsi="Calibri"/>
              </w:rPr>
              <w:t>enero-diciembre</w:t>
            </w:r>
            <w:r w:rsidR="00B25618" w:rsidRPr="008A15CE">
              <w:rPr>
                <w:rFonts w:ascii="Calibri" w:hAnsi="Calibri"/>
              </w:rPr>
              <w:t xml:space="preserve"> 20</w:t>
            </w:r>
            <w:r w:rsidR="00D628F5" w:rsidRPr="008A15CE">
              <w:rPr>
                <w:rFonts w:ascii="Calibri" w:hAnsi="Calibri"/>
              </w:rPr>
              <w:t>20</w:t>
            </w:r>
            <w:r w:rsidR="00B25618" w:rsidRPr="008A15CE">
              <w:rPr>
                <w:rFonts w:ascii="Calibri" w:hAnsi="Calibri"/>
              </w:rPr>
              <w:t xml:space="preserve">), a través de la ventanilla única del RETC, no </w:t>
            </w:r>
            <w:r w:rsidR="00E12B47" w:rsidRPr="008A15CE">
              <w:rPr>
                <w:rFonts w:ascii="Calibri" w:hAnsi="Calibri"/>
              </w:rPr>
              <w:t>se declararon episodios críticos</w:t>
            </w:r>
            <w:r w:rsidR="008B6D3E" w:rsidRPr="008A15CE">
              <w:rPr>
                <w:rFonts w:ascii="Calibri" w:hAnsi="Calibri"/>
              </w:rPr>
              <w:t xml:space="preserve"> para el período 20</w:t>
            </w:r>
            <w:r w:rsidR="00D628F5" w:rsidRPr="008A15CE">
              <w:rPr>
                <w:rFonts w:ascii="Calibri" w:hAnsi="Calibri"/>
              </w:rPr>
              <w:t>20</w:t>
            </w:r>
            <w:r w:rsidR="000F7DAC" w:rsidRPr="008A15CE">
              <w:rPr>
                <w:rFonts w:ascii="Calibri" w:hAnsi="Calibri"/>
              </w:rPr>
              <w:t>,</w:t>
            </w:r>
            <w:r w:rsidR="000F7DAC" w:rsidRPr="008A15CE">
              <w:rPr>
                <w:rFonts w:asciiTheme="minorHAnsi" w:hAnsiTheme="minorHAnsi" w:cs="ArialMT"/>
                <w:lang w:eastAsia="es-ES"/>
              </w:rPr>
              <w:t xml:space="preserve"> en las estaciones de</w:t>
            </w:r>
            <w:r w:rsidR="000F7DAC" w:rsidRPr="00410580">
              <w:rPr>
                <w:rFonts w:asciiTheme="minorHAnsi" w:hAnsiTheme="minorHAnsi" w:cs="ArialMT"/>
                <w:lang w:eastAsia="es-ES"/>
              </w:rPr>
              <w:t xml:space="preserve"> la Red de Monitoreo asociada al Plan de Descontaminación.</w:t>
            </w:r>
          </w:p>
          <w:p w14:paraId="442028DA" w14:textId="7DD3C317" w:rsidR="00E22DF8" w:rsidRDefault="00E22DF8" w:rsidP="000F7DAC">
            <w:pPr>
              <w:rPr>
                <w:rFonts w:ascii="Calibri" w:hAnsi="Calibri"/>
              </w:rPr>
            </w:pPr>
          </w:p>
          <w:p w14:paraId="5C1A3A07" w14:textId="38C4AB2B" w:rsidR="00EA3FAE" w:rsidRDefault="00D36E73" w:rsidP="008F2FD9">
            <w:pPr>
              <w:rPr>
                <w:rFonts w:ascii="Calibri" w:hAnsi="Calibri"/>
              </w:rPr>
            </w:pPr>
            <w:r>
              <w:rPr>
                <w:rFonts w:ascii="Calibri" w:hAnsi="Calibri"/>
              </w:rPr>
              <w:t>A través del Informe de Evaluación Anual Sistemática y Objetiva de la Red de Monitoreo de Calidad de MP</w:t>
            </w:r>
            <w:r w:rsidR="004A3AC4">
              <w:rPr>
                <w:rFonts w:ascii="Calibri" w:hAnsi="Calibri"/>
              </w:rPr>
              <w:t>10</w:t>
            </w:r>
            <w:r>
              <w:rPr>
                <w:rFonts w:ascii="Calibri" w:hAnsi="Calibri"/>
              </w:rPr>
              <w:t>, para el año 20</w:t>
            </w:r>
            <w:r w:rsidR="00D628F5">
              <w:rPr>
                <w:rFonts w:ascii="Calibri" w:hAnsi="Calibri"/>
              </w:rPr>
              <w:t>20</w:t>
            </w:r>
            <w:r>
              <w:rPr>
                <w:rFonts w:ascii="Calibri" w:hAnsi="Calibri"/>
              </w:rPr>
              <w:t xml:space="preserve">, </w:t>
            </w:r>
            <w:r w:rsidR="004A3AC4">
              <w:rPr>
                <w:rFonts w:ascii="Calibri" w:hAnsi="Calibri"/>
              </w:rPr>
              <w:t xml:space="preserve">informados por el titular SQM S.A., se </w:t>
            </w:r>
            <w:r w:rsidR="00EA3FAE" w:rsidRPr="00EA3FAE">
              <w:rPr>
                <w:rFonts w:ascii="Calibri" w:hAnsi="Calibri"/>
              </w:rPr>
              <w:t xml:space="preserve">presentan </w:t>
            </w:r>
            <w:r w:rsidR="004A3AC4">
              <w:rPr>
                <w:rFonts w:ascii="Calibri" w:hAnsi="Calibri"/>
              </w:rPr>
              <w:t xml:space="preserve">en la Tabla N°5 </w:t>
            </w:r>
            <w:r w:rsidR="00EA3FAE" w:rsidRPr="00EA3FAE">
              <w:rPr>
                <w:rFonts w:ascii="Calibri" w:hAnsi="Calibri"/>
              </w:rPr>
              <w:t>los valores máximos para el año 20</w:t>
            </w:r>
            <w:r w:rsidR="00D628F5">
              <w:rPr>
                <w:rFonts w:ascii="Calibri" w:hAnsi="Calibri"/>
              </w:rPr>
              <w:t>20</w:t>
            </w:r>
            <w:r w:rsidR="00DC1EBE">
              <w:rPr>
                <w:rFonts w:ascii="Calibri" w:hAnsi="Calibri"/>
              </w:rPr>
              <w:t xml:space="preserve"> por instrumento de medición y estación</w:t>
            </w:r>
            <w:r w:rsidR="00EA3FAE" w:rsidRPr="00EA3FAE">
              <w:rPr>
                <w:rFonts w:ascii="Calibri" w:hAnsi="Calibri"/>
              </w:rPr>
              <w:t>.</w:t>
            </w:r>
          </w:p>
          <w:p w14:paraId="49EA2710" w14:textId="77777777" w:rsidR="00DF5663" w:rsidRDefault="00DF5663" w:rsidP="008F2FD9">
            <w:pPr>
              <w:rPr>
                <w:rFonts w:ascii="Calibri" w:hAnsi="Calibri"/>
              </w:rPr>
            </w:pPr>
          </w:p>
          <w:p w14:paraId="2FFCEE9A" w14:textId="0EDB7716" w:rsidR="004A3AC4" w:rsidRPr="00F91C3F" w:rsidRDefault="004A3AC4" w:rsidP="004A3AC4">
            <w:pPr>
              <w:tabs>
                <w:tab w:val="left" w:pos="1423"/>
              </w:tabs>
              <w:jc w:val="center"/>
              <w:rPr>
                <w:rFonts w:asciiTheme="minorHAnsi" w:hAnsiTheme="minorHAnsi"/>
                <w:b/>
              </w:rPr>
            </w:pPr>
            <w:r w:rsidRPr="00F91C3F">
              <w:rPr>
                <w:rFonts w:asciiTheme="minorHAnsi" w:hAnsiTheme="minorHAnsi"/>
                <w:b/>
              </w:rPr>
              <w:t xml:space="preserve">Tabla </w:t>
            </w:r>
            <w:r>
              <w:rPr>
                <w:rFonts w:asciiTheme="minorHAnsi" w:hAnsiTheme="minorHAnsi"/>
                <w:b/>
              </w:rPr>
              <w:t>5</w:t>
            </w:r>
            <w:r w:rsidRPr="00F91C3F">
              <w:rPr>
                <w:rFonts w:asciiTheme="minorHAnsi" w:hAnsiTheme="minorHAnsi"/>
                <w:b/>
              </w:rPr>
              <w:t xml:space="preserve">: </w:t>
            </w:r>
            <w:r>
              <w:rPr>
                <w:rFonts w:asciiTheme="minorHAnsi" w:hAnsiTheme="minorHAnsi"/>
                <w:b/>
              </w:rPr>
              <w:t>Concentración Máxima diaria de MP10 año 2020</w:t>
            </w:r>
            <w:r w:rsidRPr="00F91C3F">
              <w:rPr>
                <w:rFonts w:asciiTheme="minorHAnsi" w:hAnsiTheme="minorHAnsi"/>
                <w:b/>
              </w:rPr>
              <w:t>.</w:t>
            </w:r>
          </w:p>
          <w:p w14:paraId="36E97A3D" w14:textId="77777777" w:rsidR="00DF5663" w:rsidRPr="00EA3FAE" w:rsidRDefault="00DF5663" w:rsidP="008F2FD9">
            <w:pPr>
              <w:rPr>
                <w:rFonts w:ascii="Calibri" w:hAnsi="Calibri"/>
              </w:rPr>
            </w:pPr>
          </w:p>
          <w:tbl>
            <w:tblPr>
              <w:tblStyle w:val="Tablaconcuadrcula"/>
              <w:tblW w:w="0" w:type="auto"/>
              <w:jc w:val="center"/>
              <w:tblLook w:val="04A0" w:firstRow="1" w:lastRow="0" w:firstColumn="1" w:lastColumn="0" w:noHBand="0" w:noVBand="1"/>
            </w:tblPr>
            <w:tblGrid>
              <w:gridCol w:w="2513"/>
              <w:gridCol w:w="2257"/>
            </w:tblGrid>
            <w:tr w:rsidR="003122D1" w14:paraId="33F84540" w14:textId="77777777" w:rsidTr="003262FF">
              <w:trPr>
                <w:trHeight w:val="672"/>
                <w:jc w:val="center"/>
              </w:trPr>
              <w:tc>
                <w:tcPr>
                  <w:tcW w:w="2513" w:type="dxa"/>
                  <w:vAlign w:val="center"/>
                </w:tcPr>
                <w:p w14:paraId="01EF74B0" w14:textId="26AA1107" w:rsidR="003122D1" w:rsidRPr="008F2FD9" w:rsidRDefault="00DC1EBE" w:rsidP="00DC1EBE">
                  <w:pPr>
                    <w:jc w:val="center"/>
                    <w:rPr>
                      <w:rFonts w:ascii="Calibri" w:hAnsi="Calibri"/>
                    </w:rPr>
                  </w:pPr>
                  <w:r>
                    <w:rPr>
                      <w:rFonts w:ascii="Calibri" w:hAnsi="Calibri"/>
                    </w:rPr>
                    <w:t>Instrumento de Medición/Estación</w:t>
                  </w:r>
                </w:p>
              </w:tc>
              <w:tc>
                <w:tcPr>
                  <w:tcW w:w="2257" w:type="dxa"/>
                  <w:vAlign w:val="center"/>
                </w:tcPr>
                <w:p w14:paraId="5AA7883E" w14:textId="77777777" w:rsidR="004A3AC4" w:rsidRDefault="003122D1" w:rsidP="00DC1EBE">
                  <w:pPr>
                    <w:jc w:val="center"/>
                    <w:rPr>
                      <w:rFonts w:ascii="Calibri" w:hAnsi="Calibri"/>
                    </w:rPr>
                  </w:pPr>
                  <w:r w:rsidRPr="008F2FD9">
                    <w:rPr>
                      <w:rFonts w:ascii="Calibri" w:hAnsi="Calibri"/>
                    </w:rPr>
                    <w:t>Conc.</w:t>
                  </w:r>
                  <w:r>
                    <w:rPr>
                      <w:rFonts w:ascii="Calibri" w:hAnsi="Calibri"/>
                    </w:rPr>
                    <w:t xml:space="preserve"> </w:t>
                  </w:r>
                  <w:r w:rsidRPr="008F2FD9">
                    <w:rPr>
                      <w:rFonts w:ascii="Calibri" w:hAnsi="Calibri"/>
                    </w:rPr>
                    <w:t xml:space="preserve">máx. diaria </w:t>
                  </w:r>
                  <w:r w:rsidR="004A3AC4">
                    <w:rPr>
                      <w:rFonts w:ascii="Calibri" w:hAnsi="Calibri"/>
                    </w:rPr>
                    <w:t xml:space="preserve">MP10 </w:t>
                  </w:r>
                  <w:r w:rsidRPr="008F2FD9">
                    <w:rPr>
                      <w:rFonts w:ascii="Calibri" w:hAnsi="Calibri"/>
                    </w:rPr>
                    <w:t>[ug/m</w:t>
                  </w:r>
                  <w:r w:rsidRPr="008F2FD9">
                    <w:rPr>
                      <w:rFonts w:ascii="Calibri" w:hAnsi="Calibri"/>
                      <w:vertAlign w:val="superscript"/>
                    </w:rPr>
                    <w:t>3</w:t>
                  </w:r>
                  <w:r w:rsidRPr="008F2FD9">
                    <w:rPr>
                      <w:rFonts w:ascii="Calibri" w:hAnsi="Calibri"/>
                    </w:rPr>
                    <w:t>N]</w:t>
                  </w:r>
                  <w:r w:rsidR="00DC1EBE">
                    <w:rPr>
                      <w:rFonts w:ascii="Calibri" w:hAnsi="Calibri"/>
                    </w:rPr>
                    <w:t xml:space="preserve"> </w:t>
                  </w:r>
                </w:p>
                <w:p w14:paraId="5A5C262E" w14:textId="48BB75EB" w:rsidR="003122D1" w:rsidRPr="008F2FD9" w:rsidRDefault="00DC1EBE" w:rsidP="004A3AC4">
                  <w:pPr>
                    <w:jc w:val="center"/>
                    <w:rPr>
                      <w:rFonts w:ascii="Calibri" w:hAnsi="Calibri"/>
                    </w:rPr>
                  </w:pPr>
                  <w:r>
                    <w:rPr>
                      <w:rFonts w:ascii="Calibri" w:hAnsi="Calibri"/>
                    </w:rPr>
                    <w:t>Año 2020</w:t>
                  </w:r>
                </w:p>
              </w:tc>
            </w:tr>
            <w:tr w:rsidR="003122D1" w14:paraId="0C2A345B" w14:textId="77777777" w:rsidTr="003262FF">
              <w:trPr>
                <w:trHeight w:val="164"/>
                <w:jc w:val="center"/>
              </w:trPr>
              <w:tc>
                <w:tcPr>
                  <w:tcW w:w="2513" w:type="dxa"/>
                </w:tcPr>
                <w:p w14:paraId="56858A55" w14:textId="233CFE17" w:rsidR="003122D1" w:rsidRPr="008F2FD9" w:rsidRDefault="003122D1" w:rsidP="00985220">
                  <w:pPr>
                    <w:rPr>
                      <w:rFonts w:ascii="Calibri" w:hAnsi="Calibri"/>
                    </w:rPr>
                  </w:pPr>
                  <w:r w:rsidRPr="008F2FD9">
                    <w:rPr>
                      <w:rFonts w:ascii="Calibri" w:hAnsi="Calibri"/>
                    </w:rPr>
                    <w:t>Beta Hospital</w:t>
                  </w:r>
                </w:p>
              </w:tc>
              <w:tc>
                <w:tcPr>
                  <w:tcW w:w="2257" w:type="dxa"/>
                </w:tcPr>
                <w:p w14:paraId="5C18AFCD" w14:textId="196F33C6" w:rsidR="003122D1" w:rsidRPr="008F2FD9" w:rsidRDefault="003122D1" w:rsidP="00EA3FAE">
                  <w:pPr>
                    <w:jc w:val="center"/>
                    <w:rPr>
                      <w:rFonts w:ascii="Calibri" w:hAnsi="Calibri"/>
                    </w:rPr>
                  </w:pPr>
                  <w:r w:rsidRPr="008F2FD9">
                    <w:rPr>
                      <w:rFonts w:ascii="Calibri" w:hAnsi="Calibri"/>
                    </w:rPr>
                    <w:t>125,6</w:t>
                  </w:r>
                </w:p>
              </w:tc>
            </w:tr>
            <w:tr w:rsidR="003122D1" w14:paraId="21453FD6" w14:textId="77777777" w:rsidTr="003262FF">
              <w:trPr>
                <w:trHeight w:val="164"/>
                <w:jc w:val="center"/>
              </w:trPr>
              <w:tc>
                <w:tcPr>
                  <w:tcW w:w="2513" w:type="dxa"/>
                </w:tcPr>
                <w:p w14:paraId="4A274F10" w14:textId="5C74F8B3" w:rsidR="003122D1" w:rsidRPr="008F2FD9" w:rsidRDefault="003122D1" w:rsidP="008F2FD9">
                  <w:pPr>
                    <w:rPr>
                      <w:rFonts w:ascii="Calibri" w:hAnsi="Calibri"/>
                    </w:rPr>
                  </w:pPr>
                  <w:r w:rsidRPr="008F2FD9">
                    <w:rPr>
                      <w:rFonts w:ascii="Calibri" w:hAnsi="Calibri"/>
                    </w:rPr>
                    <w:t>Hi-Vol Hospital</w:t>
                  </w:r>
                </w:p>
              </w:tc>
              <w:tc>
                <w:tcPr>
                  <w:tcW w:w="2257" w:type="dxa"/>
                </w:tcPr>
                <w:p w14:paraId="61110801" w14:textId="435BE49F" w:rsidR="003122D1" w:rsidRPr="008F2FD9" w:rsidRDefault="003122D1" w:rsidP="008F2FD9">
                  <w:pPr>
                    <w:jc w:val="center"/>
                    <w:rPr>
                      <w:rFonts w:ascii="Calibri" w:hAnsi="Calibri"/>
                    </w:rPr>
                  </w:pPr>
                  <w:r w:rsidRPr="008F2FD9">
                    <w:rPr>
                      <w:rFonts w:ascii="Calibri" w:hAnsi="Calibri"/>
                    </w:rPr>
                    <w:t>81,0</w:t>
                  </w:r>
                </w:p>
              </w:tc>
            </w:tr>
            <w:tr w:rsidR="003122D1" w14:paraId="167F5694" w14:textId="77777777" w:rsidTr="003262FF">
              <w:trPr>
                <w:trHeight w:val="171"/>
                <w:jc w:val="center"/>
              </w:trPr>
              <w:tc>
                <w:tcPr>
                  <w:tcW w:w="2513" w:type="dxa"/>
                </w:tcPr>
                <w:p w14:paraId="78AEBAA6" w14:textId="3AC2F1F3" w:rsidR="003122D1" w:rsidRPr="008F2FD9" w:rsidRDefault="003122D1" w:rsidP="008F2FD9">
                  <w:pPr>
                    <w:rPr>
                      <w:rFonts w:ascii="Calibri" w:hAnsi="Calibri"/>
                    </w:rPr>
                  </w:pPr>
                  <w:r w:rsidRPr="008F2FD9">
                    <w:rPr>
                      <w:rFonts w:ascii="Calibri" w:hAnsi="Calibri"/>
                    </w:rPr>
                    <w:t>Hi-Vol Iglesia</w:t>
                  </w:r>
                </w:p>
              </w:tc>
              <w:tc>
                <w:tcPr>
                  <w:tcW w:w="2257" w:type="dxa"/>
                </w:tcPr>
                <w:p w14:paraId="623B5E33" w14:textId="4B51DED3" w:rsidR="003122D1" w:rsidRPr="008F2FD9" w:rsidRDefault="003122D1" w:rsidP="008F2FD9">
                  <w:pPr>
                    <w:jc w:val="center"/>
                    <w:rPr>
                      <w:rFonts w:ascii="Calibri" w:hAnsi="Calibri"/>
                    </w:rPr>
                  </w:pPr>
                  <w:r w:rsidRPr="008F2FD9">
                    <w:rPr>
                      <w:rFonts w:ascii="Calibri" w:hAnsi="Calibri"/>
                    </w:rPr>
                    <w:t>56,0</w:t>
                  </w:r>
                </w:p>
              </w:tc>
            </w:tr>
          </w:tbl>
          <w:p w14:paraId="77276FC9" w14:textId="64630059" w:rsidR="00D36E73" w:rsidRDefault="00EA3FAE" w:rsidP="00985220">
            <w:pPr>
              <w:rPr>
                <w:rFonts w:ascii="Calibri" w:hAnsi="Calibri"/>
              </w:rPr>
            </w:pPr>
            <w:r>
              <w:rPr>
                <w:rFonts w:ascii="Calibri" w:hAnsi="Calibri"/>
              </w:rPr>
              <w:t xml:space="preserve"> </w:t>
            </w:r>
          </w:p>
          <w:p w14:paraId="3457BA2B" w14:textId="77777777" w:rsidR="00EA3FAE" w:rsidRDefault="00EA3FAE" w:rsidP="00985220">
            <w:pPr>
              <w:rPr>
                <w:rFonts w:ascii="Calibri" w:hAnsi="Calibri"/>
              </w:rPr>
            </w:pPr>
          </w:p>
          <w:p w14:paraId="73A58506" w14:textId="381FCC3E" w:rsidR="00E22DF8" w:rsidRPr="00B16743" w:rsidRDefault="00B0769F" w:rsidP="008F2FD9">
            <w:pPr>
              <w:rPr>
                <w:rFonts w:ascii="Calibri" w:hAnsi="Calibri"/>
              </w:rPr>
            </w:pPr>
            <w:r>
              <w:rPr>
                <w:rFonts w:ascii="Calibri" w:hAnsi="Calibri"/>
              </w:rPr>
              <w:t>De acuerdo con</w:t>
            </w:r>
            <w:r w:rsidR="004A3AC4">
              <w:rPr>
                <w:rFonts w:ascii="Calibri" w:hAnsi="Calibri"/>
              </w:rPr>
              <w:t xml:space="preserve"> lo informado por el titular</w:t>
            </w:r>
            <w:r w:rsidR="00E22DF8" w:rsidRPr="008F5051">
              <w:rPr>
                <w:rFonts w:ascii="Calibri" w:hAnsi="Calibri"/>
              </w:rPr>
              <w:t>, no</w:t>
            </w:r>
            <w:r w:rsidR="00D81798" w:rsidRPr="008F5051">
              <w:rPr>
                <w:rFonts w:ascii="Calibri" w:hAnsi="Calibri"/>
              </w:rPr>
              <w:t xml:space="preserve"> </w:t>
            </w:r>
            <w:r w:rsidR="00E22DF8" w:rsidRPr="008F5051">
              <w:rPr>
                <w:rFonts w:ascii="Calibri" w:hAnsi="Calibri"/>
              </w:rPr>
              <w:t>se declararon episodios críticos por las operaciones de</w:t>
            </w:r>
            <w:r w:rsidR="0041453E" w:rsidRPr="008F5051">
              <w:rPr>
                <w:rFonts w:ascii="Calibri" w:hAnsi="Calibri"/>
              </w:rPr>
              <w:t xml:space="preserve"> </w:t>
            </w:r>
            <w:r w:rsidR="00E22DF8" w:rsidRPr="008F5051">
              <w:rPr>
                <w:rFonts w:ascii="Calibri" w:hAnsi="Calibri"/>
              </w:rPr>
              <w:t>la Compañía, para el periodo 20</w:t>
            </w:r>
            <w:r w:rsidR="00F850E2" w:rsidRPr="008F5051">
              <w:rPr>
                <w:rFonts w:ascii="Calibri" w:hAnsi="Calibri"/>
              </w:rPr>
              <w:t>20</w:t>
            </w:r>
            <w:r w:rsidR="00E22DF8" w:rsidRPr="008F5051">
              <w:rPr>
                <w:rFonts w:ascii="Calibri" w:hAnsi="Calibri"/>
              </w:rPr>
              <w:t>.</w:t>
            </w:r>
            <w:r w:rsidR="00EA3FAE" w:rsidRPr="008F5051">
              <w:rPr>
                <w:rFonts w:ascii="Calibri" w:hAnsi="Calibri"/>
              </w:rPr>
              <w:t xml:space="preserve"> </w:t>
            </w:r>
          </w:p>
        </w:tc>
      </w:tr>
    </w:tbl>
    <w:p w14:paraId="3373E490" w14:textId="73C9182A" w:rsidR="00BB32E0" w:rsidRDefault="00BB32E0" w:rsidP="00865EBB">
      <w:pPr>
        <w:rPr>
          <w:rFonts w:ascii="Calibri" w:hAnsi="Calibri" w:cstheme="minorHAnsi"/>
        </w:rPr>
      </w:pPr>
    </w:p>
    <w:p w14:paraId="552A280A" w14:textId="4563B9BE" w:rsidR="00306393" w:rsidRPr="00B16743" w:rsidRDefault="001D5134" w:rsidP="009A30F2">
      <w:pPr>
        <w:jc w:val="left"/>
        <w:rPr>
          <w:rFonts w:ascii="Calibri" w:eastAsia="Times New Roman" w:hAnsi="Calibri"/>
          <w:i/>
        </w:rPr>
      </w:pPr>
      <w:r>
        <w:rPr>
          <w:rFonts w:ascii="Calibri" w:hAnsi="Calibri" w:cstheme="minorHAnsi"/>
        </w:rPr>
        <w:br w:type="page"/>
      </w:r>
      <w:bookmarkStart w:id="61" w:name="_Toc522805601"/>
      <w:r w:rsidR="00306393" w:rsidRPr="00B16743">
        <w:rPr>
          <w:rFonts w:ascii="Calibri" w:eastAsia="Times New Roman" w:hAnsi="Calibri"/>
          <w:i/>
        </w:rPr>
        <w:t xml:space="preserve">7.3. </w:t>
      </w:r>
      <w:r w:rsidR="00306393">
        <w:rPr>
          <w:rFonts w:ascii="Calibri" w:eastAsia="Times New Roman" w:hAnsi="Calibri"/>
          <w:i/>
        </w:rPr>
        <w:t>Monitoreo de calidad del aire</w:t>
      </w:r>
      <w:r w:rsidR="00306393" w:rsidRPr="00B16743">
        <w:rPr>
          <w:rFonts w:ascii="Calibri" w:eastAsia="Times New Roman" w:hAnsi="Calibri"/>
          <w:i/>
        </w:rPr>
        <w:t>.</w:t>
      </w:r>
      <w:bookmarkEnd w:id="61"/>
    </w:p>
    <w:tbl>
      <w:tblPr>
        <w:tblStyle w:val="Tablaconcuadrcula"/>
        <w:tblW w:w="4971" w:type="pct"/>
        <w:jc w:val="center"/>
        <w:tblLook w:val="04A0" w:firstRow="1" w:lastRow="0" w:firstColumn="1" w:lastColumn="0" w:noHBand="0" w:noVBand="1"/>
      </w:tblPr>
      <w:tblGrid>
        <w:gridCol w:w="4532"/>
        <w:gridCol w:w="8133"/>
      </w:tblGrid>
      <w:tr w:rsidR="00DD3949" w:rsidRPr="00B16743" w14:paraId="2B9B6001" w14:textId="77777777" w:rsidTr="009D5C3C">
        <w:trPr>
          <w:trHeight w:val="231"/>
          <w:jc w:val="center"/>
        </w:trPr>
        <w:tc>
          <w:tcPr>
            <w:tcW w:w="1789" w:type="pct"/>
            <w:shd w:val="clear" w:color="auto" w:fill="D9D9D9" w:themeFill="background1" w:themeFillShade="D9"/>
            <w:vAlign w:val="center"/>
          </w:tcPr>
          <w:p w14:paraId="22CC4DD3" w14:textId="7508E84D" w:rsidR="00DD3949" w:rsidRPr="00B16743" w:rsidRDefault="00DD3949" w:rsidP="00275738">
            <w:pPr>
              <w:jc w:val="center"/>
              <w:rPr>
                <w:rFonts w:ascii="Calibri" w:hAnsi="Calibri"/>
                <w:b/>
              </w:rPr>
            </w:pPr>
            <w:r w:rsidRPr="00B16743">
              <w:rPr>
                <w:rFonts w:ascii="Calibri" w:hAnsi="Calibri"/>
                <w:b/>
              </w:rPr>
              <w:t>Exigencia asociada N°</w:t>
            </w:r>
            <w:r w:rsidR="00E76294">
              <w:rPr>
                <w:rFonts w:ascii="Calibri" w:hAnsi="Calibri"/>
                <w:b/>
              </w:rPr>
              <w:t>1</w:t>
            </w:r>
          </w:p>
        </w:tc>
        <w:tc>
          <w:tcPr>
            <w:tcW w:w="3211" w:type="pct"/>
            <w:shd w:val="clear" w:color="auto" w:fill="D9D9D9" w:themeFill="background1" w:themeFillShade="D9"/>
            <w:vAlign w:val="center"/>
          </w:tcPr>
          <w:p w14:paraId="12D25F36" w14:textId="1D5E8291" w:rsidR="00DD3949" w:rsidRPr="00B16743" w:rsidRDefault="009F69D2" w:rsidP="00275738">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DD3949" w:rsidRPr="00B16743" w14:paraId="25AF41F6" w14:textId="77777777" w:rsidTr="009D5C3C">
        <w:trPr>
          <w:trHeight w:val="416"/>
          <w:jc w:val="center"/>
        </w:trPr>
        <w:tc>
          <w:tcPr>
            <w:tcW w:w="1789" w:type="pct"/>
          </w:tcPr>
          <w:p w14:paraId="02BEC17C" w14:textId="1FB1676E" w:rsidR="00DD3949" w:rsidRPr="00B16743" w:rsidRDefault="00DD3949" w:rsidP="00275738">
            <w:pPr>
              <w:rPr>
                <w:rFonts w:ascii="Calibri" w:hAnsi="Calibri"/>
                <w:b/>
              </w:rPr>
            </w:pPr>
            <w:r w:rsidRPr="00B16743">
              <w:rPr>
                <w:rFonts w:ascii="Calibri" w:hAnsi="Calibri"/>
                <w:b/>
              </w:rPr>
              <w:t>D.S. N° 164/199</w:t>
            </w:r>
            <w:r>
              <w:rPr>
                <w:rFonts w:ascii="Calibri" w:hAnsi="Calibri"/>
                <w:b/>
              </w:rPr>
              <w:t>9</w:t>
            </w:r>
            <w:r w:rsidR="00306393">
              <w:rPr>
                <w:rFonts w:ascii="Calibri" w:hAnsi="Calibri"/>
                <w:b/>
              </w:rPr>
              <w:t xml:space="preserve"> del MINSEGPRES, artículo 5°</w:t>
            </w:r>
            <w:r w:rsidR="00B25618">
              <w:rPr>
                <w:rFonts w:ascii="Calibri" w:hAnsi="Calibri"/>
                <w:b/>
              </w:rPr>
              <w:t>c</w:t>
            </w:r>
            <w:r w:rsidRPr="00B16743">
              <w:rPr>
                <w:rFonts w:ascii="Calibri" w:hAnsi="Calibri"/>
                <w:b/>
              </w:rPr>
              <w:t>.</w:t>
            </w:r>
          </w:p>
          <w:p w14:paraId="6B117195" w14:textId="77777777" w:rsidR="00DD3949" w:rsidRPr="00B16743" w:rsidRDefault="00DD3949" w:rsidP="00275738">
            <w:pPr>
              <w:rPr>
                <w:rFonts w:ascii="Calibri" w:hAnsi="Calibri"/>
              </w:rPr>
            </w:pPr>
          </w:p>
          <w:p w14:paraId="13BA7AF0" w14:textId="4E85B712" w:rsidR="00DD3949" w:rsidRDefault="00B25618" w:rsidP="000932AF">
            <w:pPr>
              <w:rPr>
                <w:rFonts w:ascii="Calibri" w:hAnsi="Calibri"/>
                <w:i/>
              </w:rPr>
            </w:pPr>
            <w:r>
              <w:rPr>
                <w:rFonts w:ascii="Calibri" w:hAnsi="Calibri"/>
                <w:i/>
              </w:rPr>
              <w:t xml:space="preserve"> (…) </w:t>
            </w:r>
            <w:r w:rsidR="009F69D2" w:rsidRPr="009F69D2">
              <w:rPr>
                <w:rFonts w:ascii="Calibri" w:hAnsi="Calibri"/>
                <w:i/>
              </w:rPr>
              <w:t>c.- La verificación del cumplimiento de la norma de</w:t>
            </w:r>
            <w:r w:rsidR="000932AF">
              <w:rPr>
                <w:rFonts w:ascii="Calibri" w:hAnsi="Calibri"/>
                <w:i/>
              </w:rPr>
              <w:t xml:space="preserve"> </w:t>
            </w:r>
            <w:r w:rsidR="009F69D2" w:rsidRPr="009F69D2">
              <w:rPr>
                <w:rFonts w:ascii="Calibri" w:hAnsi="Calibri"/>
                <w:i/>
              </w:rPr>
              <w:t xml:space="preserve">calidad de aire para material particulado respirable, </w:t>
            </w:r>
            <w:r w:rsidR="009F69D2" w:rsidRPr="005D681E">
              <w:rPr>
                <w:rFonts w:ascii="Calibri" w:hAnsi="Calibri"/>
                <w:b/>
                <w:i/>
              </w:rPr>
              <w:t>se determinará a partir de los datos de la red de monitoreo de calidad de aire aprobada por el Servicio de Salud de Antofagasta</w:t>
            </w:r>
            <w:r w:rsidR="009F69D2" w:rsidRPr="009F69D2">
              <w:rPr>
                <w:rFonts w:ascii="Calibri" w:hAnsi="Calibri"/>
                <w:i/>
              </w:rPr>
              <w:t xml:space="preserve"> y que deberá ajustarse a lo establecido en la resolución exenta Nº 3.650 del 20 de agosto de 1997, </w:t>
            </w:r>
            <w:r>
              <w:rPr>
                <w:rFonts w:ascii="Calibri" w:hAnsi="Calibri"/>
                <w:i/>
              </w:rPr>
              <w:t>del mismo Servicio.</w:t>
            </w:r>
          </w:p>
          <w:p w14:paraId="0B07ADBF" w14:textId="77777777" w:rsidR="00E12B47" w:rsidRDefault="00E12B47" w:rsidP="000932AF">
            <w:pPr>
              <w:rPr>
                <w:rFonts w:ascii="Calibri" w:hAnsi="Calibri"/>
                <w:i/>
              </w:rPr>
            </w:pPr>
          </w:p>
          <w:p w14:paraId="55B78383" w14:textId="1B3D26C4" w:rsidR="00FB5A40" w:rsidRDefault="00FB5A40" w:rsidP="00FB5A40">
            <w:pPr>
              <w:rPr>
                <w:rFonts w:ascii="Calibri" w:hAnsi="Calibri"/>
                <w:i/>
              </w:rPr>
            </w:pPr>
            <w:r>
              <w:rPr>
                <w:rFonts w:ascii="Calibri" w:hAnsi="Calibri"/>
                <w:i/>
              </w:rPr>
              <w:t>(…)</w:t>
            </w:r>
            <w:r w:rsidR="00B25618">
              <w:rPr>
                <w:rFonts w:ascii="Calibri" w:hAnsi="Calibri"/>
                <w:i/>
              </w:rPr>
              <w:t xml:space="preserve"> </w:t>
            </w:r>
            <w:r w:rsidRPr="00FB5A40">
              <w:rPr>
                <w:rFonts w:ascii="Calibri" w:hAnsi="Calibri"/>
                <w:i/>
              </w:rPr>
              <w:t xml:space="preserve">la Sociedad Química y Minera de Chile, encargará una </w:t>
            </w:r>
            <w:r w:rsidRPr="00306393">
              <w:rPr>
                <w:rFonts w:ascii="Calibri" w:hAnsi="Calibri"/>
                <w:b/>
                <w:i/>
              </w:rPr>
              <w:t>evaluación anual sistemática y objetiva de la red de monitoreo de material particulado respirable, de la determinación de la emisión de material particulado respirable y de la eficiencia de los equipos para el control de emisiones</w:t>
            </w:r>
            <w:r w:rsidRPr="00FB5A40">
              <w:rPr>
                <w:rFonts w:ascii="Calibri" w:hAnsi="Calibri"/>
                <w:i/>
              </w:rPr>
              <w:t>, la que deberá ser presentada al Se</w:t>
            </w:r>
            <w:r w:rsidR="00306393">
              <w:rPr>
                <w:rFonts w:ascii="Calibri" w:hAnsi="Calibri"/>
                <w:i/>
              </w:rPr>
              <w:t>rvicio de Salud de A</w:t>
            </w:r>
            <w:r w:rsidR="00B25618">
              <w:rPr>
                <w:rFonts w:ascii="Calibri" w:hAnsi="Calibri"/>
                <w:i/>
              </w:rPr>
              <w:t>ntofagasta</w:t>
            </w:r>
            <w:r w:rsidR="00306393">
              <w:rPr>
                <w:rFonts w:ascii="Calibri" w:hAnsi="Calibri"/>
                <w:i/>
              </w:rPr>
              <w:t>.</w:t>
            </w:r>
          </w:p>
          <w:p w14:paraId="35E31E23" w14:textId="40A124F8" w:rsidR="00B25618" w:rsidRPr="00FB5A40" w:rsidRDefault="00B25618" w:rsidP="00B25618">
            <w:pPr>
              <w:rPr>
                <w:rFonts w:ascii="Calibri" w:hAnsi="Calibri"/>
                <w:i/>
              </w:rPr>
            </w:pPr>
          </w:p>
          <w:p w14:paraId="41359809" w14:textId="6377B4BF" w:rsidR="00FB5A40" w:rsidRPr="00B16743" w:rsidRDefault="00306393" w:rsidP="00306393">
            <w:pPr>
              <w:rPr>
                <w:rFonts w:ascii="Calibri" w:hAnsi="Calibri"/>
              </w:rPr>
            </w:pPr>
            <w:r w:rsidRPr="00306393">
              <w:rPr>
                <w:rFonts w:ascii="Calibri" w:hAnsi="Calibri"/>
                <w:i/>
              </w:rPr>
              <w:t>(…)La Sociedad Química y Minera de Chile S.A. entregará al Servicio de Salud de Antofagasta</w:t>
            </w:r>
            <w:r w:rsidRPr="005D681E">
              <w:rPr>
                <w:rFonts w:ascii="Calibri" w:hAnsi="Calibri"/>
                <w:b/>
                <w:i/>
              </w:rPr>
              <w:t>, la información de la red de monitoreo relativa a la concentración de material particulado respirable y de las condiciones meteorológicas, por medio de un sistema computacional en línea</w:t>
            </w:r>
            <w:r w:rsidRPr="00306393">
              <w:rPr>
                <w:rFonts w:ascii="Calibri" w:hAnsi="Calibri"/>
                <w:i/>
              </w:rPr>
              <w:t>.</w:t>
            </w:r>
          </w:p>
        </w:tc>
        <w:tc>
          <w:tcPr>
            <w:tcW w:w="3211" w:type="pct"/>
          </w:tcPr>
          <w:p w14:paraId="224ADC50" w14:textId="7AAA6C20" w:rsidR="00094620" w:rsidRDefault="00094620" w:rsidP="00094620">
            <w:pPr>
              <w:rPr>
                <w:rFonts w:asciiTheme="minorHAnsi" w:hAnsiTheme="minorHAnsi"/>
                <w:b/>
              </w:rPr>
            </w:pPr>
            <w:r w:rsidRPr="00BD6027">
              <w:rPr>
                <w:rFonts w:asciiTheme="minorHAnsi" w:hAnsiTheme="minorHAnsi"/>
                <w:b/>
              </w:rPr>
              <w:t>Resultados Inspección Ambiental:</w:t>
            </w:r>
          </w:p>
          <w:p w14:paraId="69A8C32B" w14:textId="7702FF48" w:rsidR="00094620" w:rsidRDefault="003122D1" w:rsidP="00094620">
            <w:pPr>
              <w:rPr>
                <w:rFonts w:ascii="Calibri" w:hAnsi="Calibri"/>
                <w:b/>
                <w:bCs/>
              </w:rPr>
            </w:pPr>
            <w:r w:rsidRPr="00764670">
              <w:rPr>
                <w:rFonts w:ascii="Calibri" w:hAnsi="Calibri"/>
              </w:rPr>
              <w:t>De</w:t>
            </w:r>
            <w:r>
              <w:rPr>
                <w:rFonts w:ascii="Calibri" w:hAnsi="Calibri"/>
              </w:rPr>
              <w:t xml:space="preserve"> acuerdo con</w:t>
            </w:r>
            <w:r w:rsidR="00094620">
              <w:rPr>
                <w:rFonts w:ascii="Calibri" w:hAnsi="Calibri"/>
              </w:rPr>
              <w:t xml:space="preserve"> lo indicado por la SEREMI de Salud de Antofagasta, en la inspección del día 03 de diciembre de 2020, </w:t>
            </w:r>
            <w:r w:rsidR="00BD6027">
              <w:rPr>
                <w:rFonts w:ascii="Calibri" w:hAnsi="Calibri"/>
              </w:rPr>
              <w:t>e</w:t>
            </w:r>
            <w:r w:rsidR="00094620">
              <w:rPr>
                <w:rFonts w:ascii="Calibri" w:hAnsi="Calibri"/>
              </w:rPr>
              <w:t xml:space="preserve">l Plan </w:t>
            </w:r>
            <w:r w:rsidR="009A1E46">
              <w:rPr>
                <w:rFonts w:ascii="Calibri" w:hAnsi="Calibri"/>
              </w:rPr>
              <w:t>operacional,</w:t>
            </w:r>
            <w:r w:rsidR="00094620">
              <w:rPr>
                <w:rFonts w:ascii="Calibri" w:hAnsi="Calibri"/>
              </w:rPr>
              <w:t xml:space="preserve"> mantención, calibración y aseguramiento de la calidad de la red de monitoreo, establecido en art.5, se presenta en esta fiscalización el cual se encuentra autorizado por Resolución Nº 4535 de 1999 </w:t>
            </w:r>
            <w:r w:rsidR="00DC1EBE">
              <w:rPr>
                <w:rFonts w:ascii="Calibri" w:hAnsi="Calibri"/>
              </w:rPr>
              <w:t>de acuerdo con</w:t>
            </w:r>
            <w:r w:rsidR="00094620">
              <w:rPr>
                <w:rFonts w:ascii="Calibri" w:hAnsi="Calibri"/>
              </w:rPr>
              <w:t xml:space="preserve"> lo indicado en Resolución Nº 2407/2000. </w:t>
            </w:r>
          </w:p>
          <w:p w14:paraId="0A543FC3" w14:textId="77777777" w:rsidR="00094620" w:rsidRDefault="00094620" w:rsidP="00174665">
            <w:pPr>
              <w:rPr>
                <w:rFonts w:ascii="Calibri" w:hAnsi="Calibri"/>
                <w:b/>
                <w:bCs/>
              </w:rPr>
            </w:pPr>
          </w:p>
          <w:p w14:paraId="5D1EC7F9" w14:textId="7156BAF6" w:rsidR="00094620" w:rsidRPr="009A1E46" w:rsidRDefault="009A1E46" w:rsidP="00174665">
            <w:pPr>
              <w:rPr>
                <w:rFonts w:ascii="Calibri" w:hAnsi="Calibri"/>
                <w:bCs/>
              </w:rPr>
            </w:pPr>
            <w:r w:rsidRPr="009A1E46">
              <w:rPr>
                <w:rFonts w:ascii="Calibri" w:hAnsi="Calibri"/>
                <w:bCs/>
              </w:rPr>
              <w:t>Respecto al sistema en línea es posible señalar que se encuentra operativo.</w:t>
            </w:r>
          </w:p>
          <w:p w14:paraId="4F396B2A" w14:textId="77777777" w:rsidR="009A1E46" w:rsidRDefault="009A1E46" w:rsidP="00174665">
            <w:pPr>
              <w:rPr>
                <w:rFonts w:ascii="Calibri" w:hAnsi="Calibri"/>
                <w:b/>
                <w:bCs/>
              </w:rPr>
            </w:pPr>
          </w:p>
          <w:p w14:paraId="1A9FBB12" w14:textId="49087081" w:rsidR="00BB6BCF" w:rsidRDefault="007B7E90" w:rsidP="00174665">
            <w:pPr>
              <w:rPr>
                <w:rFonts w:ascii="Calibri" w:hAnsi="Calibri"/>
                <w:b/>
                <w:bCs/>
              </w:rPr>
            </w:pPr>
            <w:r w:rsidRPr="00EA3FAE">
              <w:rPr>
                <w:rFonts w:ascii="Calibri" w:hAnsi="Calibri"/>
                <w:b/>
                <w:bCs/>
              </w:rPr>
              <w:t>Examen de Información:</w:t>
            </w:r>
          </w:p>
          <w:p w14:paraId="237724FF" w14:textId="63D0EEBC" w:rsidR="000432A5" w:rsidRDefault="000432A5" w:rsidP="000432A5">
            <w:pPr>
              <w:rPr>
                <w:rFonts w:ascii="Calibri" w:hAnsi="Calibri"/>
              </w:rPr>
            </w:pPr>
            <w:r w:rsidRPr="0066760F">
              <w:rPr>
                <w:rFonts w:ascii="Calibri" w:hAnsi="Calibri"/>
              </w:rPr>
              <w:t>Del Informe de Evaluación Anual, año 20</w:t>
            </w:r>
            <w:r>
              <w:rPr>
                <w:rFonts w:ascii="Calibri" w:hAnsi="Calibri"/>
              </w:rPr>
              <w:t>20</w:t>
            </w:r>
            <w:r w:rsidRPr="0066760F">
              <w:rPr>
                <w:rFonts w:ascii="Calibri" w:hAnsi="Calibri"/>
              </w:rPr>
              <w:t>, es posible indicar lo siguiente:</w:t>
            </w:r>
          </w:p>
          <w:p w14:paraId="2CD300A9" w14:textId="77777777" w:rsidR="000432A5" w:rsidRPr="0066760F" w:rsidRDefault="000432A5" w:rsidP="000432A5">
            <w:pPr>
              <w:rPr>
                <w:rFonts w:ascii="Calibri" w:hAnsi="Calibri"/>
              </w:rPr>
            </w:pPr>
          </w:p>
          <w:p w14:paraId="52BC7BF3" w14:textId="61639563" w:rsidR="00262A52" w:rsidRDefault="000432A5" w:rsidP="000432A5">
            <w:pPr>
              <w:autoSpaceDE w:val="0"/>
              <w:autoSpaceDN w:val="0"/>
              <w:adjustRightInd w:val="0"/>
              <w:rPr>
                <w:rFonts w:ascii="Calibri" w:hAnsi="Calibri"/>
              </w:rPr>
            </w:pPr>
            <w:r>
              <w:rPr>
                <w:rFonts w:asciiTheme="minorHAnsi" w:hAnsiTheme="minorHAnsi"/>
              </w:rPr>
              <w:t xml:space="preserve">- </w:t>
            </w:r>
            <w:r w:rsidRPr="0066760F">
              <w:rPr>
                <w:rFonts w:asciiTheme="minorHAnsi" w:hAnsiTheme="minorHAnsi"/>
              </w:rPr>
              <w:t xml:space="preserve">Presenta Informe </w:t>
            </w:r>
            <w:r w:rsidRPr="0066760F">
              <w:rPr>
                <w:rFonts w:asciiTheme="minorHAnsi" w:hAnsiTheme="minorHAnsi" w:cs="ArialMT"/>
                <w:lang w:eastAsia="es-ES"/>
              </w:rPr>
              <w:t>de mantención y calibración de la Red de Monitoreo de Material Particulado y Estación Meteorológica de María Elena, realizado por la empresa ESINFA Ltda., tal como lo estipula el Plan de Descontaminación de María Elena y</w:t>
            </w:r>
            <w:r>
              <w:rPr>
                <w:rFonts w:asciiTheme="minorHAnsi" w:hAnsiTheme="minorHAnsi" w:cs="ArialMT"/>
                <w:lang w:eastAsia="es-ES"/>
              </w:rPr>
              <w:t xml:space="preserve"> el</w:t>
            </w:r>
            <w:r w:rsidRPr="0066760F">
              <w:rPr>
                <w:rFonts w:asciiTheme="minorHAnsi" w:hAnsiTheme="minorHAnsi" w:cs="ArialMT"/>
                <w:lang w:eastAsia="es-ES"/>
              </w:rPr>
              <w:t xml:space="preserve"> D</w:t>
            </w:r>
            <w:r>
              <w:rPr>
                <w:rFonts w:asciiTheme="minorHAnsi" w:hAnsiTheme="minorHAnsi" w:cs="ArialMT"/>
                <w:lang w:eastAsia="es-ES"/>
              </w:rPr>
              <w:t>.</w:t>
            </w:r>
            <w:r w:rsidRPr="0066760F">
              <w:rPr>
                <w:rFonts w:asciiTheme="minorHAnsi" w:hAnsiTheme="minorHAnsi" w:cs="ArialMT"/>
                <w:lang w:eastAsia="es-ES"/>
              </w:rPr>
              <w:t>S</w:t>
            </w:r>
            <w:r>
              <w:rPr>
                <w:rFonts w:asciiTheme="minorHAnsi" w:hAnsiTheme="minorHAnsi" w:cs="ArialMT"/>
                <w:lang w:eastAsia="es-ES"/>
              </w:rPr>
              <w:t>.</w:t>
            </w:r>
            <w:r w:rsidRPr="0066760F">
              <w:rPr>
                <w:rFonts w:asciiTheme="minorHAnsi" w:hAnsiTheme="minorHAnsi" w:cs="ArialMT"/>
                <w:lang w:eastAsia="es-ES"/>
              </w:rPr>
              <w:t xml:space="preserve"> 61/2008 correspondiente a Reglamento de Estaciones de Medición de Contaminantes Atmosféricos</w:t>
            </w:r>
            <w:r w:rsidRPr="0066760F">
              <w:rPr>
                <w:rFonts w:asciiTheme="minorHAnsi" w:hAnsiTheme="minorHAnsi"/>
              </w:rPr>
              <w:t>, entre los días 18 y 20 de diciembre de 20</w:t>
            </w:r>
            <w:r>
              <w:rPr>
                <w:rFonts w:asciiTheme="minorHAnsi" w:hAnsiTheme="minorHAnsi"/>
              </w:rPr>
              <w:t>20</w:t>
            </w:r>
            <w:r w:rsidRPr="0066760F">
              <w:rPr>
                <w:rFonts w:asciiTheme="minorHAnsi" w:hAnsiTheme="minorHAnsi"/>
              </w:rPr>
              <w:t>, el cual incluye las estaciones Iglesia y Hospital.</w:t>
            </w:r>
          </w:p>
          <w:p w14:paraId="23EC0913" w14:textId="77777777" w:rsidR="00262A52" w:rsidRPr="00262A52" w:rsidRDefault="00262A52" w:rsidP="000432A5">
            <w:pPr>
              <w:autoSpaceDE w:val="0"/>
              <w:autoSpaceDN w:val="0"/>
              <w:adjustRightInd w:val="0"/>
              <w:rPr>
                <w:rFonts w:asciiTheme="minorHAnsi" w:hAnsiTheme="minorHAnsi"/>
              </w:rPr>
            </w:pPr>
          </w:p>
          <w:p w14:paraId="7FA15A77" w14:textId="411A3FA0" w:rsidR="00790102" w:rsidRPr="00F968FF" w:rsidRDefault="00262A52" w:rsidP="00832E71">
            <w:pPr>
              <w:autoSpaceDE w:val="0"/>
              <w:autoSpaceDN w:val="0"/>
              <w:adjustRightInd w:val="0"/>
            </w:pPr>
            <w:r w:rsidRPr="00832E71">
              <w:rPr>
                <w:rFonts w:asciiTheme="minorHAnsi" w:hAnsiTheme="minorHAnsi"/>
              </w:rPr>
              <w:t xml:space="preserve">- </w:t>
            </w:r>
            <w:r w:rsidR="00790102" w:rsidRPr="00832E71">
              <w:rPr>
                <w:rFonts w:asciiTheme="minorHAnsi" w:hAnsiTheme="minorHAnsi"/>
              </w:rPr>
              <w:t>Presenta Informe de mantención y calibración de la red de monitoreo realizado por la empresa ESINFA Ltda., entre los días 1</w:t>
            </w:r>
            <w:r w:rsidR="005F2832" w:rsidRPr="00832E71">
              <w:rPr>
                <w:rFonts w:asciiTheme="minorHAnsi" w:hAnsiTheme="minorHAnsi"/>
              </w:rPr>
              <w:t>6</w:t>
            </w:r>
            <w:r w:rsidR="00790102" w:rsidRPr="00832E71">
              <w:rPr>
                <w:rFonts w:asciiTheme="minorHAnsi" w:hAnsiTheme="minorHAnsi"/>
              </w:rPr>
              <w:t xml:space="preserve"> </w:t>
            </w:r>
            <w:r w:rsidR="005F2832" w:rsidRPr="00832E71">
              <w:rPr>
                <w:rFonts w:asciiTheme="minorHAnsi" w:hAnsiTheme="minorHAnsi"/>
              </w:rPr>
              <w:t>al 19</w:t>
            </w:r>
            <w:r w:rsidR="00790102" w:rsidRPr="00832E71">
              <w:rPr>
                <w:rFonts w:asciiTheme="minorHAnsi" w:hAnsiTheme="minorHAnsi"/>
              </w:rPr>
              <w:t xml:space="preserve"> de </w:t>
            </w:r>
            <w:r w:rsidR="005F2832" w:rsidRPr="00832E71">
              <w:rPr>
                <w:rFonts w:asciiTheme="minorHAnsi" w:hAnsiTheme="minorHAnsi"/>
              </w:rPr>
              <w:t>noviembre</w:t>
            </w:r>
            <w:r w:rsidR="00790102" w:rsidRPr="00832E71">
              <w:rPr>
                <w:rFonts w:asciiTheme="minorHAnsi" w:hAnsiTheme="minorHAnsi"/>
              </w:rPr>
              <w:t xml:space="preserve"> de 20</w:t>
            </w:r>
            <w:r w:rsidR="005F2832" w:rsidRPr="00832E71">
              <w:rPr>
                <w:rFonts w:asciiTheme="minorHAnsi" w:hAnsiTheme="minorHAnsi"/>
              </w:rPr>
              <w:t>20</w:t>
            </w:r>
            <w:r w:rsidR="00790102" w:rsidRPr="00832E71">
              <w:rPr>
                <w:rFonts w:asciiTheme="minorHAnsi" w:hAnsiTheme="minorHAnsi"/>
              </w:rPr>
              <w:t>, el cual incluye las estaciones Hospital e Iglesia.</w:t>
            </w:r>
            <w:r w:rsidR="00900E7F" w:rsidRPr="00832E71">
              <w:rPr>
                <w:rFonts w:asciiTheme="minorHAnsi" w:hAnsiTheme="minorHAnsi"/>
              </w:rPr>
              <w:t xml:space="preserve"> </w:t>
            </w:r>
            <w:r w:rsidR="00900E7F" w:rsidRPr="00262A52">
              <w:rPr>
                <w:rFonts w:asciiTheme="minorHAnsi" w:hAnsiTheme="minorHAnsi"/>
              </w:rPr>
              <w:t xml:space="preserve">En la estación hospital indica que “se realiza cambio a equipo de medición continua, es decir, </w:t>
            </w:r>
            <w:r w:rsidR="00900E7F" w:rsidRPr="00262A52">
              <w:rPr>
                <w:rFonts w:asciiTheme="minorHAnsi" w:hAnsiTheme="minorHAnsi"/>
                <w:i/>
              </w:rPr>
              <w:t>se reemplazó el monitor Thermo modelo FH-62C14 por un Thermo</w:t>
            </w:r>
            <w:r w:rsidR="00900E7F" w:rsidRPr="00900E7F">
              <w:rPr>
                <w:rFonts w:asciiTheme="minorHAnsi" w:hAnsiTheme="minorHAnsi"/>
                <w:i/>
              </w:rPr>
              <w:t xml:space="preserve"> Scientific modelo Beta 5014i. Para datos meteorológicos se reemplazan los sensores de velocidad/dirección del viento y temperatura/humedad relativa</w:t>
            </w:r>
            <w:r w:rsidR="00900E7F">
              <w:rPr>
                <w:rStyle w:val="Refdenotaalpie"/>
                <w:rFonts w:asciiTheme="minorHAnsi" w:hAnsiTheme="minorHAnsi"/>
                <w:i/>
              </w:rPr>
              <w:footnoteReference w:id="2"/>
            </w:r>
            <w:r w:rsidR="00900E7F" w:rsidRPr="00900E7F">
              <w:rPr>
                <w:rFonts w:asciiTheme="minorHAnsi" w:hAnsiTheme="minorHAnsi"/>
                <w:i/>
              </w:rPr>
              <w:t xml:space="preserve">. </w:t>
            </w:r>
          </w:p>
          <w:p w14:paraId="1D988955" w14:textId="77777777" w:rsidR="00975B3C" w:rsidRDefault="00975B3C" w:rsidP="00F968FF">
            <w:pPr>
              <w:pStyle w:val="Prrafodelista"/>
              <w:shd w:val="clear" w:color="auto" w:fill="FFFFFF" w:themeFill="background1"/>
              <w:rPr>
                <w:rFonts w:ascii="Calibri" w:hAnsi="Calibri"/>
              </w:rPr>
            </w:pPr>
          </w:p>
          <w:p w14:paraId="6C188110" w14:textId="5CD05197" w:rsidR="00790102" w:rsidRPr="00832E71" w:rsidRDefault="00262A52" w:rsidP="00832E71">
            <w:pPr>
              <w:rPr>
                <w:rFonts w:ascii="Calibri" w:hAnsi="Calibri"/>
              </w:rPr>
            </w:pPr>
            <w:r>
              <w:rPr>
                <w:rFonts w:ascii="Calibri" w:hAnsi="Calibri"/>
              </w:rPr>
              <w:t xml:space="preserve">- </w:t>
            </w:r>
            <w:r w:rsidR="00790102" w:rsidRPr="00832E71">
              <w:rPr>
                <w:rFonts w:ascii="Calibri" w:hAnsi="Calibri"/>
              </w:rPr>
              <w:t xml:space="preserve">Presentan </w:t>
            </w:r>
            <w:r w:rsidR="00975B3C" w:rsidRPr="00832E71">
              <w:rPr>
                <w:rFonts w:ascii="Calibri" w:hAnsi="Calibri"/>
              </w:rPr>
              <w:t>a</w:t>
            </w:r>
            <w:r w:rsidR="00790102" w:rsidRPr="00832E71">
              <w:rPr>
                <w:rFonts w:ascii="Calibri" w:hAnsi="Calibri"/>
              </w:rPr>
              <w:t>nálisis de los datos de monitoreo, en donde indican que las estaciones asociadas al Plan cumplen con la Norma Primaria de Calidad del Aire para MP10, como concentración de 24 horas, a partir del año 2010 y con la Norma Anual de Calidad de Aire para MP10, a partir del período 2010-2012, en estación Hospital y a partir del período 2012-2014 para la Estación Iglesias.</w:t>
            </w:r>
            <w:r w:rsidR="00840D80">
              <w:rPr>
                <w:rFonts w:ascii="Calibri" w:hAnsi="Calibri"/>
              </w:rPr>
              <w:t xml:space="preserve"> Se hace presente que dicha</w:t>
            </w:r>
            <w:r w:rsidR="003C415C">
              <w:rPr>
                <w:rFonts w:ascii="Calibri" w:hAnsi="Calibri"/>
              </w:rPr>
              <w:t xml:space="preserve"> información</w:t>
            </w:r>
            <w:r w:rsidR="000316E1">
              <w:rPr>
                <w:rFonts w:ascii="Calibri" w:hAnsi="Calibri"/>
              </w:rPr>
              <w:t xml:space="preserve"> corresponde a una evaluación </w:t>
            </w:r>
            <w:r w:rsidR="00874109">
              <w:rPr>
                <w:rFonts w:ascii="Calibri" w:hAnsi="Calibri"/>
              </w:rPr>
              <w:t>realizada por el titular,</w:t>
            </w:r>
            <w:r w:rsidR="004D2492">
              <w:rPr>
                <w:rFonts w:ascii="Calibri" w:hAnsi="Calibri"/>
              </w:rPr>
              <w:t xml:space="preserve"> </w:t>
            </w:r>
            <w:r w:rsidR="00984CD9">
              <w:rPr>
                <w:rFonts w:ascii="Calibri" w:hAnsi="Calibri"/>
              </w:rPr>
              <w:t>la cual</w:t>
            </w:r>
            <w:r w:rsidR="004D2492">
              <w:rPr>
                <w:rFonts w:ascii="Calibri" w:hAnsi="Calibri"/>
              </w:rPr>
              <w:t xml:space="preserve"> no ha sido validad</w:t>
            </w:r>
            <w:r w:rsidR="00984CD9">
              <w:rPr>
                <w:rFonts w:ascii="Calibri" w:hAnsi="Calibri"/>
              </w:rPr>
              <w:t>a</w:t>
            </w:r>
            <w:r w:rsidR="004D2492">
              <w:rPr>
                <w:rFonts w:ascii="Calibri" w:hAnsi="Calibri"/>
              </w:rPr>
              <w:t xml:space="preserve"> por la SMA.</w:t>
            </w:r>
          </w:p>
          <w:p w14:paraId="1FCF9FF0" w14:textId="77777777" w:rsidR="00975B3C" w:rsidRPr="00CB3AF3" w:rsidRDefault="00975B3C" w:rsidP="000355DE">
            <w:pPr>
              <w:pStyle w:val="Prrafodelista"/>
              <w:rPr>
                <w:rFonts w:ascii="Calibri" w:hAnsi="Calibri"/>
                <w:sz w:val="12"/>
                <w:szCs w:val="12"/>
              </w:rPr>
            </w:pPr>
          </w:p>
          <w:p w14:paraId="6C3E597A" w14:textId="40144625" w:rsidR="00790102" w:rsidRPr="00832E71" w:rsidRDefault="00262A52" w:rsidP="00832E71">
            <w:pPr>
              <w:rPr>
                <w:rFonts w:ascii="Calibri" w:hAnsi="Calibri"/>
              </w:rPr>
            </w:pPr>
            <w:r>
              <w:rPr>
                <w:rFonts w:ascii="Calibri" w:hAnsi="Calibri"/>
              </w:rPr>
              <w:t xml:space="preserve">- </w:t>
            </w:r>
            <w:r w:rsidR="00DC1EBE" w:rsidRPr="00832E71">
              <w:rPr>
                <w:rFonts w:ascii="Calibri" w:hAnsi="Calibri"/>
              </w:rPr>
              <w:t>En relación con</w:t>
            </w:r>
            <w:r w:rsidR="00790102" w:rsidRPr="00832E71">
              <w:rPr>
                <w:rFonts w:ascii="Calibri" w:hAnsi="Calibri"/>
              </w:rPr>
              <w:t xml:space="preserve"> la estimación de emisiones, el titular indica que a partir del proyecto Cambio Tecnológico María Elena se eliminan de la zona saturada una serie de actividades, quedando operativas dentro de dicha zona las siguientes actividades: </w:t>
            </w:r>
          </w:p>
          <w:p w14:paraId="02FFC727" w14:textId="77777777" w:rsidR="00790102" w:rsidRPr="006B2631" w:rsidRDefault="00790102" w:rsidP="00790102">
            <w:pPr>
              <w:pStyle w:val="Prrafodelista"/>
              <w:numPr>
                <w:ilvl w:val="0"/>
                <w:numId w:val="16"/>
              </w:numPr>
              <w:ind w:left="1068"/>
              <w:rPr>
                <w:rFonts w:ascii="Calibri" w:hAnsi="Calibri"/>
              </w:rPr>
            </w:pPr>
            <w:r w:rsidRPr="006B2631">
              <w:rPr>
                <w:rFonts w:ascii="Calibri" w:hAnsi="Calibri"/>
              </w:rPr>
              <w:t>Transporte de caliche chancado en correas y almacenamiento en Stock Piles 23 y 24, desde límite de área de compensación (por correas 5004 a 10) a bateas de lixiviación, localizadas en</w:t>
            </w:r>
            <w:r>
              <w:rPr>
                <w:rFonts w:ascii="Calibri" w:hAnsi="Calibri"/>
              </w:rPr>
              <w:t xml:space="preserve"> </w:t>
            </w:r>
            <w:r w:rsidRPr="006B2631">
              <w:rPr>
                <w:rFonts w:ascii="Calibri" w:hAnsi="Calibri"/>
              </w:rPr>
              <w:t>María Elena.</w:t>
            </w:r>
          </w:p>
          <w:p w14:paraId="2987DAEB" w14:textId="77777777" w:rsidR="00790102" w:rsidRPr="00BB1C1F" w:rsidRDefault="00790102" w:rsidP="00790102">
            <w:pPr>
              <w:pStyle w:val="Prrafodelista"/>
              <w:numPr>
                <w:ilvl w:val="0"/>
                <w:numId w:val="16"/>
              </w:numPr>
              <w:ind w:left="1068"/>
              <w:rPr>
                <w:rFonts w:ascii="Calibri" w:hAnsi="Calibri"/>
              </w:rPr>
            </w:pPr>
            <w:r w:rsidRPr="00BB1C1F">
              <w:rPr>
                <w:rFonts w:ascii="Calibri" w:hAnsi="Calibri"/>
              </w:rPr>
              <w:t>Tránsito de vehículos en María Elena.</w:t>
            </w:r>
          </w:p>
          <w:p w14:paraId="5BE6223E" w14:textId="77777777" w:rsidR="00790102" w:rsidRPr="00BB1C1F" w:rsidRDefault="00790102" w:rsidP="00790102">
            <w:pPr>
              <w:pStyle w:val="Prrafodelista"/>
              <w:numPr>
                <w:ilvl w:val="0"/>
                <w:numId w:val="16"/>
              </w:numPr>
              <w:ind w:left="1068"/>
              <w:rPr>
                <w:rFonts w:ascii="Calibri" w:hAnsi="Calibri"/>
              </w:rPr>
            </w:pPr>
            <w:r w:rsidRPr="00BB1C1F">
              <w:rPr>
                <w:rFonts w:ascii="Calibri" w:hAnsi="Calibri"/>
              </w:rPr>
              <w:t>Operación de planta de cristalización en María Elena.</w:t>
            </w:r>
          </w:p>
          <w:p w14:paraId="26BC9032" w14:textId="77777777" w:rsidR="00790102" w:rsidRPr="00BB1C1F" w:rsidRDefault="00790102" w:rsidP="00790102">
            <w:pPr>
              <w:pStyle w:val="Prrafodelista"/>
              <w:numPr>
                <w:ilvl w:val="0"/>
                <w:numId w:val="16"/>
              </w:numPr>
              <w:ind w:left="1068"/>
              <w:rPr>
                <w:rFonts w:ascii="Calibri" w:hAnsi="Calibri"/>
              </w:rPr>
            </w:pPr>
            <w:r w:rsidRPr="00BB1C1F">
              <w:rPr>
                <w:rFonts w:ascii="Calibri" w:hAnsi="Calibri"/>
              </w:rPr>
              <w:t>Operación de planta de prilado en María Elena.</w:t>
            </w:r>
          </w:p>
          <w:p w14:paraId="2AF4A8AE" w14:textId="77777777" w:rsidR="00790102" w:rsidRDefault="00790102" w:rsidP="00790102">
            <w:pPr>
              <w:pStyle w:val="Prrafodelista"/>
              <w:numPr>
                <w:ilvl w:val="0"/>
                <w:numId w:val="16"/>
              </w:numPr>
              <w:ind w:left="1068"/>
              <w:rPr>
                <w:rFonts w:ascii="Calibri" w:hAnsi="Calibri"/>
              </w:rPr>
            </w:pPr>
            <w:r w:rsidRPr="00BB1C1F">
              <w:rPr>
                <w:rFonts w:ascii="Calibri" w:hAnsi="Calibri"/>
              </w:rPr>
              <w:t>Operación de sistemas térmicos en María Elena.</w:t>
            </w:r>
          </w:p>
          <w:p w14:paraId="06F7DEE0" w14:textId="77777777" w:rsidR="00790102" w:rsidRPr="006B2631" w:rsidRDefault="00790102" w:rsidP="00790102">
            <w:pPr>
              <w:pStyle w:val="Prrafodelista"/>
              <w:numPr>
                <w:ilvl w:val="0"/>
                <w:numId w:val="16"/>
              </w:numPr>
              <w:ind w:left="1068"/>
              <w:rPr>
                <w:rFonts w:ascii="Calibri" w:hAnsi="Calibri"/>
              </w:rPr>
            </w:pPr>
            <w:r w:rsidRPr="006B2631">
              <w:rPr>
                <w:rFonts w:ascii="Calibri" w:hAnsi="Calibri"/>
              </w:rPr>
              <w:t>Operación de planta de yoduro en María Elena.</w:t>
            </w:r>
          </w:p>
          <w:p w14:paraId="6E2DEBAC" w14:textId="77777777" w:rsidR="00790102" w:rsidRDefault="00790102" w:rsidP="00790102">
            <w:pPr>
              <w:pStyle w:val="Prrafodelista"/>
              <w:numPr>
                <w:ilvl w:val="0"/>
                <w:numId w:val="16"/>
              </w:numPr>
              <w:ind w:left="1068"/>
              <w:rPr>
                <w:rFonts w:ascii="Calibri" w:hAnsi="Calibri"/>
              </w:rPr>
            </w:pPr>
            <w:r w:rsidRPr="006B2631">
              <w:rPr>
                <w:rFonts w:ascii="Calibri" w:hAnsi="Calibri"/>
              </w:rPr>
              <w:t>Operación de planta de neutralización en María Elena.</w:t>
            </w:r>
          </w:p>
          <w:p w14:paraId="7B378FE7" w14:textId="77777777" w:rsidR="00975B3C" w:rsidRPr="00CB3AF3" w:rsidRDefault="00975B3C" w:rsidP="000355DE">
            <w:pPr>
              <w:pStyle w:val="Prrafodelista"/>
              <w:ind w:left="1068"/>
              <w:rPr>
                <w:rFonts w:ascii="Calibri" w:hAnsi="Calibri"/>
                <w:sz w:val="16"/>
                <w:szCs w:val="16"/>
              </w:rPr>
            </w:pPr>
          </w:p>
          <w:p w14:paraId="75F170E8" w14:textId="39B85544" w:rsidR="00790102" w:rsidRPr="00832E71" w:rsidRDefault="00262A52" w:rsidP="00832E71">
            <w:pPr>
              <w:rPr>
                <w:rFonts w:ascii="Calibri" w:hAnsi="Calibri"/>
              </w:rPr>
            </w:pPr>
            <w:r>
              <w:rPr>
                <w:rFonts w:ascii="Calibri" w:hAnsi="Calibri"/>
              </w:rPr>
              <w:t xml:space="preserve">- </w:t>
            </w:r>
            <w:r w:rsidR="00790102" w:rsidRPr="00832E71">
              <w:rPr>
                <w:rFonts w:ascii="Calibri" w:hAnsi="Calibri"/>
              </w:rPr>
              <w:t>Adicionalmente, se indica que durante el año 2011 se implementa el Proyecto María Elena, quedando fuera de operación las actividades</w:t>
            </w:r>
            <w:r w:rsidR="00596C02" w:rsidRPr="00832E71">
              <w:rPr>
                <w:rFonts w:ascii="Calibri" w:hAnsi="Calibri"/>
              </w:rPr>
              <w:t xml:space="preserve"> asociadas a la lixiviación en bateas, es decir,</w:t>
            </w:r>
            <w:r w:rsidR="00790102" w:rsidRPr="00832E71">
              <w:rPr>
                <w:rFonts w:ascii="Calibri" w:hAnsi="Calibri"/>
              </w:rPr>
              <w:t xml:space="preserve"> Transporte de caliche en chancadores en correas y almacenamiento en Stock Piles 23 y 24 y Operación de la planta de cristalización. De esta manera, a partir del año 2011, solo quedan operativas las siguientes actividades:</w:t>
            </w:r>
          </w:p>
          <w:p w14:paraId="0D484073" w14:textId="77777777" w:rsidR="00790102" w:rsidRDefault="00790102" w:rsidP="00790102">
            <w:pPr>
              <w:pStyle w:val="Prrafodelista"/>
              <w:numPr>
                <w:ilvl w:val="0"/>
                <w:numId w:val="9"/>
              </w:numPr>
              <w:rPr>
                <w:rFonts w:ascii="Calibri" w:hAnsi="Calibri"/>
              </w:rPr>
            </w:pPr>
            <w:r>
              <w:rPr>
                <w:rFonts w:ascii="Calibri" w:hAnsi="Calibri"/>
              </w:rPr>
              <w:t>Planta de prilado.</w:t>
            </w:r>
          </w:p>
          <w:p w14:paraId="27DD3360" w14:textId="77777777" w:rsidR="00790102" w:rsidRDefault="00790102" w:rsidP="00790102">
            <w:pPr>
              <w:pStyle w:val="Prrafodelista"/>
              <w:numPr>
                <w:ilvl w:val="0"/>
                <w:numId w:val="9"/>
              </w:numPr>
              <w:rPr>
                <w:rFonts w:ascii="Calibri" w:hAnsi="Calibri"/>
              </w:rPr>
            </w:pPr>
            <w:r>
              <w:rPr>
                <w:rFonts w:ascii="Calibri" w:hAnsi="Calibri"/>
              </w:rPr>
              <w:t>Sistemas térmicos.</w:t>
            </w:r>
          </w:p>
          <w:p w14:paraId="6C08BB2B" w14:textId="77777777" w:rsidR="00790102" w:rsidRDefault="00790102" w:rsidP="00790102">
            <w:pPr>
              <w:pStyle w:val="Prrafodelista"/>
              <w:numPr>
                <w:ilvl w:val="0"/>
                <w:numId w:val="9"/>
              </w:numPr>
              <w:rPr>
                <w:rFonts w:ascii="Calibri" w:hAnsi="Calibri"/>
              </w:rPr>
            </w:pPr>
            <w:r>
              <w:rPr>
                <w:rFonts w:ascii="Calibri" w:hAnsi="Calibri"/>
              </w:rPr>
              <w:t>Planta de yoduro.</w:t>
            </w:r>
          </w:p>
          <w:p w14:paraId="260163E6" w14:textId="77777777" w:rsidR="00790102" w:rsidRDefault="00790102" w:rsidP="00790102">
            <w:pPr>
              <w:pStyle w:val="Prrafodelista"/>
              <w:numPr>
                <w:ilvl w:val="0"/>
                <w:numId w:val="9"/>
              </w:numPr>
              <w:rPr>
                <w:rFonts w:ascii="Calibri" w:hAnsi="Calibri"/>
              </w:rPr>
            </w:pPr>
            <w:r>
              <w:rPr>
                <w:rFonts w:ascii="Calibri" w:hAnsi="Calibri"/>
              </w:rPr>
              <w:t>Planta de neutralización.</w:t>
            </w:r>
          </w:p>
          <w:p w14:paraId="58B14D87" w14:textId="77777777" w:rsidR="00975B3C" w:rsidRPr="00CB3AF3" w:rsidRDefault="00975B3C" w:rsidP="000355DE">
            <w:pPr>
              <w:pStyle w:val="Prrafodelista"/>
              <w:ind w:left="1080"/>
              <w:rPr>
                <w:rFonts w:ascii="Calibri" w:hAnsi="Calibri"/>
                <w:sz w:val="12"/>
                <w:szCs w:val="12"/>
              </w:rPr>
            </w:pPr>
          </w:p>
          <w:p w14:paraId="37194F0F" w14:textId="74F1FC70" w:rsidR="00790102" w:rsidRPr="00832E71" w:rsidRDefault="00262A52" w:rsidP="00832E71">
            <w:pPr>
              <w:rPr>
                <w:rFonts w:ascii="Calibri" w:hAnsi="Calibri"/>
              </w:rPr>
            </w:pPr>
            <w:r>
              <w:rPr>
                <w:rFonts w:ascii="Calibri" w:hAnsi="Calibri"/>
              </w:rPr>
              <w:t xml:space="preserve">- </w:t>
            </w:r>
            <w:r w:rsidR="00790102" w:rsidRPr="00832E71">
              <w:rPr>
                <w:rFonts w:ascii="Calibri" w:hAnsi="Calibri"/>
              </w:rPr>
              <w:t>El titular indica que durante el año 20</w:t>
            </w:r>
            <w:r w:rsidR="005F2832" w:rsidRPr="00832E71">
              <w:rPr>
                <w:rFonts w:ascii="Calibri" w:hAnsi="Calibri"/>
              </w:rPr>
              <w:t>20</w:t>
            </w:r>
            <w:r w:rsidR="00790102" w:rsidRPr="00832E71">
              <w:rPr>
                <w:rFonts w:ascii="Calibri" w:hAnsi="Calibri"/>
              </w:rPr>
              <w:t xml:space="preserve"> no operó la planta de Prilado,</w:t>
            </w:r>
            <w:r w:rsidR="00596C02" w:rsidRPr="00832E71">
              <w:rPr>
                <w:rFonts w:ascii="Calibri" w:hAnsi="Calibri"/>
              </w:rPr>
              <w:t xml:space="preserve"> al igual que la Planta de Yoduro y Planta de Neutralización, por lo tanto, durante el 20</w:t>
            </w:r>
            <w:r w:rsidR="005F2832" w:rsidRPr="00832E71">
              <w:rPr>
                <w:rFonts w:ascii="Calibri" w:hAnsi="Calibri"/>
              </w:rPr>
              <w:t>20</w:t>
            </w:r>
            <w:r w:rsidR="00596C02" w:rsidRPr="00832E71">
              <w:rPr>
                <w:rFonts w:ascii="Calibri" w:hAnsi="Calibri"/>
              </w:rPr>
              <w:t xml:space="preserve"> las actividades del inventario de emisiones que se desarrollaron corresponde</w:t>
            </w:r>
            <w:r w:rsidR="000C6628" w:rsidRPr="00832E71">
              <w:rPr>
                <w:rFonts w:ascii="Calibri" w:hAnsi="Calibri"/>
              </w:rPr>
              <w:t>n</w:t>
            </w:r>
            <w:r w:rsidR="00596C02" w:rsidRPr="00832E71">
              <w:rPr>
                <w:rFonts w:ascii="Calibri" w:hAnsi="Calibri"/>
              </w:rPr>
              <w:t xml:space="preserve"> principalmente al tránsito de vehículos.</w:t>
            </w:r>
            <w:r w:rsidR="00790102" w:rsidRPr="00832E71">
              <w:rPr>
                <w:rFonts w:ascii="Calibri" w:hAnsi="Calibri"/>
              </w:rPr>
              <w:t xml:space="preserve"> </w:t>
            </w:r>
          </w:p>
          <w:p w14:paraId="24F81CB8" w14:textId="77777777" w:rsidR="00975B3C" w:rsidRPr="00CB3AF3" w:rsidRDefault="00975B3C" w:rsidP="000355DE">
            <w:pPr>
              <w:pStyle w:val="Prrafodelista"/>
              <w:rPr>
                <w:rFonts w:ascii="Calibri" w:hAnsi="Calibri"/>
                <w:sz w:val="16"/>
                <w:szCs w:val="16"/>
              </w:rPr>
            </w:pPr>
          </w:p>
          <w:p w14:paraId="60FAD008" w14:textId="3993D05A" w:rsidR="00790102" w:rsidRPr="00832E71" w:rsidRDefault="00262A52" w:rsidP="00832E71">
            <w:pPr>
              <w:rPr>
                <w:rFonts w:ascii="Calibri" w:hAnsi="Calibri"/>
              </w:rPr>
            </w:pPr>
            <w:r>
              <w:rPr>
                <w:rFonts w:ascii="Calibri" w:hAnsi="Calibri"/>
              </w:rPr>
              <w:t xml:space="preserve">- </w:t>
            </w:r>
            <w:r w:rsidR="00790102" w:rsidRPr="00832E71">
              <w:rPr>
                <w:rFonts w:ascii="Calibri" w:hAnsi="Calibri"/>
              </w:rPr>
              <w:t>Las emisiones anuales de la Planta María Elena corresponden a 1</w:t>
            </w:r>
            <w:r w:rsidR="005F2832" w:rsidRPr="00832E71">
              <w:rPr>
                <w:rFonts w:ascii="Calibri" w:hAnsi="Calibri"/>
              </w:rPr>
              <w:t>1,51</w:t>
            </w:r>
            <w:r w:rsidR="00790102" w:rsidRPr="00832E71">
              <w:rPr>
                <w:rFonts w:ascii="Calibri" w:hAnsi="Calibri"/>
              </w:rPr>
              <w:t xml:space="preserve"> </w:t>
            </w:r>
            <w:r w:rsidR="00975B3C" w:rsidRPr="00832E71">
              <w:rPr>
                <w:rFonts w:ascii="Calibri" w:hAnsi="Calibri"/>
              </w:rPr>
              <w:t>t</w:t>
            </w:r>
            <w:r w:rsidR="00790102" w:rsidRPr="00832E71">
              <w:rPr>
                <w:rFonts w:ascii="Calibri" w:hAnsi="Calibri"/>
              </w:rPr>
              <w:t>on, cumpliendo con lo establecido en el Plan (180 t/año).</w:t>
            </w:r>
          </w:p>
          <w:p w14:paraId="34B252F9" w14:textId="3825DAD2" w:rsidR="007B7E90" w:rsidRPr="00CB3AF3" w:rsidRDefault="007B7E90" w:rsidP="00174665">
            <w:pPr>
              <w:rPr>
                <w:rFonts w:ascii="Calibri" w:hAnsi="Calibri"/>
                <w:sz w:val="12"/>
                <w:szCs w:val="12"/>
              </w:rPr>
            </w:pPr>
          </w:p>
          <w:p w14:paraId="0F36001E" w14:textId="29FB299D" w:rsidR="009B699A" w:rsidRPr="00B16743" w:rsidRDefault="00174665" w:rsidP="00F850E2">
            <w:pPr>
              <w:rPr>
                <w:rFonts w:ascii="Calibri" w:hAnsi="Calibri"/>
              </w:rPr>
            </w:pPr>
            <w:r w:rsidRPr="00764670">
              <w:rPr>
                <w:rFonts w:ascii="Calibri" w:hAnsi="Calibri"/>
              </w:rPr>
              <w:t xml:space="preserve">De lo anterior, es posible determinar </w:t>
            </w:r>
            <w:r w:rsidR="00840D80">
              <w:rPr>
                <w:rFonts w:ascii="Calibri" w:hAnsi="Calibri"/>
              </w:rPr>
              <w:t>que</w:t>
            </w:r>
            <w:r w:rsidR="000D2E58">
              <w:rPr>
                <w:rFonts w:ascii="Calibri" w:hAnsi="Calibri"/>
              </w:rPr>
              <w:t xml:space="preserve"> </w:t>
            </w:r>
            <w:r w:rsidRPr="00764670">
              <w:rPr>
                <w:rFonts w:ascii="Calibri" w:hAnsi="Calibri"/>
              </w:rPr>
              <w:t>el titular</w:t>
            </w:r>
            <w:r w:rsidR="00840D80">
              <w:rPr>
                <w:rFonts w:ascii="Calibri" w:hAnsi="Calibri"/>
              </w:rPr>
              <w:t xml:space="preserve"> </w:t>
            </w:r>
            <w:r w:rsidR="000D2E58">
              <w:rPr>
                <w:rFonts w:ascii="Calibri" w:hAnsi="Calibri"/>
              </w:rPr>
              <w:t>h</w:t>
            </w:r>
            <w:r w:rsidR="00840D80">
              <w:rPr>
                <w:rFonts w:ascii="Calibri" w:hAnsi="Calibri"/>
              </w:rPr>
              <w:t xml:space="preserve">a implementado </w:t>
            </w:r>
            <w:r w:rsidRPr="00764670">
              <w:rPr>
                <w:rFonts w:ascii="Calibri" w:hAnsi="Calibri"/>
              </w:rPr>
              <w:t>las exigencias establecidas en el artículo 5, letra c, del Plan</w:t>
            </w:r>
            <w:r w:rsidR="00B901C0">
              <w:rPr>
                <w:rFonts w:ascii="Calibri" w:hAnsi="Calibri"/>
              </w:rPr>
              <w:t>, durante el año 20</w:t>
            </w:r>
            <w:r w:rsidR="00F850E2">
              <w:rPr>
                <w:rFonts w:ascii="Calibri" w:hAnsi="Calibri"/>
              </w:rPr>
              <w:t>20</w:t>
            </w:r>
            <w:r w:rsidR="00985220">
              <w:rPr>
                <w:rFonts w:ascii="Calibri" w:hAnsi="Calibri"/>
              </w:rPr>
              <w:t xml:space="preserve">, dado que reporta </w:t>
            </w:r>
            <w:r w:rsidR="001311E6">
              <w:rPr>
                <w:rFonts w:ascii="Calibri" w:hAnsi="Calibri"/>
              </w:rPr>
              <w:t xml:space="preserve">antecedentes </w:t>
            </w:r>
            <w:r w:rsidR="00985220">
              <w:rPr>
                <w:rFonts w:ascii="Calibri" w:hAnsi="Calibri"/>
              </w:rPr>
              <w:t>respecto de</w:t>
            </w:r>
            <w:r w:rsidR="00952EFA">
              <w:rPr>
                <w:rFonts w:ascii="Calibri" w:hAnsi="Calibri"/>
              </w:rPr>
              <w:t xml:space="preserve"> la Red de Monitoreo de Calidad del Aire relativa a material particulado respirable y condiciones meteorológicas.</w:t>
            </w:r>
          </w:p>
        </w:tc>
      </w:tr>
    </w:tbl>
    <w:p w14:paraId="28FBF828" w14:textId="22F84B88" w:rsidR="007232ED" w:rsidRDefault="007232ED" w:rsidP="00865EBB">
      <w:pPr>
        <w:rPr>
          <w:rFonts w:ascii="Calibri" w:hAnsi="Calibri" w:cstheme="minorHAnsi"/>
        </w:rPr>
        <w:sectPr w:rsidR="007232ED" w:rsidSect="000E22A2">
          <w:pgSz w:w="15840" w:h="12240" w:orient="landscape"/>
          <w:pgMar w:top="1701" w:right="1418" w:bottom="1701" w:left="1673" w:header="709" w:footer="709" w:gutter="0"/>
          <w:cols w:space="708"/>
          <w:docGrid w:linePitch="360"/>
        </w:sectPr>
      </w:pPr>
    </w:p>
    <w:p w14:paraId="069CDFE9" w14:textId="504F40C9" w:rsidR="007232ED" w:rsidRPr="006B2631" w:rsidRDefault="00865EBB" w:rsidP="00845AF0">
      <w:pPr>
        <w:pStyle w:val="Ttulo2"/>
        <w:numPr>
          <w:ilvl w:val="0"/>
          <w:numId w:val="2"/>
        </w:numPr>
        <w:spacing w:line="276" w:lineRule="auto"/>
        <w:ind w:left="567" w:hanging="567"/>
        <w:jc w:val="both"/>
        <w:rPr>
          <w:rFonts w:ascii="Calibri" w:hAnsi="Calibri" w:cstheme="minorHAnsi"/>
        </w:rPr>
      </w:pPr>
      <w:bookmarkStart w:id="62" w:name="_Toc352928396"/>
      <w:bookmarkStart w:id="63" w:name="_Toc348791980"/>
      <w:bookmarkStart w:id="64" w:name="_Toc522805602"/>
      <w:bookmarkStart w:id="65" w:name="_Toc78905391"/>
      <w:bookmarkEnd w:id="62"/>
      <w:bookmarkEnd w:id="63"/>
      <w:r w:rsidRPr="006B2631">
        <w:rPr>
          <w:rFonts w:ascii="Calibri" w:hAnsi="Calibri" w:cstheme="minorHAnsi"/>
          <w:sz w:val="22"/>
          <w:szCs w:val="20"/>
        </w:rPr>
        <w:t>CONCLUSI</w:t>
      </w:r>
      <w:r w:rsidR="007232ED" w:rsidRPr="006B2631">
        <w:rPr>
          <w:rFonts w:ascii="Calibri" w:hAnsi="Calibri" w:cstheme="minorHAnsi"/>
          <w:sz w:val="22"/>
          <w:szCs w:val="20"/>
        </w:rPr>
        <w:t>Ó</w:t>
      </w:r>
      <w:bookmarkStart w:id="66" w:name="_Toc348791981"/>
      <w:bookmarkStart w:id="67" w:name="_Toc348791982"/>
      <w:bookmarkStart w:id="68" w:name="_Toc348791983"/>
      <w:bookmarkEnd w:id="66"/>
      <w:bookmarkEnd w:id="67"/>
      <w:bookmarkEnd w:id="68"/>
      <w:r w:rsidR="007232ED" w:rsidRPr="006B2631">
        <w:rPr>
          <w:rFonts w:ascii="Calibri" w:hAnsi="Calibri" w:cstheme="minorHAnsi"/>
          <w:sz w:val="22"/>
          <w:szCs w:val="20"/>
        </w:rPr>
        <w:t>N</w:t>
      </w:r>
      <w:bookmarkEnd w:id="64"/>
      <w:bookmarkEnd w:id="65"/>
    </w:p>
    <w:p w14:paraId="38F2A922" w14:textId="77777777" w:rsidR="007232ED" w:rsidRDefault="007232ED" w:rsidP="007232ED">
      <w:pPr>
        <w:pStyle w:val="Ttulo2"/>
        <w:numPr>
          <w:ilvl w:val="0"/>
          <w:numId w:val="0"/>
        </w:numPr>
        <w:spacing w:line="276" w:lineRule="auto"/>
        <w:jc w:val="both"/>
        <w:rPr>
          <w:rFonts w:ascii="Calibri" w:hAnsi="Calibri" w:cstheme="minorHAnsi"/>
        </w:rPr>
      </w:pPr>
    </w:p>
    <w:p w14:paraId="7E52BE0D" w14:textId="60B294C4" w:rsidR="008F3B4C" w:rsidRDefault="00865EBB" w:rsidP="007232ED">
      <w:pPr>
        <w:rPr>
          <w:rFonts w:asciiTheme="minorHAnsi" w:hAnsiTheme="minorHAnsi" w:cstheme="minorHAnsi"/>
          <w:sz w:val="20"/>
          <w:szCs w:val="20"/>
        </w:rPr>
      </w:pPr>
      <w:r w:rsidRPr="00962F30">
        <w:rPr>
          <w:rFonts w:asciiTheme="minorHAnsi" w:hAnsiTheme="minorHAnsi" w:cstheme="minorHAnsi"/>
          <w:sz w:val="20"/>
          <w:szCs w:val="20"/>
        </w:rPr>
        <w:t>La</w:t>
      </w:r>
      <w:r w:rsidR="006B2631" w:rsidRPr="00962F30">
        <w:rPr>
          <w:rFonts w:asciiTheme="minorHAnsi" w:hAnsiTheme="minorHAnsi" w:cstheme="minorHAnsi"/>
          <w:sz w:val="20"/>
          <w:szCs w:val="20"/>
        </w:rPr>
        <w:t>s</w:t>
      </w:r>
      <w:r w:rsidRPr="00962F30">
        <w:rPr>
          <w:rFonts w:asciiTheme="minorHAnsi" w:hAnsiTheme="minorHAnsi" w:cstheme="minorHAnsi"/>
          <w:sz w:val="20"/>
          <w:szCs w:val="20"/>
        </w:rPr>
        <w:t xml:space="preserve"> actividad</w:t>
      </w:r>
      <w:r w:rsidR="006B2631" w:rsidRPr="00962F30">
        <w:rPr>
          <w:rFonts w:asciiTheme="minorHAnsi" w:hAnsiTheme="minorHAnsi" w:cstheme="minorHAnsi"/>
          <w:sz w:val="20"/>
          <w:szCs w:val="20"/>
        </w:rPr>
        <w:t>es</w:t>
      </w:r>
      <w:r w:rsidRPr="00962F30">
        <w:rPr>
          <w:rFonts w:asciiTheme="minorHAnsi" w:hAnsiTheme="minorHAnsi" w:cstheme="minorHAnsi"/>
          <w:sz w:val="20"/>
          <w:szCs w:val="20"/>
        </w:rPr>
        <w:t xml:space="preserve"> de fiscalización ambiental realizada</w:t>
      </w:r>
      <w:r w:rsidR="006B2631" w:rsidRPr="00962F30">
        <w:rPr>
          <w:rFonts w:asciiTheme="minorHAnsi" w:hAnsiTheme="minorHAnsi" w:cstheme="minorHAnsi"/>
          <w:sz w:val="20"/>
          <w:szCs w:val="20"/>
        </w:rPr>
        <w:t>s</w:t>
      </w:r>
      <w:r w:rsidRPr="00962F30">
        <w:rPr>
          <w:rFonts w:asciiTheme="minorHAnsi" w:hAnsiTheme="minorHAnsi" w:cstheme="minorHAnsi"/>
          <w:sz w:val="20"/>
          <w:szCs w:val="20"/>
        </w:rPr>
        <w:t>, consider</w:t>
      </w:r>
      <w:r w:rsidR="006B2631" w:rsidRPr="00962F30">
        <w:rPr>
          <w:rFonts w:asciiTheme="minorHAnsi" w:hAnsiTheme="minorHAnsi" w:cstheme="minorHAnsi"/>
          <w:sz w:val="20"/>
          <w:szCs w:val="20"/>
        </w:rPr>
        <w:t>aron</w:t>
      </w:r>
      <w:r w:rsidRPr="00962F30">
        <w:rPr>
          <w:rFonts w:asciiTheme="minorHAnsi" w:hAnsiTheme="minorHAnsi" w:cstheme="minorHAnsi"/>
          <w:sz w:val="20"/>
          <w:szCs w:val="20"/>
        </w:rPr>
        <w:t xml:space="preserve"> </w:t>
      </w:r>
      <w:r w:rsidR="00B16743" w:rsidRPr="00962F30">
        <w:rPr>
          <w:rFonts w:asciiTheme="minorHAnsi" w:hAnsiTheme="minorHAnsi" w:cstheme="minorHAnsi"/>
          <w:sz w:val="20"/>
          <w:szCs w:val="20"/>
        </w:rPr>
        <w:t>la verificación de las exi</w:t>
      </w:r>
      <w:r w:rsidR="002A366D" w:rsidRPr="00962F30">
        <w:rPr>
          <w:rFonts w:asciiTheme="minorHAnsi" w:hAnsiTheme="minorHAnsi" w:cstheme="minorHAnsi"/>
          <w:sz w:val="20"/>
          <w:szCs w:val="20"/>
        </w:rPr>
        <w:t>gencias relativas a emisiones</w:t>
      </w:r>
      <w:r w:rsidR="00B16743" w:rsidRPr="00962F30">
        <w:rPr>
          <w:rFonts w:asciiTheme="minorHAnsi" w:hAnsiTheme="minorHAnsi" w:cstheme="minorHAnsi"/>
          <w:sz w:val="20"/>
          <w:szCs w:val="20"/>
        </w:rPr>
        <w:t xml:space="preserve"> atmosféricas</w:t>
      </w:r>
      <w:r w:rsidR="00AA1E96" w:rsidRPr="00962F30">
        <w:rPr>
          <w:rFonts w:asciiTheme="minorHAnsi" w:hAnsiTheme="minorHAnsi" w:cstheme="minorHAnsi"/>
          <w:sz w:val="20"/>
          <w:szCs w:val="20"/>
        </w:rPr>
        <w:t xml:space="preserve">, </w:t>
      </w:r>
      <w:r w:rsidR="008F1295" w:rsidRPr="00962F30">
        <w:rPr>
          <w:rFonts w:asciiTheme="minorHAnsi" w:hAnsiTheme="minorHAnsi" w:cstheme="minorHAnsi"/>
          <w:sz w:val="20"/>
          <w:szCs w:val="20"/>
        </w:rPr>
        <w:t>p</w:t>
      </w:r>
      <w:r w:rsidR="00AA1E96" w:rsidRPr="00962F30">
        <w:rPr>
          <w:rFonts w:asciiTheme="minorHAnsi" w:hAnsiTheme="minorHAnsi" w:cstheme="minorHAnsi"/>
          <w:sz w:val="20"/>
          <w:szCs w:val="20"/>
        </w:rPr>
        <w:t>lan operacional para la gestión de episodios críticos y el monitoreo de la calidad del aire</w:t>
      </w:r>
      <w:r w:rsidR="00B16743" w:rsidRPr="00962F30">
        <w:rPr>
          <w:rFonts w:asciiTheme="minorHAnsi" w:hAnsiTheme="minorHAnsi" w:cstheme="minorHAnsi"/>
          <w:sz w:val="20"/>
          <w:szCs w:val="20"/>
        </w:rPr>
        <w:t xml:space="preserve">, </w:t>
      </w:r>
      <w:r w:rsidR="00A470B7" w:rsidRPr="00962F30">
        <w:rPr>
          <w:rFonts w:asciiTheme="minorHAnsi" w:hAnsiTheme="minorHAnsi" w:cstheme="minorHAnsi"/>
          <w:sz w:val="20"/>
          <w:szCs w:val="20"/>
        </w:rPr>
        <w:t xml:space="preserve">de la Planta de Producción de María Elena, </w:t>
      </w:r>
      <w:r w:rsidR="00B16743" w:rsidRPr="00962F30">
        <w:rPr>
          <w:rFonts w:asciiTheme="minorHAnsi" w:hAnsiTheme="minorHAnsi" w:cstheme="minorHAnsi"/>
          <w:sz w:val="20"/>
          <w:szCs w:val="20"/>
        </w:rPr>
        <w:t xml:space="preserve">asociadas al Plan de Descontaminación </w:t>
      </w:r>
      <w:r w:rsidR="0010635D" w:rsidRPr="00962F30">
        <w:rPr>
          <w:rFonts w:asciiTheme="minorHAnsi" w:hAnsiTheme="minorHAnsi" w:cstheme="minorHAnsi"/>
          <w:sz w:val="20"/>
          <w:szCs w:val="20"/>
        </w:rPr>
        <w:t>para las localidades</w:t>
      </w:r>
      <w:r w:rsidR="00B16743" w:rsidRPr="00962F30">
        <w:rPr>
          <w:rFonts w:asciiTheme="minorHAnsi" w:hAnsiTheme="minorHAnsi" w:cstheme="minorHAnsi"/>
          <w:sz w:val="20"/>
          <w:szCs w:val="20"/>
        </w:rPr>
        <w:t xml:space="preserve"> </w:t>
      </w:r>
      <w:r w:rsidR="00764670" w:rsidRPr="00962F30">
        <w:rPr>
          <w:rFonts w:asciiTheme="minorHAnsi" w:hAnsiTheme="minorHAnsi" w:cstheme="minorHAnsi"/>
          <w:sz w:val="20"/>
          <w:szCs w:val="20"/>
        </w:rPr>
        <w:t>María Elena y Pedro de Valdivia</w:t>
      </w:r>
      <w:r w:rsidR="00B16743" w:rsidRPr="00962F30">
        <w:rPr>
          <w:rFonts w:asciiTheme="minorHAnsi" w:hAnsiTheme="minorHAnsi" w:cstheme="minorHAnsi"/>
          <w:sz w:val="20"/>
          <w:szCs w:val="20"/>
        </w:rPr>
        <w:t>, (D.S. 16</w:t>
      </w:r>
      <w:r w:rsidR="0010635D" w:rsidRPr="00962F30">
        <w:rPr>
          <w:rFonts w:asciiTheme="minorHAnsi" w:hAnsiTheme="minorHAnsi" w:cstheme="minorHAnsi"/>
          <w:sz w:val="20"/>
          <w:szCs w:val="20"/>
        </w:rPr>
        <w:t>4</w:t>
      </w:r>
      <w:r w:rsidR="00B16743" w:rsidRPr="00962F30">
        <w:rPr>
          <w:rFonts w:asciiTheme="minorHAnsi" w:hAnsiTheme="minorHAnsi" w:cstheme="minorHAnsi"/>
          <w:sz w:val="20"/>
          <w:szCs w:val="20"/>
        </w:rPr>
        <w:t>/199</w:t>
      </w:r>
      <w:r w:rsidR="0010635D" w:rsidRPr="00962F30">
        <w:rPr>
          <w:rFonts w:asciiTheme="minorHAnsi" w:hAnsiTheme="minorHAnsi" w:cstheme="minorHAnsi"/>
          <w:sz w:val="20"/>
          <w:szCs w:val="20"/>
        </w:rPr>
        <w:t>8</w:t>
      </w:r>
      <w:r w:rsidR="00B16743" w:rsidRPr="00962F30">
        <w:rPr>
          <w:rFonts w:asciiTheme="minorHAnsi" w:hAnsiTheme="minorHAnsi" w:cstheme="minorHAnsi"/>
          <w:sz w:val="20"/>
          <w:szCs w:val="20"/>
        </w:rPr>
        <w:t xml:space="preserve">), del MINSEGPRES, para </w:t>
      </w:r>
      <w:r w:rsidR="007577A4" w:rsidRPr="00962F30">
        <w:rPr>
          <w:rFonts w:asciiTheme="minorHAnsi" w:hAnsiTheme="minorHAnsi" w:cstheme="minorHAnsi"/>
          <w:sz w:val="20"/>
          <w:szCs w:val="20"/>
        </w:rPr>
        <w:t>el periodo comprendido entre enero y diciembre de 20</w:t>
      </w:r>
      <w:r w:rsidR="00F850E2" w:rsidRPr="00962F30">
        <w:rPr>
          <w:rFonts w:asciiTheme="minorHAnsi" w:hAnsiTheme="minorHAnsi" w:cstheme="minorHAnsi"/>
          <w:sz w:val="20"/>
          <w:szCs w:val="20"/>
        </w:rPr>
        <w:t>20</w:t>
      </w:r>
      <w:r w:rsidR="007577A4" w:rsidRPr="00962F30">
        <w:rPr>
          <w:rFonts w:asciiTheme="minorHAnsi" w:hAnsiTheme="minorHAnsi" w:cstheme="minorHAnsi"/>
          <w:sz w:val="20"/>
          <w:szCs w:val="20"/>
        </w:rPr>
        <w:t>.</w:t>
      </w:r>
    </w:p>
    <w:p w14:paraId="19A1C588" w14:textId="77777777" w:rsidR="00174665" w:rsidRPr="00CC0070" w:rsidRDefault="00174665" w:rsidP="007232ED">
      <w:pPr>
        <w:rPr>
          <w:rFonts w:asciiTheme="minorHAnsi" w:hAnsiTheme="minorHAnsi" w:cstheme="minorHAnsi"/>
          <w:sz w:val="20"/>
          <w:szCs w:val="20"/>
        </w:rPr>
      </w:pPr>
    </w:p>
    <w:p w14:paraId="74A454F5" w14:textId="396E8B8C" w:rsidR="00962F30" w:rsidRPr="00962F30" w:rsidRDefault="00962F30" w:rsidP="00962F30">
      <w:pPr>
        <w:rPr>
          <w:rFonts w:ascii="Calibri" w:hAnsi="Calibri" w:cstheme="minorHAnsi"/>
          <w:sz w:val="20"/>
          <w:szCs w:val="20"/>
        </w:rPr>
      </w:pPr>
      <w:r w:rsidRPr="00962F30">
        <w:rPr>
          <w:rFonts w:asciiTheme="minorHAnsi" w:hAnsiTheme="minorHAnsi" w:cstheme="minorHAnsi"/>
          <w:sz w:val="20"/>
          <w:szCs w:val="20"/>
        </w:rPr>
        <w:t xml:space="preserve">Respecto a lo anterior, es posible </w:t>
      </w:r>
      <w:r w:rsidRPr="00962F30">
        <w:rPr>
          <w:rFonts w:ascii="Calibri" w:hAnsi="Calibri" w:cstheme="minorHAnsi"/>
          <w:sz w:val="20"/>
          <w:szCs w:val="20"/>
        </w:rPr>
        <w:t xml:space="preserve">indicar que la información de las actividades de inspección de los días </w:t>
      </w:r>
      <w:r>
        <w:rPr>
          <w:rFonts w:ascii="Calibri" w:hAnsi="Calibri" w:cstheme="minorHAnsi"/>
          <w:sz w:val="20"/>
          <w:szCs w:val="20"/>
        </w:rPr>
        <w:t>30 de noviembre y 03 de diciembre año 2020</w:t>
      </w:r>
      <w:r w:rsidRPr="00962F30">
        <w:rPr>
          <w:rFonts w:ascii="Calibri" w:hAnsi="Calibri" w:cstheme="minorHAnsi"/>
          <w:sz w:val="20"/>
          <w:szCs w:val="20"/>
        </w:rPr>
        <w:t xml:space="preserve"> realizadas por la SEREMI de Salud y el examen de información realizado por esta Superintendencia, permite verificar </w:t>
      </w:r>
      <w:r w:rsidR="00840D80">
        <w:rPr>
          <w:rFonts w:ascii="Calibri" w:hAnsi="Calibri" w:cstheme="minorHAnsi"/>
          <w:sz w:val="20"/>
          <w:szCs w:val="20"/>
        </w:rPr>
        <w:t>que se ajusta</w:t>
      </w:r>
      <w:r w:rsidRPr="00962F30">
        <w:rPr>
          <w:rFonts w:ascii="Calibri" w:hAnsi="Calibri" w:cstheme="minorHAnsi"/>
          <w:sz w:val="20"/>
          <w:szCs w:val="20"/>
        </w:rPr>
        <w:t xml:space="preserve"> las exigencias establecidas en el D.S. 164/1998, durante el año 2</w:t>
      </w:r>
      <w:r>
        <w:rPr>
          <w:rFonts w:ascii="Calibri" w:hAnsi="Calibri" w:cstheme="minorHAnsi"/>
          <w:sz w:val="20"/>
          <w:szCs w:val="20"/>
        </w:rPr>
        <w:t>020</w:t>
      </w:r>
      <w:r w:rsidR="00840D80">
        <w:rPr>
          <w:rFonts w:ascii="Calibri" w:hAnsi="Calibri" w:cstheme="minorHAnsi"/>
          <w:sz w:val="20"/>
          <w:szCs w:val="20"/>
        </w:rPr>
        <w:t>, sin observar hallazgos al respecto</w:t>
      </w:r>
      <w:r w:rsidRPr="00962F30">
        <w:rPr>
          <w:rFonts w:ascii="Calibri" w:hAnsi="Calibri" w:cstheme="minorHAnsi"/>
          <w:sz w:val="20"/>
          <w:szCs w:val="20"/>
        </w:rPr>
        <w:t>.</w:t>
      </w:r>
    </w:p>
    <w:p w14:paraId="3FB49C5D" w14:textId="77777777" w:rsidR="000263D4" w:rsidRDefault="000263D4" w:rsidP="008F3B4C">
      <w:pPr>
        <w:rPr>
          <w:rFonts w:ascii="Calibri" w:hAnsi="Calibri" w:cstheme="minorHAnsi"/>
          <w:sz w:val="20"/>
          <w:szCs w:val="20"/>
        </w:rPr>
      </w:pPr>
    </w:p>
    <w:p w14:paraId="0EDF69A4" w14:textId="2BE4617E" w:rsidR="000263D4" w:rsidRPr="00CC0070" w:rsidRDefault="000263D4" w:rsidP="008F3B4C">
      <w:pPr>
        <w:rPr>
          <w:rFonts w:ascii="Calibri" w:hAnsi="Calibri" w:cstheme="minorHAnsi"/>
          <w:sz w:val="20"/>
          <w:szCs w:val="20"/>
        </w:rPr>
      </w:pPr>
      <w:r w:rsidRPr="00607D98">
        <w:rPr>
          <w:rFonts w:ascii="Calibri" w:hAnsi="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47A2B5F2" w14:textId="77777777" w:rsidR="00CA1469" w:rsidRDefault="00CA1469" w:rsidP="00CA1469">
      <w:pPr>
        <w:rPr>
          <w:rFonts w:asciiTheme="minorHAnsi" w:hAnsiTheme="minorHAnsi"/>
        </w:rPr>
      </w:pPr>
    </w:p>
    <w:p w14:paraId="172EB9D4" w14:textId="77777777" w:rsidR="007064A6" w:rsidRPr="00C77891" w:rsidRDefault="007064A6" w:rsidP="00CA1469">
      <w:pPr>
        <w:rPr>
          <w:rFonts w:asciiTheme="minorHAnsi" w:hAnsiTheme="minorHAnsi"/>
        </w:rPr>
      </w:pPr>
    </w:p>
    <w:p w14:paraId="6354E046" w14:textId="6B5BAA3A" w:rsidR="00C77891" w:rsidRPr="00C77891" w:rsidRDefault="00C77891" w:rsidP="00C77891">
      <w:pPr>
        <w:pStyle w:val="Ttulo2"/>
        <w:numPr>
          <w:ilvl w:val="0"/>
          <w:numId w:val="2"/>
        </w:numPr>
        <w:spacing w:line="276" w:lineRule="auto"/>
        <w:ind w:left="567" w:hanging="567"/>
        <w:jc w:val="both"/>
        <w:rPr>
          <w:rFonts w:ascii="Calibri" w:hAnsi="Calibri" w:cstheme="minorHAnsi"/>
          <w:sz w:val="22"/>
          <w:szCs w:val="20"/>
        </w:rPr>
      </w:pPr>
      <w:bookmarkStart w:id="69" w:name="_Toc352840405"/>
      <w:bookmarkStart w:id="70" w:name="_Toc352841465"/>
      <w:bookmarkStart w:id="71" w:name="_Toc405976557"/>
      <w:bookmarkStart w:id="72" w:name="_Toc522805603"/>
      <w:bookmarkStart w:id="73" w:name="_Toc78905392"/>
      <w:r w:rsidRPr="00C77891">
        <w:rPr>
          <w:rFonts w:ascii="Calibri" w:hAnsi="Calibri" w:cstheme="minorHAnsi"/>
          <w:sz w:val="22"/>
          <w:szCs w:val="20"/>
        </w:rPr>
        <w:t>ANEXO</w:t>
      </w:r>
      <w:bookmarkEnd w:id="69"/>
      <w:bookmarkEnd w:id="70"/>
      <w:bookmarkEnd w:id="71"/>
      <w:r w:rsidR="007232ED">
        <w:rPr>
          <w:rFonts w:ascii="Calibri" w:hAnsi="Calibri" w:cstheme="minorHAnsi"/>
          <w:sz w:val="22"/>
          <w:szCs w:val="20"/>
        </w:rPr>
        <w:t>S</w:t>
      </w:r>
      <w:bookmarkEnd w:id="72"/>
      <w:bookmarkEnd w:id="73"/>
    </w:p>
    <w:p w14:paraId="4A2CBF23" w14:textId="77777777" w:rsidR="00C77891" w:rsidRPr="00C77891" w:rsidRDefault="00C77891" w:rsidP="00C77891">
      <w:pPr>
        <w:rPr>
          <w:rFonts w:asciiTheme="minorHAnsi" w:hAnsiTheme="minorHAnsi"/>
          <w:sz w:val="20"/>
          <w:szCs w:val="20"/>
        </w:rPr>
      </w:pPr>
    </w:p>
    <w:tbl>
      <w:tblPr>
        <w:tblStyle w:val="Tablaconcuadrcula1"/>
        <w:tblW w:w="5000" w:type="pct"/>
        <w:jc w:val="center"/>
        <w:tblLook w:val="04A0" w:firstRow="1" w:lastRow="0" w:firstColumn="1" w:lastColumn="0" w:noHBand="0" w:noVBand="1"/>
      </w:tblPr>
      <w:tblGrid>
        <w:gridCol w:w="1833"/>
        <w:gridCol w:w="6995"/>
      </w:tblGrid>
      <w:tr w:rsidR="00C77891" w:rsidRPr="00C77891" w14:paraId="5C669D3D" w14:textId="77777777" w:rsidTr="00740F04">
        <w:trPr>
          <w:trHeight w:val="286"/>
          <w:jc w:val="center"/>
        </w:trPr>
        <w:tc>
          <w:tcPr>
            <w:tcW w:w="1038" w:type="pct"/>
            <w:shd w:val="clear" w:color="auto" w:fill="D9D9D9" w:themeFill="background1" w:themeFillShade="D9"/>
          </w:tcPr>
          <w:p w14:paraId="31AD7629" w14:textId="77777777" w:rsidR="00C77891" w:rsidRPr="00C77891" w:rsidRDefault="00C77891" w:rsidP="00C77891">
            <w:pPr>
              <w:jc w:val="center"/>
              <w:rPr>
                <w:rFonts w:asciiTheme="minorHAnsi" w:hAnsiTheme="minorHAnsi" w:cstheme="minorHAnsi"/>
                <w:b/>
              </w:rPr>
            </w:pPr>
            <w:r w:rsidRPr="00C77891">
              <w:rPr>
                <w:rFonts w:asciiTheme="minorHAnsi" w:hAnsiTheme="minorHAnsi" w:cstheme="minorHAnsi"/>
                <w:b/>
              </w:rPr>
              <w:t>N° Anexo</w:t>
            </w:r>
          </w:p>
        </w:tc>
        <w:tc>
          <w:tcPr>
            <w:tcW w:w="3962" w:type="pct"/>
            <w:shd w:val="clear" w:color="auto" w:fill="D9D9D9" w:themeFill="background1" w:themeFillShade="D9"/>
          </w:tcPr>
          <w:p w14:paraId="669AD191" w14:textId="77777777" w:rsidR="00C77891" w:rsidRPr="00C77891" w:rsidRDefault="00C77891" w:rsidP="00C77891">
            <w:pPr>
              <w:jc w:val="center"/>
              <w:rPr>
                <w:rFonts w:asciiTheme="minorHAnsi" w:hAnsiTheme="minorHAnsi" w:cstheme="minorHAnsi"/>
                <w:b/>
              </w:rPr>
            </w:pPr>
            <w:r w:rsidRPr="00C77891">
              <w:rPr>
                <w:rFonts w:asciiTheme="minorHAnsi" w:hAnsiTheme="minorHAnsi" w:cstheme="minorHAnsi"/>
                <w:b/>
              </w:rPr>
              <w:t>Nombre Anexo</w:t>
            </w:r>
          </w:p>
        </w:tc>
      </w:tr>
      <w:tr w:rsidR="00527288" w:rsidRPr="00C77891" w14:paraId="6774F89F" w14:textId="77777777" w:rsidTr="00740F04">
        <w:trPr>
          <w:trHeight w:val="286"/>
          <w:jc w:val="center"/>
        </w:trPr>
        <w:tc>
          <w:tcPr>
            <w:tcW w:w="1038" w:type="pct"/>
            <w:vAlign w:val="center"/>
          </w:tcPr>
          <w:p w14:paraId="07C48282" w14:textId="4EFF4FA1" w:rsidR="00527288" w:rsidRDefault="00527288" w:rsidP="00527288">
            <w:pPr>
              <w:jc w:val="center"/>
              <w:rPr>
                <w:rFonts w:asciiTheme="minorHAnsi" w:hAnsiTheme="minorHAnsi" w:cstheme="minorHAnsi"/>
              </w:rPr>
            </w:pPr>
            <w:r>
              <w:rPr>
                <w:rFonts w:asciiTheme="minorHAnsi" w:hAnsiTheme="minorHAnsi" w:cstheme="minorHAnsi"/>
              </w:rPr>
              <w:t>1</w:t>
            </w:r>
          </w:p>
        </w:tc>
        <w:tc>
          <w:tcPr>
            <w:tcW w:w="3962" w:type="pct"/>
            <w:vAlign w:val="center"/>
          </w:tcPr>
          <w:p w14:paraId="18CF657C" w14:textId="65913399" w:rsidR="00527288" w:rsidRDefault="00527288" w:rsidP="00527288">
            <w:pPr>
              <w:rPr>
                <w:rFonts w:ascii="Calibri" w:hAnsi="Calibri" w:cstheme="minorHAnsi"/>
              </w:rPr>
            </w:pPr>
            <w:r w:rsidRPr="00C54978">
              <w:rPr>
                <w:rFonts w:asciiTheme="minorHAnsi" w:hAnsiTheme="minorHAnsi" w:cstheme="minorHAnsi"/>
              </w:rPr>
              <w:t xml:space="preserve">Actas de Inspección de </w:t>
            </w:r>
            <w:r w:rsidRPr="000D487B">
              <w:rPr>
                <w:rFonts w:asciiTheme="minorHAnsi" w:hAnsiTheme="minorHAnsi" w:cstheme="minorHAnsi"/>
              </w:rPr>
              <w:t xml:space="preserve">fecha </w:t>
            </w:r>
            <w:r>
              <w:rPr>
                <w:rFonts w:asciiTheme="minorHAnsi" w:hAnsiTheme="minorHAnsi" w:cstheme="minorHAnsi"/>
              </w:rPr>
              <w:t>30</w:t>
            </w:r>
            <w:r w:rsidRPr="000D487B">
              <w:rPr>
                <w:rFonts w:asciiTheme="minorHAnsi" w:hAnsiTheme="minorHAnsi" w:cstheme="minorHAnsi"/>
              </w:rPr>
              <w:t>-</w:t>
            </w:r>
            <w:r>
              <w:rPr>
                <w:rFonts w:asciiTheme="minorHAnsi" w:hAnsiTheme="minorHAnsi" w:cstheme="minorHAnsi"/>
              </w:rPr>
              <w:t>11</w:t>
            </w:r>
            <w:r w:rsidRPr="000D487B">
              <w:rPr>
                <w:rFonts w:asciiTheme="minorHAnsi" w:hAnsiTheme="minorHAnsi" w:cstheme="minorHAnsi"/>
              </w:rPr>
              <w:t>-20</w:t>
            </w:r>
            <w:r>
              <w:rPr>
                <w:rFonts w:asciiTheme="minorHAnsi" w:hAnsiTheme="minorHAnsi" w:cstheme="minorHAnsi"/>
              </w:rPr>
              <w:t>20</w:t>
            </w:r>
          </w:p>
        </w:tc>
      </w:tr>
      <w:tr w:rsidR="00527288" w:rsidRPr="00C77891" w14:paraId="33176038" w14:textId="77777777" w:rsidTr="00740F04">
        <w:trPr>
          <w:trHeight w:val="286"/>
          <w:jc w:val="center"/>
        </w:trPr>
        <w:tc>
          <w:tcPr>
            <w:tcW w:w="1038" w:type="pct"/>
            <w:vAlign w:val="center"/>
          </w:tcPr>
          <w:p w14:paraId="77CC1CD1" w14:textId="6CD33A00" w:rsidR="00527288" w:rsidRDefault="00527288" w:rsidP="00527288">
            <w:pPr>
              <w:jc w:val="center"/>
              <w:rPr>
                <w:rFonts w:asciiTheme="minorHAnsi" w:hAnsiTheme="minorHAnsi" w:cstheme="minorHAnsi"/>
              </w:rPr>
            </w:pPr>
            <w:r>
              <w:rPr>
                <w:rFonts w:asciiTheme="minorHAnsi" w:hAnsiTheme="minorHAnsi" w:cstheme="minorHAnsi"/>
              </w:rPr>
              <w:t>2</w:t>
            </w:r>
          </w:p>
        </w:tc>
        <w:tc>
          <w:tcPr>
            <w:tcW w:w="3962" w:type="pct"/>
            <w:vAlign w:val="center"/>
          </w:tcPr>
          <w:p w14:paraId="6C7A8398" w14:textId="5B026DD0" w:rsidR="00527288" w:rsidRDefault="00527288" w:rsidP="00527288">
            <w:pPr>
              <w:rPr>
                <w:rFonts w:ascii="Calibri" w:hAnsi="Calibri" w:cstheme="minorHAnsi"/>
              </w:rPr>
            </w:pPr>
            <w:r w:rsidRPr="00C54978">
              <w:rPr>
                <w:rFonts w:asciiTheme="minorHAnsi" w:hAnsiTheme="minorHAnsi" w:cstheme="minorHAnsi"/>
              </w:rPr>
              <w:t xml:space="preserve">Actas de Inspección de </w:t>
            </w:r>
            <w:r w:rsidRPr="000D487B">
              <w:rPr>
                <w:rFonts w:asciiTheme="minorHAnsi" w:hAnsiTheme="minorHAnsi" w:cstheme="minorHAnsi"/>
              </w:rPr>
              <w:t xml:space="preserve">fecha </w:t>
            </w:r>
            <w:r>
              <w:rPr>
                <w:rFonts w:asciiTheme="minorHAnsi" w:hAnsiTheme="minorHAnsi" w:cstheme="minorHAnsi"/>
              </w:rPr>
              <w:t>03</w:t>
            </w:r>
            <w:r w:rsidRPr="000D487B">
              <w:rPr>
                <w:rFonts w:asciiTheme="minorHAnsi" w:hAnsiTheme="minorHAnsi" w:cstheme="minorHAnsi"/>
              </w:rPr>
              <w:t>-</w:t>
            </w:r>
            <w:r>
              <w:rPr>
                <w:rFonts w:asciiTheme="minorHAnsi" w:hAnsiTheme="minorHAnsi" w:cstheme="minorHAnsi"/>
              </w:rPr>
              <w:t>12</w:t>
            </w:r>
            <w:r w:rsidRPr="000D487B">
              <w:rPr>
                <w:rFonts w:asciiTheme="minorHAnsi" w:hAnsiTheme="minorHAnsi" w:cstheme="minorHAnsi"/>
              </w:rPr>
              <w:t>-20</w:t>
            </w:r>
            <w:r>
              <w:rPr>
                <w:rFonts w:asciiTheme="minorHAnsi" w:hAnsiTheme="minorHAnsi" w:cstheme="minorHAnsi"/>
              </w:rPr>
              <w:t>20</w:t>
            </w:r>
          </w:p>
        </w:tc>
      </w:tr>
      <w:tr w:rsidR="00527288" w:rsidRPr="00C77891" w14:paraId="3D7D0FA5" w14:textId="77777777" w:rsidTr="00740F04">
        <w:trPr>
          <w:trHeight w:val="286"/>
          <w:jc w:val="center"/>
        </w:trPr>
        <w:tc>
          <w:tcPr>
            <w:tcW w:w="1038" w:type="pct"/>
            <w:vAlign w:val="center"/>
          </w:tcPr>
          <w:p w14:paraId="386D6785" w14:textId="419FE5A9" w:rsidR="00527288" w:rsidRDefault="00527288" w:rsidP="00527288">
            <w:pPr>
              <w:jc w:val="center"/>
              <w:rPr>
                <w:rFonts w:asciiTheme="minorHAnsi" w:hAnsiTheme="minorHAnsi" w:cstheme="minorHAnsi"/>
              </w:rPr>
            </w:pPr>
            <w:r>
              <w:rPr>
                <w:rFonts w:asciiTheme="minorHAnsi" w:hAnsiTheme="minorHAnsi" w:cstheme="minorHAnsi"/>
              </w:rPr>
              <w:t>3</w:t>
            </w:r>
          </w:p>
        </w:tc>
        <w:tc>
          <w:tcPr>
            <w:tcW w:w="3962" w:type="pct"/>
            <w:vAlign w:val="center"/>
          </w:tcPr>
          <w:p w14:paraId="582924FE" w14:textId="730FD65F" w:rsidR="00527288" w:rsidRPr="00C2029E" w:rsidRDefault="00527288" w:rsidP="00527288">
            <w:pPr>
              <w:rPr>
                <w:rFonts w:asciiTheme="minorHAnsi" w:hAnsiTheme="minorHAnsi" w:cs="Arial-BoldMT"/>
                <w:bCs/>
                <w:highlight w:val="yellow"/>
                <w:lang w:eastAsia="es-ES"/>
              </w:rPr>
            </w:pPr>
            <w:r>
              <w:rPr>
                <w:rFonts w:asciiTheme="minorHAnsi" w:hAnsiTheme="minorHAnsi" w:cstheme="minorHAnsi"/>
              </w:rPr>
              <w:t>ORD N° 1764 del 24 de diciembre de 2020, Seremi de Salud Antofagasta</w:t>
            </w:r>
          </w:p>
        </w:tc>
      </w:tr>
      <w:tr w:rsidR="00527288" w:rsidRPr="00C77891" w14:paraId="5A522242" w14:textId="77777777" w:rsidTr="00740F04">
        <w:trPr>
          <w:trHeight w:val="286"/>
          <w:jc w:val="center"/>
        </w:trPr>
        <w:tc>
          <w:tcPr>
            <w:tcW w:w="1038" w:type="pct"/>
            <w:vAlign w:val="center"/>
          </w:tcPr>
          <w:p w14:paraId="01CD299F" w14:textId="2E3A54A5" w:rsidR="00527288" w:rsidRDefault="00527288" w:rsidP="00527288">
            <w:pPr>
              <w:jc w:val="center"/>
              <w:rPr>
                <w:rFonts w:asciiTheme="minorHAnsi" w:hAnsiTheme="minorHAnsi" w:cstheme="minorHAnsi"/>
              </w:rPr>
            </w:pPr>
            <w:r>
              <w:rPr>
                <w:rFonts w:asciiTheme="minorHAnsi" w:hAnsiTheme="minorHAnsi" w:cstheme="minorHAnsi"/>
              </w:rPr>
              <w:t>4</w:t>
            </w:r>
          </w:p>
        </w:tc>
        <w:tc>
          <w:tcPr>
            <w:tcW w:w="3962" w:type="pct"/>
            <w:vAlign w:val="center"/>
          </w:tcPr>
          <w:p w14:paraId="36C262B9" w14:textId="6E8E3FED" w:rsidR="00527288" w:rsidRPr="00C2029E" w:rsidRDefault="00527288" w:rsidP="00527288">
            <w:pPr>
              <w:rPr>
                <w:rFonts w:asciiTheme="minorHAnsi" w:hAnsiTheme="minorHAnsi" w:cs="Arial-BoldMT"/>
                <w:bCs/>
                <w:highlight w:val="yellow"/>
                <w:lang w:eastAsia="es-ES"/>
              </w:rPr>
            </w:pPr>
            <w:r w:rsidRPr="00426FBA">
              <w:rPr>
                <w:rFonts w:ascii="Calibri" w:hAnsi="Calibri" w:cstheme="minorHAnsi"/>
              </w:rPr>
              <w:t>Informes mensuales de emisión de PM10, entregados por el titular a través del Sistema de Ventanilla Única RETC.</w:t>
            </w:r>
          </w:p>
        </w:tc>
      </w:tr>
      <w:tr w:rsidR="00527288" w:rsidRPr="00C77891" w14:paraId="38091CDE" w14:textId="77777777" w:rsidTr="00740F04">
        <w:trPr>
          <w:trHeight w:val="286"/>
          <w:jc w:val="center"/>
        </w:trPr>
        <w:tc>
          <w:tcPr>
            <w:tcW w:w="1038" w:type="pct"/>
            <w:vAlign w:val="center"/>
          </w:tcPr>
          <w:p w14:paraId="61615C11" w14:textId="0ECE0607" w:rsidR="00527288" w:rsidRDefault="00527288" w:rsidP="00527288">
            <w:pPr>
              <w:jc w:val="center"/>
              <w:rPr>
                <w:rFonts w:asciiTheme="minorHAnsi" w:hAnsiTheme="minorHAnsi" w:cstheme="minorHAnsi"/>
              </w:rPr>
            </w:pPr>
            <w:r>
              <w:rPr>
                <w:rFonts w:asciiTheme="minorHAnsi" w:hAnsiTheme="minorHAnsi" w:cstheme="minorHAnsi"/>
              </w:rPr>
              <w:t>5</w:t>
            </w:r>
          </w:p>
        </w:tc>
        <w:tc>
          <w:tcPr>
            <w:tcW w:w="3962" w:type="pct"/>
            <w:vAlign w:val="center"/>
          </w:tcPr>
          <w:p w14:paraId="6F15F29B" w14:textId="0DF8379D" w:rsidR="00527288" w:rsidRPr="00C2029E" w:rsidRDefault="00527288" w:rsidP="00527288">
            <w:pPr>
              <w:rPr>
                <w:rFonts w:asciiTheme="minorHAnsi" w:hAnsiTheme="minorHAnsi" w:cs="Arial-BoldMT"/>
                <w:bCs/>
                <w:highlight w:val="yellow"/>
                <w:lang w:eastAsia="es-ES"/>
              </w:rPr>
            </w:pPr>
            <w:r w:rsidRPr="005F304D">
              <w:rPr>
                <w:rFonts w:asciiTheme="minorHAnsi" w:hAnsiTheme="minorHAnsi" w:cs="Arial-BoldMT"/>
                <w:bCs/>
                <w:lang w:eastAsia="es-ES"/>
              </w:rPr>
              <w:t>Informe evaluación anual sistemática y objetiva de la red de monitoreo de calidad material pa</w:t>
            </w:r>
            <w:r w:rsidR="001311E6">
              <w:rPr>
                <w:rFonts w:asciiTheme="minorHAnsi" w:hAnsiTheme="minorHAnsi" w:cs="Arial-BoldMT"/>
                <w:bCs/>
                <w:lang w:eastAsia="es-ES"/>
              </w:rPr>
              <w:t>r</w:t>
            </w:r>
            <w:r w:rsidRPr="005F304D">
              <w:rPr>
                <w:rFonts w:asciiTheme="minorHAnsi" w:hAnsiTheme="minorHAnsi" w:cs="Arial-BoldMT"/>
                <w:bCs/>
                <w:lang w:eastAsia="es-ES"/>
              </w:rPr>
              <w:t xml:space="preserve">ticulado, determinación de la emisión de material particulado respirable y de la eficiencia de los equipos para el control de emisiones (año 2020), </w:t>
            </w:r>
            <w:r w:rsidRPr="005F304D">
              <w:rPr>
                <w:rFonts w:ascii="Calibri" w:hAnsi="Calibri" w:cstheme="minorHAnsi"/>
              </w:rPr>
              <w:t>entregados por el titular a través del Sistema de Ventanilla Única RETC.</w:t>
            </w:r>
          </w:p>
        </w:tc>
      </w:tr>
    </w:tbl>
    <w:p w14:paraId="0C2918AC" w14:textId="77777777" w:rsidR="00344E83" w:rsidRPr="00DA6132" w:rsidRDefault="00344E83" w:rsidP="00787F79">
      <w:pPr>
        <w:rPr>
          <w:rFonts w:ascii="Calibri" w:hAnsi="Calibri" w:cstheme="minorHAnsi"/>
          <w:sz w:val="20"/>
          <w:szCs w:val="20"/>
        </w:rPr>
      </w:pPr>
    </w:p>
    <w:sectPr w:rsidR="00344E83" w:rsidRPr="00DA6132" w:rsidSect="007232ED">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DA5D5" w14:textId="77777777" w:rsidR="00F1104F" w:rsidRDefault="00F1104F" w:rsidP="00870FF2">
      <w:r>
        <w:separator/>
      </w:r>
    </w:p>
    <w:p w14:paraId="107FBBC4" w14:textId="77777777" w:rsidR="00F1104F" w:rsidRDefault="00F1104F" w:rsidP="00870FF2"/>
  </w:endnote>
  <w:endnote w:type="continuationSeparator" w:id="0">
    <w:p w14:paraId="7FC492C0" w14:textId="77777777" w:rsidR="00F1104F" w:rsidRDefault="00F1104F" w:rsidP="00870FF2">
      <w:r>
        <w:continuationSeparator/>
      </w:r>
    </w:p>
    <w:p w14:paraId="333EB9B3" w14:textId="77777777" w:rsidR="00F1104F" w:rsidRDefault="00F1104F" w:rsidP="00870FF2"/>
  </w:endnote>
  <w:endnote w:type="continuationNotice" w:id="1">
    <w:p w14:paraId="6D0DDDAA" w14:textId="77777777" w:rsidR="00F1104F" w:rsidRDefault="00F11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roman"/>
    <w:notTrueType/>
    <w:pitch w:val="default"/>
  </w:font>
  <w:font w:name="JEIFPN+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FFED" w14:textId="77777777" w:rsidR="00F1104F" w:rsidRPr="00847391" w:rsidRDefault="00F1104F"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2D0E53D7" w:rsidR="00F1104F" w:rsidRPr="009604F6" w:rsidRDefault="00F1104F" w:rsidP="009604F6">
    <w:pPr>
      <w:pStyle w:val="Piedepgina"/>
      <w:tabs>
        <w:tab w:val="left" w:pos="1276"/>
        <w:tab w:val="left" w:pos="1843"/>
      </w:tabs>
      <w:jc w:val="center"/>
      <w:rPr>
        <w:color w:val="000000" w:themeColor="text1"/>
        <w:sz w:val="16"/>
        <w:szCs w:val="16"/>
      </w:rPr>
    </w:pPr>
    <w:r>
      <w:rPr>
        <w:color w:val="000000" w:themeColor="text1"/>
        <w:sz w:val="16"/>
        <w:szCs w:val="16"/>
      </w:rPr>
      <w:t>Teatinos 280, piso 7</w:t>
    </w:r>
    <w:r w:rsidRPr="00847391">
      <w:rPr>
        <w:color w:val="000000" w:themeColor="text1"/>
        <w:sz w:val="16"/>
        <w:szCs w:val="16"/>
      </w:rPr>
      <w:t>,</w:t>
    </w:r>
    <w:r>
      <w:rPr>
        <w:color w:val="000000" w:themeColor="text1"/>
        <w:sz w:val="16"/>
        <w:szCs w:val="16"/>
      </w:rPr>
      <w:t xml:space="preserve">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9CCE" w14:textId="77777777" w:rsidR="00F1104F" w:rsidRPr="009604F6" w:rsidRDefault="00F1104F"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F1104F" w:rsidRPr="0091154E" w14:paraId="1911C7CA" w14:textId="77777777" w:rsidTr="00AC4B53">
      <w:trPr>
        <w:trHeight w:val="300"/>
      </w:trPr>
      <w:tc>
        <w:tcPr>
          <w:tcW w:w="5835" w:type="dxa"/>
          <w:tcBorders>
            <w:top w:val="single" w:sz="4" w:space="0" w:color="auto"/>
          </w:tcBorders>
          <w:vAlign w:val="bottom"/>
        </w:tcPr>
        <w:p w14:paraId="255B195C" w14:textId="77777777" w:rsidR="00F1104F" w:rsidRPr="0091154E" w:rsidRDefault="00F1104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F1104F" w:rsidRPr="0091154E" w:rsidRDefault="00F1104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F1104F" w:rsidRPr="0091154E" w:rsidRDefault="00F1104F" w:rsidP="00AC4B53">
          <w:pPr>
            <w:pStyle w:val="Piedepgina"/>
            <w:jc w:val="right"/>
            <w:rPr>
              <w:sz w:val="16"/>
              <w:szCs w:val="16"/>
            </w:rPr>
          </w:pPr>
        </w:p>
      </w:tc>
    </w:tr>
    <w:tr w:rsidR="00F1104F" w:rsidRPr="0091154E" w14:paraId="09B9612B" w14:textId="77777777" w:rsidTr="00AC4B53">
      <w:trPr>
        <w:trHeight w:val="300"/>
      </w:trPr>
      <w:tc>
        <w:tcPr>
          <w:tcW w:w="5835" w:type="dxa"/>
        </w:tcPr>
        <w:p w14:paraId="5A2A5085" w14:textId="77777777" w:rsidR="00F1104F" w:rsidRDefault="00F1104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F1104F" w:rsidRPr="0091154E" w:rsidRDefault="00F1104F" w:rsidP="00977F00">
          <w:pPr>
            <w:pStyle w:val="Piedepgina"/>
            <w:ind w:left="47"/>
            <w:jc w:val="left"/>
            <w:rPr>
              <w:sz w:val="16"/>
              <w:szCs w:val="16"/>
            </w:rPr>
          </w:pPr>
          <w:r>
            <w:rPr>
              <w:sz w:val="16"/>
              <w:szCs w:val="16"/>
            </w:rPr>
            <w:t>DFZ-INF-005-02</w:t>
          </w:r>
        </w:p>
      </w:tc>
      <w:tc>
        <w:tcPr>
          <w:tcW w:w="283" w:type="dxa"/>
          <w:gridSpan w:val="2"/>
        </w:tcPr>
        <w:p w14:paraId="0EBD2822" w14:textId="77777777" w:rsidR="00F1104F" w:rsidRPr="001D4892" w:rsidRDefault="00F1104F" w:rsidP="00AC4B53">
          <w:pPr>
            <w:pStyle w:val="Piedepgina"/>
            <w:jc w:val="left"/>
            <w:rPr>
              <w:sz w:val="16"/>
            </w:rPr>
          </w:pPr>
        </w:p>
      </w:tc>
    </w:tr>
  </w:tbl>
  <w:p w14:paraId="27D166AB" w14:textId="77777777" w:rsidR="00F1104F" w:rsidRDefault="00F1104F" w:rsidP="00870FF2">
    <w:pPr>
      <w:pStyle w:val="Piedepgina"/>
    </w:pPr>
    <w:r>
      <w:rPr>
        <w:noProof/>
        <w:lang w:eastAsia="es-CL"/>
      </w:rPr>
      <w:drawing>
        <wp:anchor distT="0" distB="0" distL="114300" distR="114300" simplePos="0" relativeHeight="251657216"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3"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2508" w14:textId="77777777" w:rsidR="00F1104F" w:rsidRDefault="00F1104F" w:rsidP="00870FF2">
      <w:r>
        <w:separator/>
      </w:r>
    </w:p>
    <w:p w14:paraId="74B38DA1" w14:textId="77777777" w:rsidR="00F1104F" w:rsidRDefault="00F1104F" w:rsidP="00870FF2"/>
  </w:footnote>
  <w:footnote w:type="continuationSeparator" w:id="0">
    <w:p w14:paraId="596BDB9B" w14:textId="77777777" w:rsidR="00F1104F" w:rsidRDefault="00F1104F" w:rsidP="00870FF2">
      <w:r>
        <w:continuationSeparator/>
      </w:r>
    </w:p>
    <w:p w14:paraId="19D49D15" w14:textId="77777777" w:rsidR="00F1104F" w:rsidRDefault="00F1104F" w:rsidP="00870FF2"/>
  </w:footnote>
  <w:footnote w:type="continuationNotice" w:id="1">
    <w:p w14:paraId="2D4E3291" w14:textId="77777777" w:rsidR="00F1104F" w:rsidRDefault="00F1104F"/>
  </w:footnote>
  <w:footnote w:id="2">
    <w:p w14:paraId="3E3D4015" w14:textId="7CECEEED" w:rsidR="00F1104F" w:rsidRPr="00900E7F" w:rsidRDefault="00F1104F">
      <w:pPr>
        <w:pStyle w:val="Textonotapie"/>
        <w:rPr>
          <w:lang w:val="es-ES"/>
        </w:rPr>
      </w:pPr>
      <w:r>
        <w:rPr>
          <w:rStyle w:val="Refdenotaalpie"/>
        </w:rPr>
        <w:footnoteRef/>
      </w:r>
      <w:r>
        <w:t xml:space="preserve"> </w:t>
      </w:r>
      <w:r w:rsidRPr="00900E7F">
        <w:rPr>
          <w:rFonts w:asciiTheme="minorHAnsi" w:hAnsiTheme="minorHAnsi"/>
          <w:sz w:val="16"/>
          <w:szCs w:val="16"/>
        </w:rPr>
        <w:t>El cambio de equipos indicado fue informado a SMA mediante cartas GEMA 015/20 y GEMA 107/20.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B0B6B" w14:textId="77777777" w:rsidR="00F1104F" w:rsidRDefault="00F1104F">
    <w:pPr>
      <w:pStyle w:val="Encabezado"/>
      <w:jc w:val="right"/>
    </w:pPr>
  </w:p>
  <w:p w14:paraId="01A1D07B" w14:textId="580C0538" w:rsidR="00F1104F" w:rsidRDefault="00F1104F">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DA7B" w14:textId="77777777" w:rsidR="00F1104F" w:rsidRDefault="00F1104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D8C53" w14:textId="77777777" w:rsidR="00F1104F" w:rsidRPr="00030200" w:rsidRDefault="00F1104F" w:rsidP="0003020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7314" w14:textId="77777777" w:rsidR="00F1104F" w:rsidRDefault="00F1104F" w:rsidP="00870FF2">
    <w:pPr>
      <w:pStyle w:val="Encabezado"/>
    </w:pPr>
    <w:r>
      <w:rPr>
        <w:noProof/>
        <w:lang w:eastAsia="es-CL"/>
      </w:rPr>
      <w:drawing>
        <wp:anchor distT="0" distB="0" distL="114300" distR="114300" simplePos="0" relativeHeight="25166233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 name="Imagen 1"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2928"/>
    <w:multiLevelType w:val="hybridMultilevel"/>
    <w:tmpl w:val="FB2C4D02"/>
    <w:lvl w:ilvl="0" w:tplc="080A0003">
      <w:start w:val="1"/>
      <w:numFmt w:val="bullet"/>
      <w:lvlText w:val="o"/>
      <w:lvlJc w:val="left"/>
      <w:pPr>
        <w:ind w:left="1776" w:hanging="360"/>
      </w:pPr>
      <w:rPr>
        <w:rFonts w:ascii="Courier New" w:hAnsi="Courier New" w:cs="Courier New"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 w15:restartNumberingAfterBreak="0">
    <w:nsid w:val="04B66799"/>
    <w:multiLevelType w:val="hybridMultilevel"/>
    <w:tmpl w:val="F7FAE81C"/>
    <w:lvl w:ilvl="0" w:tplc="84B8F5A6">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FC3F26"/>
    <w:multiLevelType w:val="hybridMultilevel"/>
    <w:tmpl w:val="C770961C"/>
    <w:lvl w:ilvl="0" w:tplc="72523ABE">
      <w:start w:val="3"/>
      <w:numFmt w:val="bullet"/>
      <w:lvlText w:val="•"/>
      <w:lvlJc w:val="left"/>
      <w:pPr>
        <w:ind w:left="1080" w:hanging="360"/>
      </w:pPr>
      <w:rPr>
        <w:rFonts w:ascii="Calibri" w:eastAsia="MS Mincho"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1892490F"/>
    <w:multiLevelType w:val="hybridMultilevel"/>
    <w:tmpl w:val="D29C3F86"/>
    <w:lvl w:ilvl="0" w:tplc="84B8F5A6">
      <w:start w:val="5"/>
      <w:numFmt w:val="bullet"/>
      <w:lvlText w:val="-"/>
      <w:lvlJc w:val="left"/>
      <w:pPr>
        <w:ind w:left="720" w:hanging="360"/>
      </w:pPr>
      <w:rPr>
        <w:rFonts w:ascii="Calibri" w:eastAsia="Calibri" w:hAnsi="Calibri" w:cs="Times New Roman" w:hint="default"/>
      </w:rPr>
    </w:lvl>
    <w:lvl w:ilvl="1" w:tplc="08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1B257A7"/>
    <w:multiLevelType w:val="hybridMultilevel"/>
    <w:tmpl w:val="E5E065A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31425F67"/>
    <w:multiLevelType w:val="hybridMultilevel"/>
    <w:tmpl w:val="F6F48E1C"/>
    <w:lvl w:ilvl="0" w:tplc="737613C0">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14E437C"/>
    <w:multiLevelType w:val="hybridMultilevel"/>
    <w:tmpl w:val="67BAB5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4E8573D"/>
    <w:multiLevelType w:val="hybridMultilevel"/>
    <w:tmpl w:val="22F4738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85D01B7"/>
    <w:multiLevelType w:val="hybridMultilevel"/>
    <w:tmpl w:val="ED28A1BE"/>
    <w:lvl w:ilvl="0" w:tplc="0C8CCE82">
      <w:start w:val="133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7525040"/>
    <w:multiLevelType w:val="multilevel"/>
    <w:tmpl w:val="28DA7AC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5486787"/>
    <w:multiLevelType w:val="hybridMultilevel"/>
    <w:tmpl w:val="F9364E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A466B23"/>
    <w:multiLevelType w:val="hybridMultilevel"/>
    <w:tmpl w:val="01C423AA"/>
    <w:lvl w:ilvl="0" w:tplc="972037EA">
      <w:start w:val="1"/>
      <w:numFmt w:val="bullet"/>
      <w:lvlText w:val=""/>
      <w:lvlJc w:val="left"/>
      <w:pPr>
        <w:ind w:left="720" w:hanging="360"/>
      </w:pPr>
      <w:rPr>
        <w:rFonts w:ascii="Symbol" w:hAnsi="Symbol" w:hint="default"/>
        <w:sz w:val="20"/>
        <w:szCs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AC525E"/>
    <w:multiLevelType w:val="hybridMultilevel"/>
    <w:tmpl w:val="68CE41D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6" w15:restartNumberingAfterBreak="0">
    <w:nsid w:val="62A17893"/>
    <w:multiLevelType w:val="hybridMultilevel"/>
    <w:tmpl w:val="E8F498D8"/>
    <w:lvl w:ilvl="0" w:tplc="72523ABE">
      <w:start w:val="3"/>
      <w:numFmt w:val="bullet"/>
      <w:lvlText w:val="•"/>
      <w:lvlJc w:val="left"/>
      <w:pPr>
        <w:ind w:left="1080" w:hanging="360"/>
      </w:pPr>
      <w:rPr>
        <w:rFonts w:ascii="Calibri" w:eastAsia="MS Mincho"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72FE4649"/>
    <w:multiLevelType w:val="hybridMultilevel"/>
    <w:tmpl w:val="4B464942"/>
    <w:lvl w:ilvl="0" w:tplc="84B8F5A6">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9E469E2"/>
    <w:multiLevelType w:val="hybridMultilevel"/>
    <w:tmpl w:val="C73AAB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A7C2F63"/>
    <w:multiLevelType w:val="hybridMultilevel"/>
    <w:tmpl w:val="51243DE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2"/>
  </w:num>
  <w:num w:numId="4">
    <w:abstractNumId w:val="13"/>
  </w:num>
  <w:num w:numId="5">
    <w:abstractNumId w:val="10"/>
  </w:num>
  <w:num w:numId="6">
    <w:abstractNumId w:val="1"/>
  </w:num>
  <w:num w:numId="7">
    <w:abstractNumId w:val="11"/>
  </w:num>
  <w:num w:numId="8">
    <w:abstractNumId w:val="2"/>
  </w:num>
  <w:num w:numId="9">
    <w:abstractNumId w:val="16"/>
  </w:num>
  <w:num w:numId="10">
    <w:abstractNumId w:val="1"/>
  </w:num>
  <w:num w:numId="11">
    <w:abstractNumId w:val="9"/>
  </w:num>
  <w:num w:numId="12">
    <w:abstractNumId w:val="14"/>
  </w:num>
  <w:num w:numId="13">
    <w:abstractNumId w:val="7"/>
  </w:num>
  <w:num w:numId="14">
    <w:abstractNumId w:val="5"/>
  </w:num>
  <w:num w:numId="15">
    <w:abstractNumId w:val="8"/>
  </w:num>
  <w:num w:numId="16">
    <w:abstractNumId w:val="19"/>
  </w:num>
  <w:num w:numId="17">
    <w:abstractNumId w:val="10"/>
  </w:num>
  <w:num w:numId="18">
    <w:abstractNumId w:val="4"/>
  </w:num>
  <w:num w:numId="19">
    <w:abstractNumId w:val="0"/>
  </w:num>
  <w:num w:numId="20">
    <w:abstractNumId w:val="6"/>
  </w:num>
  <w:num w:numId="21">
    <w:abstractNumId w:val="17"/>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512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504B"/>
    <w:rsid w:val="000050B6"/>
    <w:rsid w:val="000063B5"/>
    <w:rsid w:val="0000671C"/>
    <w:rsid w:val="00007F36"/>
    <w:rsid w:val="00010951"/>
    <w:rsid w:val="00011B43"/>
    <w:rsid w:val="00012236"/>
    <w:rsid w:val="0001223F"/>
    <w:rsid w:val="00012256"/>
    <w:rsid w:val="00012523"/>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1F3"/>
    <w:rsid w:val="00024A72"/>
    <w:rsid w:val="00024ECF"/>
    <w:rsid w:val="000254B9"/>
    <w:rsid w:val="0002567A"/>
    <w:rsid w:val="00025B2E"/>
    <w:rsid w:val="00025B9F"/>
    <w:rsid w:val="00025CB5"/>
    <w:rsid w:val="00025D19"/>
    <w:rsid w:val="000261BD"/>
    <w:rsid w:val="000263D4"/>
    <w:rsid w:val="00026898"/>
    <w:rsid w:val="00026918"/>
    <w:rsid w:val="00027236"/>
    <w:rsid w:val="00030200"/>
    <w:rsid w:val="0003074D"/>
    <w:rsid w:val="00030FFA"/>
    <w:rsid w:val="000314CF"/>
    <w:rsid w:val="000316E1"/>
    <w:rsid w:val="00032BC7"/>
    <w:rsid w:val="00032CEC"/>
    <w:rsid w:val="00032D4D"/>
    <w:rsid w:val="00032DB0"/>
    <w:rsid w:val="0003408B"/>
    <w:rsid w:val="000355DE"/>
    <w:rsid w:val="00035709"/>
    <w:rsid w:val="0003599B"/>
    <w:rsid w:val="00035E71"/>
    <w:rsid w:val="000361F7"/>
    <w:rsid w:val="00036314"/>
    <w:rsid w:val="00036D37"/>
    <w:rsid w:val="000378D0"/>
    <w:rsid w:val="00037F70"/>
    <w:rsid w:val="0004095D"/>
    <w:rsid w:val="00040F4E"/>
    <w:rsid w:val="00042CA6"/>
    <w:rsid w:val="000432A5"/>
    <w:rsid w:val="00043318"/>
    <w:rsid w:val="00043B71"/>
    <w:rsid w:val="00044B58"/>
    <w:rsid w:val="00044ED6"/>
    <w:rsid w:val="0004599B"/>
    <w:rsid w:val="00045DA2"/>
    <w:rsid w:val="000463A5"/>
    <w:rsid w:val="0004795B"/>
    <w:rsid w:val="00047D2A"/>
    <w:rsid w:val="00050579"/>
    <w:rsid w:val="000515B4"/>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0CA"/>
    <w:rsid w:val="00062356"/>
    <w:rsid w:val="000624CE"/>
    <w:rsid w:val="000644EA"/>
    <w:rsid w:val="0006599F"/>
    <w:rsid w:val="00065CBB"/>
    <w:rsid w:val="00066188"/>
    <w:rsid w:val="000667E1"/>
    <w:rsid w:val="00066E7A"/>
    <w:rsid w:val="00067155"/>
    <w:rsid w:val="00067715"/>
    <w:rsid w:val="000714F1"/>
    <w:rsid w:val="00071ABB"/>
    <w:rsid w:val="0007229B"/>
    <w:rsid w:val="000730EC"/>
    <w:rsid w:val="000745F3"/>
    <w:rsid w:val="0007466F"/>
    <w:rsid w:val="00080223"/>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625"/>
    <w:rsid w:val="00091AA0"/>
    <w:rsid w:val="00091C81"/>
    <w:rsid w:val="00091D16"/>
    <w:rsid w:val="000927D0"/>
    <w:rsid w:val="00092866"/>
    <w:rsid w:val="00092FAB"/>
    <w:rsid w:val="0009302D"/>
    <w:rsid w:val="000932AF"/>
    <w:rsid w:val="000932E2"/>
    <w:rsid w:val="000934CF"/>
    <w:rsid w:val="0009367E"/>
    <w:rsid w:val="00093700"/>
    <w:rsid w:val="00094620"/>
    <w:rsid w:val="00094E56"/>
    <w:rsid w:val="000959D8"/>
    <w:rsid w:val="00095A4A"/>
    <w:rsid w:val="00096366"/>
    <w:rsid w:val="00096587"/>
    <w:rsid w:val="000A004C"/>
    <w:rsid w:val="000A027D"/>
    <w:rsid w:val="000A099A"/>
    <w:rsid w:val="000A216C"/>
    <w:rsid w:val="000A3133"/>
    <w:rsid w:val="000A321B"/>
    <w:rsid w:val="000A3227"/>
    <w:rsid w:val="000A38C4"/>
    <w:rsid w:val="000A4690"/>
    <w:rsid w:val="000A46D4"/>
    <w:rsid w:val="000A48D7"/>
    <w:rsid w:val="000A4D15"/>
    <w:rsid w:val="000A5342"/>
    <w:rsid w:val="000A6543"/>
    <w:rsid w:val="000A6BEE"/>
    <w:rsid w:val="000A7307"/>
    <w:rsid w:val="000A7D20"/>
    <w:rsid w:val="000B026E"/>
    <w:rsid w:val="000B12C1"/>
    <w:rsid w:val="000B3038"/>
    <w:rsid w:val="000B32AE"/>
    <w:rsid w:val="000B34B2"/>
    <w:rsid w:val="000B3D0B"/>
    <w:rsid w:val="000B41A3"/>
    <w:rsid w:val="000B4852"/>
    <w:rsid w:val="000B4F86"/>
    <w:rsid w:val="000B5555"/>
    <w:rsid w:val="000B5FEC"/>
    <w:rsid w:val="000B6651"/>
    <w:rsid w:val="000B6CA6"/>
    <w:rsid w:val="000B7063"/>
    <w:rsid w:val="000B795B"/>
    <w:rsid w:val="000B7F06"/>
    <w:rsid w:val="000C0369"/>
    <w:rsid w:val="000C052E"/>
    <w:rsid w:val="000C0E52"/>
    <w:rsid w:val="000C128D"/>
    <w:rsid w:val="000C2811"/>
    <w:rsid w:val="000C2864"/>
    <w:rsid w:val="000C30E1"/>
    <w:rsid w:val="000C3C01"/>
    <w:rsid w:val="000C5064"/>
    <w:rsid w:val="000C63A4"/>
    <w:rsid w:val="000C6628"/>
    <w:rsid w:val="000C6E84"/>
    <w:rsid w:val="000C76C0"/>
    <w:rsid w:val="000D03DA"/>
    <w:rsid w:val="000D1BFE"/>
    <w:rsid w:val="000D1CFD"/>
    <w:rsid w:val="000D259C"/>
    <w:rsid w:val="000D2E58"/>
    <w:rsid w:val="000D3D2A"/>
    <w:rsid w:val="000D3FA5"/>
    <w:rsid w:val="000D4297"/>
    <w:rsid w:val="000D487B"/>
    <w:rsid w:val="000D5DA4"/>
    <w:rsid w:val="000D6468"/>
    <w:rsid w:val="000D68A5"/>
    <w:rsid w:val="000D7453"/>
    <w:rsid w:val="000D7FB3"/>
    <w:rsid w:val="000E0ADA"/>
    <w:rsid w:val="000E0AF3"/>
    <w:rsid w:val="000E1F39"/>
    <w:rsid w:val="000E22A2"/>
    <w:rsid w:val="000E40BD"/>
    <w:rsid w:val="000E5424"/>
    <w:rsid w:val="000E6410"/>
    <w:rsid w:val="000E7F35"/>
    <w:rsid w:val="000E7F5E"/>
    <w:rsid w:val="000E7F69"/>
    <w:rsid w:val="000F0389"/>
    <w:rsid w:val="000F04B7"/>
    <w:rsid w:val="000F0C1C"/>
    <w:rsid w:val="000F2342"/>
    <w:rsid w:val="000F265C"/>
    <w:rsid w:val="000F2852"/>
    <w:rsid w:val="000F319E"/>
    <w:rsid w:val="000F3E8C"/>
    <w:rsid w:val="000F57A1"/>
    <w:rsid w:val="000F59DD"/>
    <w:rsid w:val="000F6252"/>
    <w:rsid w:val="000F65C6"/>
    <w:rsid w:val="000F6B45"/>
    <w:rsid w:val="000F75A2"/>
    <w:rsid w:val="000F7CAB"/>
    <w:rsid w:val="000F7DAC"/>
    <w:rsid w:val="00100AA4"/>
    <w:rsid w:val="00101E3C"/>
    <w:rsid w:val="00102248"/>
    <w:rsid w:val="0010359D"/>
    <w:rsid w:val="0010361C"/>
    <w:rsid w:val="00103B5C"/>
    <w:rsid w:val="001051A0"/>
    <w:rsid w:val="00105331"/>
    <w:rsid w:val="0010635D"/>
    <w:rsid w:val="0010657A"/>
    <w:rsid w:val="00106EC8"/>
    <w:rsid w:val="00106F43"/>
    <w:rsid w:val="0010707C"/>
    <w:rsid w:val="00107274"/>
    <w:rsid w:val="00107570"/>
    <w:rsid w:val="001078C3"/>
    <w:rsid w:val="00110D28"/>
    <w:rsid w:val="0011126A"/>
    <w:rsid w:val="0011210B"/>
    <w:rsid w:val="00112F3E"/>
    <w:rsid w:val="00112F5A"/>
    <w:rsid w:val="00113A29"/>
    <w:rsid w:val="00114223"/>
    <w:rsid w:val="0011426A"/>
    <w:rsid w:val="00114F6F"/>
    <w:rsid w:val="001157D9"/>
    <w:rsid w:val="00117562"/>
    <w:rsid w:val="00117AC4"/>
    <w:rsid w:val="00117CCF"/>
    <w:rsid w:val="001213FE"/>
    <w:rsid w:val="00121B5D"/>
    <w:rsid w:val="00124E81"/>
    <w:rsid w:val="001258E8"/>
    <w:rsid w:val="00125EBB"/>
    <w:rsid w:val="001262E8"/>
    <w:rsid w:val="00127099"/>
    <w:rsid w:val="001271F2"/>
    <w:rsid w:val="00127654"/>
    <w:rsid w:val="00127992"/>
    <w:rsid w:val="001308C7"/>
    <w:rsid w:val="00130EF1"/>
    <w:rsid w:val="001311E6"/>
    <w:rsid w:val="00131BE3"/>
    <w:rsid w:val="00131DFD"/>
    <w:rsid w:val="00133CE5"/>
    <w:rsid w:val="00133F13"/>
    <w:rsid w:val="0013411C"/>
    <w:rsid w:val="0013592F"/>
    <w:rsid w:val="00135B74"/>
    <w:rsid w:val="00135F60"/>
    <w:rsid w:val="00136697"/>
    <w:rsid w:val="001369AA"/>
    <w:rsid w:val="00136A1D"/>
    <w:rsid w:val="00137574"/>
    <w:rsid w:val="00140182"/>
    <w:rsid w:val="00140395"/>
    <w:rsid w:val="001405F0"/>
    <w:rsid w:val="00140BA2"/>
    <w:rsid w:val="00140C14"/>
    <w:rsid w:val="00140D14"/>
    <w:rsid w:val="00140E0D"/>
    <w:rsid w:val="00141036"/>
    <w:rsid w:val="0014137A"/>
    <w:rsid w:val="00142515"/>
    <w:rsid w:val="001427F8"/>
    <w:rsid w:val="001433C5"/>
    <w:rsid w:val="00143D2D"/>
    <w:rsid w:val="001462E0"/>
    <w:rsid w:val="00146B7C"/>
    <w:rsid w:val="00147B56"/>
    <w:rsid w:val="0015012C"/>
    <w:rsid w:val="001516D4"/>
    <w:rsid w:val="001525E7"/>
    <w:rsid w:val="00152606"/>
    <w:rsid w:val="001528A4"/>
    <w:rsid w:val="00152BEC"/>
    <w:rsid w:val="00153445"/>
    <w:rsid w:val="0015374D"/>
    <w:rsid w:val="00154906"/>
    <w:rsid w:val="0015698E"/>
    <w:rsid w:val="00157FB2"/>
    <w:rsid w:val="001600A8"/>
    <w:rsid w:val="001601E6"/>
    <w:rsid w:val="00160A31"/>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665"/>
    <w:rsid w:val="001749EF"/>
    <w:rsid w:val="00174FA7"/>
    <w:rsid w:val="00175A91"/>
    <w:rsid w:val="00175AEB"/>
    <w:rsid w:val="001762A9"/>
    <w:rsid w:val="001764DE"/>
    <w:rsid w:val="0017716E"/>
    <w:rsid w:val="00177233"/>
    <w:rsid w:val="0017730A"/>
    <w:rsid w:val="00180229"/>
    <w:rsid w:val="0018023D"/>
    <w:rsid w:val="001802CB"/>
    <w:rsid w:val="001806E7"/>
    <w:rsid w:val="00180E66"/>
    <w:rsid w:val="00182C37"/>
    <w:rsid w:val="001833BC"/>
    <w:rsid w:val="00183C2C"/>
    <w:rsid w:val="0018611E"/>
    <w:rsid w:val="00186447"/>
    <w:rsid w:val="001879F6"/>
    <w:rsid w:val="001905F9"/>
    <w:rsid w:val="00190DEF"/>
    <w:rsid w:val="00191BC7"/>
    <w:rsid w:val="00192391"/>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12F"/>
    <w:rsid w:val="001A3AA6"/>
    <w:rsid w:val="001A47BC"/>
    <w:rsid w:val="001A5845"/>
    <w:rsid w:val="001A58D0"/>
    <w:rsid w:val="001B0512"/>
    <w:rsid w:val="001B1515"/>
    <w:rsid w:val="001B1CC1"/>
    <w:rsid w:val="001B2C5E"/>
    <w:rsid w:val="001B34A7"/>
    <w:rsid w:val="001B35C5"/>
    <w:rsid w:val="001B3D23"/>
    <w:rsid w:val="001B5E27"/>
    <w:rsid w:val="001C0959"/>
    <w:rsid w:val="001C0C19"/>
    <w:rsid w:val="001C21EB"/>
    <w:rsid w:val="001C2E6C"/>
    <w:rsid w:val="001C3AF7"/>
    <w:rsid w:val="001C4159"/>
    <w:rsid w:val="001C450E"/>
    <w:rsid w:val="001C45D6"/>
    <w:rsid w:val="001C55A8"/>
    <w:rsid w:val="001C62A1"/>
    <w:rsid w:val="001C73A6"/>
    <w:rsid w:val="001C7AD0"/>
    <w:rsid w:val="001C7ADB"/>
    <w:rsid w:val="001D0A91"/>
    <w:rsid w:val="001D0E57"/>
    <w:rsid w:val="001D172A"/>
    <w:rsid w:val="001D3055"/>
    <w:rsid w:val="001D4892"/>
    <w:rsid w:val="001D5134"/>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E65A3"/>
    <w:rsid w:val="001F0340"/>
    <w:rsid w:val="001F0DA6"/>
    <w:rsid w:val="001F13F3"/>
    <w:rsid w:val="001F2440"/>
    <w:rsid w:val="001F2527"/>
    <w:rsid w:val="001F29C4"/>
    <w:rsid w:val="001F2C82"/>
    <w:rsid w:val="001F2D03"/>
    <w:rsid w:val="001F3214"/>
    <w:rsid w:val="001F418E"/>
    <w:rsid w:val="001F4D9D"/>
    <w:rsid w:val="001F510B"/>
    <w:rsid w:val="001F5C4D"/>
    <w:rsid w:val="001F61FF"/>
    <w:rsid w:val="001F693A"/>
    <w:rsid w:val="001F6F6B"/>
    <w:rsid w:val="001F7385"/>
    <w:rsid w:val="00201037"/>
    <w:rsid w:val="00201F5E"/>
    <w:rsid w:val="002023A9"/>
    <w:rsid w:val="00202A97"/>
    <w:rsid w:val="00202C10"/>
    <w:rsid w:val="00203904"/>
    <w:rsid w:val="00203EA4"/>
    <w:rsid w:val="002041E0"/>
    <w:rsid w:val="00205F3E"/>
    <w:rsid w:val="00206810"/>
    <w:rsid w:val="00206D2E"/>
    <w:rsid w:val="0020728B"/>
    <w:rsid w:val="0020745E"/>
    <w:rsid w:val="002101DD"/>
    <w:rsid w:val="00210C91"/>
    <w:rsid w:val="00210DC6"/>
    <w:rsid w:val="00211207"/>
    <w:rsid w:val="00211C6C"/>
    <w:rsid w:val="00213626"/>
    <w:rsid w:val="00214C6D"/>
    <w:rsid w:val="00215AFD"/>
    <w:rsid w:val="00216394"/>
    <w:rsid w:val="00216F4B"/>
    <w:rsid w:val="00220239"/>
    <w:rsid w:val="0022045D"/>
    <w:rsid w:val="002205ED"/>
    <w:rsid w:val="002207DA"/>
    <w:rsid w:val="0022099E"/>
    <w:rsid w:val="00220B0F"/>
    <w:rsid w:val="00220D8C"/>
    <w:rsid w:val="002215AB"/>
    <w:rsid w:val="00221FFD"/>
    <w:rsid w:val="00222186"/>
    <w:rsid w:val="00222328"/>
    <w:rsid w:val="00222AE4"/>
    <w:rsid w:val="00223350"/>
    <w:rsid w:val="00223908"/>
    <w:rsid w:val="002239B3"/>
    <w:rsid w:val="00223D5D"/>
    <w:rsid w:val="00224479"/>
    <w:rsid w:val="00225139"/>
    <w:rsid w:val="00225251"/>
    <w:rsid w:val="0022549D"/>
    <w:rsid w:val="00225DD0"/>
    <w:rsid w:val="0022635E"/>
    <w:rsid w:val="0022703C"/>
    <w:rsid w:val="002273C4"/>
    <w:rsid w:val="00230483"/>
    <w:rsid w:val="00230753"/>
    <w:rsid w:val="00231280"/>
    <w:rsid w:val="00231629"/>
    <w:rsid w:val="00231679"/>
    <w:rsid w:val="00231EAB"/>
    <w:rsid w:val="00232078"/>
    <w:rsid w:val="00232492"/>
    <w:rsid w:val="00232607"/>
    <w:rsid w:val="00232E90"/>
    <w:rsid w:val="002331F6"/>
    <w:rsid w:val="00233386"/>
    <w:rsid w:val="00234A03"/>
    <w:rsid w:val="00234A95"/>
    <w:rsid w:val="00234AA0"/>
    <w:rsid w:val="00234EFE"/>
    <w:rsid w:val="002356FA"/>
    <w:rsid w:val="00235DC7"/>
    <w:rsid w:val="0023602F"/>
    <w:rsid w:val="00236583"/>
    <w:rsid w:val="002366E9"/>
    <w:rsid w:val="002403C0"/>
    <w:rsid w:val="00240CAA"/>
    <w:rsid w:val="00241267"/>
    <w:rsid w:val="0024310D"/>
    <w:rsid w:val="00243556"/>
    <w:rsid w:val="002437CC"/>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3EA0"/>
    <w:rsid w:val="00255D3F"/>
    <w:rsid w:val="0025629B"/>
    <w:rsid w:val="0025679A"/>
    <w:rsid w:val="00256CEC"/>
    <w:rsid w:val="00256F91"/>
    <w:rsid w:val="002575D6"/>
    <w:rsid w:val="0026062C"/>
    <w:rsid w:val="0026265A"/>
    <w:rsid w:val="00262705"/>
    <w:rsid w:val="002628E3"/>
    <w:rsid w:val="00262A52"/>
    <w:rsid w:val="00265340"/>
    <w:rsid w:val="002667BF"/>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B2B"/>
    <w:rsid w:val="0028572C"/>
    <w:rsid w:val="00286E65"/>
    <w:rsid w:val="0029023F"/>
    <w:rsid w:val="00290650"/>
    <w:rsid w:val="002907EF"/>
    <w:rsid w:val="00290C4F"/>
    <w:rsid w:val="00291C23"/>
    <w:rsid w:val="00291E94"/>
    <w:rsid w:val="00293341"/>
    <w:rsid w:val="0029336A"/>
    <w:rsid w:val="00293E4B"/>
    <w:rsid w:val="002941AB"/>
    <w:rsid w:val="0029468E"/>
    <w:rsid w:val="002962EE"/>
    <w:rsid w:val="00296EB1"/>
    <w:rsid w:val="002A00C8"/>
    <w:rsid w:val="002A08E2"/>
    <w:rsid w:val="002A145D"/>
    <w:rsid w:val="002A234E"/>
    <w:rsid w:val="002A2E40"/>
    <w:rsid w:val="002A35CA"/>
    <w:rsid w:val="002A366D"/>
    <w:rsid w:val="002A3F87"/>
    <w:rsid w:val="002A4763"/>
    <w:rsid w:val="002A491E"/>
    <w:rsid w:val="002A5214"/>
    <w:rsid w:val="002A577C"/>
    <w:rsid w:val="002A7530"/>
    <w:rsid w:val="002A767C"/>
    <w:rsid w:val="002A7BB9"/>
    <w:rsid w:val="002A7F02"/>
    <w:rsid w:val="002B042F"/>
    <w:rsid w:val="002B0541"/>
    <w:rsid w:val="002B0A57"/>
    <w:rsid w:val="002B15D6"/>
    <w:rsid w:val="002B1700"/>
    <w:rsid w:val="002B1940"/>
    <w:rsid w:val="002B1ACE"/>
    <w:rsid w:val="002B237A"/>
    <w:rsid w:val="002B43F8"/>
    <w:rsid w:val="002B4962"/>
    <w:rsid w:val="002B6CF4"/>
    <w:rsid w:val="002B745D"/>
    <w:rsid w:val="002B78CB"/>
    <w:rsid w:val="002C015B"/>
    <w:rsid w:val="002C12FB"/>
    <w:rsid w:val="002C145A"/>
    <w:rsid w:val="002C149B"/>
    <w:rsid w:val="002C26EF"/>
    <w:rsid w:val="002C2A84"/>
    <w:rsid w:val="002C2E68"/>
    <w:rsid w:val="002C3114"/>
    <w:rsid w:val="002C3879"/>
    <w:rsid w:val="002C3BA1"/>
    <w:rsid w:val="002C3FE4"/>
    <w:rsid w:val="002C450B"/>
    <w:rsid w:val="002C4BE0"/>
    <w:rsid w:val="002C4F99"/>
    <w:rsid w:val="002C5BB7"/>
    <w:rsid w:val="002C6FE7"/>
    <w:rsid w:val="002D07AB"/>
    <w:rsid w:val="002D0947"/>
    <w:rsid w:val="002D0E74"/>
    <w:rsid w:val="002D1D1D"/>
    <w:rsid w:val="002D226C"/>
    <w:rsid w:val="002D3466"/>
    <w:rsid w:val="002D3B7A"/>
    <w:rsid w:val="002D3C2D"/>
    <w:rsid w:val="002D40E6"/>
    <w:rsid w:val="002D4814"/>
    <w:rsid w:val="002D5305"/>
    <w:rsid w:val="002D5999"/>
    <w:rsid w:val="002D6AB0"/>
    <w:rsid w:val="002D76A0"/>
    <w:rsid w:val="002D781C"/>
    <w:rsid w:val="002E0155"/>
    <w:rsid w:val="002E1A50"/>
    <w:rsid w:val="002E2EEF"/>
    <w:rsid w:val="002E356D"/>
    <w:rsid w:val="002E4CAB"/>
    <w:rsid w:val="002E4EDB"/>
    <w:rsid w:val="002E5202"/>
    <w:rsid w:val="002E56AC"/>
    <w:rsid w:val="002E606C"/>
    <w:rsid w:val="002E6528"/>
    <w:rsid w:val="002E6CF9"/>
    <w:rsid w:val="002E7609"/>
    <w:rsid w:val="002E7D11"/>
    <w:rsid w:val="002F10EE"/>
    <w:rsid w:val="002F2745"/>
    <w:rsid w:val="002F275D"/>
    <w:rsid w:val="002F3175"/>
    <w:rsid w:val="002F443E"/>
    <w:rsid w:val="002F4826"/>
    <w:rsid w:val="002F5007"/>
    <w:rsid w:val="002F53E8"/>
    <w:rsid w:val="002F5A3E"/>
    <w:rsid w:val="002F763A"/>
    <w:rsid w:val="002F79B1"/>
    <w:rsid w:val="003001F1"/>
    <w:rsid w:val="003015AF"/>
    <w:rsid w:val="00301A56"/>
    <w:rsid w:val="00301DCD"/>
    <w:rsid w:val="00302A6A"/>
    <w:rsid w:val="00303666"/>
    <w:rsid w:val="00304490"/>
    <w:rsid w:val="00304586"/>
    <w:rsid w:val="00304EE3"/>
    <w:rsid w:val="00305BFA"/>
    <w:rsid w:val="00306393"/>
    <w:rsid w:val="0030651D"/>
    <w:rsid w:val="003078D8"/>
    <w:rsid w:val="00307EE5"/>
    <w:rsid w:val="00311603"/>
    <w:rsid w:val="003117EE"/>
    <w:rsid w:val="003122D1"/>
    <w:rsid w:val="003126A6"/>
    <w:rsid w:val="00312859"/>
    <w:rsid w:val="0031288C"/>
    <w:rsid w:val="00313356"/>
    <w:rsid w:val="00313A76"/>
    <w:rsid w:val="00313C07"/>
    <w:rsid w:val="00313DCE"/>
    <w:rsid w:val="0031423A"/>
    <w:rsid w:val="003145BB"/>
    <w:rsid w:val="00314BD9"/>
    <w:rsid w:val="003154A4"/>
    <w:rsid w:val="00316A42"/>
    <w:rsid w:val="00316D2F"/>
    <w:rsid w:val="0031764D"/>
    <w:rsid w:val="00320050"/>
    <w:rsid w:val="0032011E"/>
    <w:rsid w:val="00322B23"/>
    <w:rsid w:val="00323004"/>
    <w:rsid w:val="003230C2"/>
    <w:rsid w:val="003262FF"/>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0DBD"/>
    <w:rsid w:val="0034110B"/>
    <w:rsid w:val="0034154F"/>
    <w:rsid w:val="00341A61"/>
    <w:rsid w:val="00341ACD"/>
    <w:rsid w:val="00341B09"/>
    <w:rsid w:val="00342AED"/>
    <w:rsid w:val="003440E5"/>
    <w:rsid w:val="00344E83"/>
    <w:rsid w:val="0034592D"/>
    <w:rsid w:val="00346052"/>
    <w:rsid w:val="003469F6"/>
    <w:rsid w:val="0035002F"/>
    <w:rsid w:val="003506F5"/>
    <w:rsid w:val="00351985"/>
    <w:rsid w:val="00352700"/>
    <w:rsid w:val="003528FA"/>
    <w:rsid w:val="00353D48"/>
    <w:rsid w:val="003564D0"/>
    <w:rsid w:val="00356891"/>
    <w:rsid w:val="00356F1D"/>
    <w:rsid w:val="00357B3F"/>
    <w:rsid w:val="003618B3"/>
    <w:rsid w:val="00361F0E"/>
    <w:rsid w:val="0036257B"/>
    <w:rsid w:val="003639D0"/>
    <w:rsid w:val="003653EF"/>
    <w:rsid w:val="00365600"/>
    <w:rsid w:val="00365780"/>
    <w:rsid w:val="00365929"/>
    <w:rsid w:val="00365E48"/>
    <w:rsid w:val="00365F91"/>
    <w:rsid w:val="003678A8"/>
    <w:rsid w:val="003726DF"/>
    <w:rsid w:val="003730DF"/>
    <w:rsid w:val="0037344C"/>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14C"/>
    <w:rsid w:val="0038320F"/>
    <w:rsid w:val="00383341"/>
    <w:rsid w:val="0038378C"/>
    <w:rsid w:val="00384E8E"/>
    <w:rsid w:val="0038543D"/>
    <w:rsid w:val="00386180"/>
    <w:rsid w:val="0038636B"/>
    <w:rsid w:val="003911EC"/>
    <w:rsid w:val="00391226"/>
    <w:rsid w:val="003914B1"/>
    <w:rsid w:val="00392405"/>
    <w:rsid w:val="003924A1"/>
    <w:rsid w:val="00393D6E"/>
    <w:rsid w:val="003945FE"/>
    <w:rsid w:val="00394BD6"/>
    <w:rsid w:val="00395799"/>
    <w:rsid w:val="00396086"/>
    <w:rsid w:val="003968F2"/>
    <w:rsid w:val="00396E5D"/>
    <w:rsid w:val="003A01FD"/>
    <w:rsid w:val="003A0DCD"/>
    <w:rsid w:val="003A12F5"/>
    <w:rsid w:val="003A14ED"/>
    <w:rsid w:val="003A15A0"/>
    <w:rsid w:val="003A231D"/>
    <w:rsid w:val="003A29C8"/>
    <w:rsid w:val="003A3080"/>
    <w:rsid w:val="003A3B4F"/>
    <w:rsid w:val="003A526C"/>
    <w:rsid w:val="003A68E5"/>
    <w:rsid w:val="003A6D7E"/>
    <w:rsid w:val="003A7450"/>
    <w:rsid w:val="003A7CCC"/>
    <w:rsid w:val="003B1731"/>
    <w:rsid w:val="003B175D"/>
    <w:rsid w:val="003B2F78"/>
    <w:rsid w:val="003B306C"/>
    <w:rsid w:val="003B3381"/>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415C"/>
    <w:rsid w:val="003C5651"/>
    <w:rsid w:val="003C59C5"/>
    <w:rsid w:val="003C5CBD"/>
    <w:rsid w:val="003C72DE"/>
    <w:rsid w:val="003C73D6"/>
    <w:rsid w:val="003C7CE4"/>
    <w:rsid w:val="003C7FBD"/>
    <w:rsid w:val="003D0187"/>
    <w:rsid w:val="003D03EE"/>
    <w:rsid w:val="003D09FB"/>
    <w:rsid w:val="003D0D78"/>
    <w:rsid w:val="003D12AB"/>
    <w:rsid w:val="003D157A"/>
    <w:rsid w:val="003D16AF"/>
    <w:rsid w:val="003D24B7"/>
    <w:rsid w:val="003D28C1"/>
    <w:rsid w:val="003D2D8E"/>
    <w:rsid w:val="003D448D"/>
    <w:rsid w:val="003D44DA"/>
    <w:rsid w:val="003D4D60"/>
    <w:rsid w:val="003D64E2"/>
    <w:rsid w:val="003D6833"/>
    <w:rsid w:val="003D69F3"/>
    <w:rsid w:val="003D70F8"/>
    <w:rsid w:val="003D7130"/>
    <w:rsid w:val="003D75A1"/>
    <w:rsid w:val="003E087A"/>
    <w:rsid w:val="003E0FCC"/>
    <w:rsid w:val="003E13B3"/>
    <w:rsid w:val="003E253C"/>
    <w:rsid w:val="003E2784"/>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2503"/>
    <w:rsid w:val="003F29F5"/>
    <w:rsid w:val="003F2A1E"/>
    <w:rsid w:val="003F2E83"/>
    <w:rsid w:val="003F348F"/>
    <w:rsid w:val="003F35BF"/>
    <w:rsid w:val="003F42D1"/>
    <w:rsid w:val="003F45CD"/>
    <w:rsid w:val="003F5557"/>
    <w:rsid w:val="003F6A79"/>
    <w:rsid w:val="0040029C"/>
    <w:rsid w:val="004013DF"/>
    <w:rsid w:val="004013FD"/>
    <w:rsid w:val="0040162E"/>
    <w:rsid w:val="00401FDD"/>
    <w:rsid w:val="00402F58"/>
    <w:rsid w:val="00403251"/>
    <w:rsid w:val="0040340B"/>
    <w:rsid w:val="00403736"/>
    <w:rsid w:val="0040396F"/>
    <w:rsid w:val="00404685"/>
    <w:rsid w:val="004046E4"/>
    <w:rsid w:val="0040501E"/>
    <w:rsid w:val="00405128"/>
    <w:rsid w:val="004055ED"/>
    <w:rsid w:val="00405BF1"/>
    <w:rsid w:val="00406C7D"/>
    <w:rsid w:val="00410816"/>
    <w:rsid w:val="004108D1"/>
    <w:rsid w:val="00410B2C"/>
    <w:rsid w:val="00411876"/>
    <w:rsid w:val="00412AF1"/>
    <w:rsid w:val="00413732"/>
    <w:rsid w:val="00413B3A"/>
    <w:rsid w:val="00413B60"/>
    <w:rsid w:val="004142EF"/>
    <w:rsid w:val="004144D0"/>
    <w:rsid w:val="0041453E"/>
    <w:rsid w:val="004154E9"/>
    <w:rsid w:val="00416931"/>
    <w:rsid w:val="004177C4"/>
    <w:rsid w:val="004210EA"/>
    <w:rsid w:val="00421FA9"/>
    <w:rsid w:val="004227AB"/>
    <w:rsid w:val="0042374D"/>
    <w:rsid w:val="00423A56"/>
    <w:rsid w:val="00423AEA"/>
    <w:rsid w:val="00423C7B"/>
    <w:rsid w:val="00425361"/>
    <w:rsid w:val="00427232"/>
    <w:rsid w:val="0042727C"/>
    <w:rsid w:val="00430271"/>
    <w:rsid w:val="00430B42"/>
    <w:rsid w:val="00431E10"/>
    <w:rsid w:val="0043208F"/>
    <w:rsid w:val="004322D7"/>
    <w:rsid w:val="00433A9A"/>
    <w:rsid w:val="004343C5"/>
    <w:rsid w:val="00434883"/>
    <w:rsid w:val="004349E8"/>
    <w:rsid w:val="00435985"/>
    <w:rsid w:val="00436E25"/>
    <w:rsid w:val="0043793B"/>
    <w:rsid w:val="00437A64"/>
    <w:rsid w:val="004404C2"/>
    <w:rsid w:val="00442855"/>
    <w:rsid w:val="00443CE2"/>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96E"/>
    <w:rsid w:val="00456EC8"/>
    <w:rsid w:val="00457160"/>
    <w:rsid w:val="004573D4"/>
    <w:rsid w:val="00461A87"/>
    <w:rsid w:val="00461B5E"/>
    <w:rsid w:val="00462BB1"/>
    <w:rsid w:val="004638B4"/>
    <w:rsid w:val="00463F62"/>
    <w:rsid w:val="0046541D"/>
    <w:rsid w:val="004656A7"/>
    <w:rsid w:val="0046571F"/>
    <w:rsid w:val="00465A70"/>
    <w:rsid w:val="00466427"/>
    <w:rsid w:val="00466594"/>
    <w:rsid w:val="00466B74"/>
    <w:rsid w:val="00467477"/>
    <w:rsid w:val="00467D8C"/>
    <w:rsid w:val="00470E80"/>
    <w:rsid w:val="0047130A"/>
    <w:rsid w:val="004721BB"/>
    <w:rsid w:val="00472A87"/>
    <w:rsid w:val="00474868"/>
    <w:rsid w:val="0047548F"/>
    <w:rsid w:val="00475A32"/>
    <w:rsid w:val="00475C50"/>
    <w:rsid w:val="00476725"/>
    <w:rsid w:val="004772E3"/>
    <w:rsid w:val="00477F50"/>
    <w:rsid w:val="0048056A"/>
    <w:rsid w:val="00480C33"/>
    <w:rsid w:val="004815B9"/>
    <w:rsid w:val="00481B5C"/>
    <w:rsid w:val="00482C11"/>
    <w:rsid w:val="00482CB5"/>
    <w:rsid w:val="00483676"/>
    <w:rsid w:val="00483B2C"/>
    <w:rsid w:val="00484118"/>
    <w:rsid w:val="00484318"/>
    <w:rsid w:val="00485A37"/>
    <w:rsid w:val="00486D0C"/>
    <w:rsid w:val="00486F67"/>
    <w:rsid w:val="0048757C"/>
    <w:rsid w:val="00487ACA"/>
    <w:rsid w:val="00490BD2"/>
    <w:rsid w:val="004919B9"/>
    <w:rsid w:val="004920C1"/>
    <w:rsid w:val="00492D68"/>
    <w:rsid w:val="00494BAB"/>
    <w:rsid w:val="00494E75"/>
    <w:rsid w:val="0049548E"/>
    <w:rsid w:val="00495CA3"/>
    <w:rsid w:val="00495F0A"/>
    <w:rsid w:val="00496318"/>
    <w:rsid w:val="00496A20"/>
    <w:rsid w:val="00497242"/>
    <w:rsid w:val="0049726D"/>
    <w:rsid w:val="00497A57"/>
    <w:rsid w:val="004A034C"/>
    <w:rsid w:val="004A0B4B"/>
    <w:rsid w:val="004A0BCE"/>
    <w:rsid w:val="004A0EAB"/>
    <w:rsid w:val="004A0F90"/>
    <w:rsid w:val="004A17B4"/>
    <w:rsid w:val="004A18FC"/>
    <w:rsid w:val="004A33DC"/>
    <w:rsid w:val="004A364B"/>
    <w:rsid w:val="004A3AC4"/>
    <w:rsid w:val="004A3B87"/>
    <w:rsid w:val="004A3C63"/>
    <w:rsid w:val="004A3E38"/>
    <w:rsid w:val="004A462A"/>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B65B2"/>
    <w:rsid w:val="004B6D9D"/>
    <w:rsid w:val="004C0B67"/>
    <w:rsid w:val="004C0C1E"/>
    <w:rsid w:val="004C1469"/>
    <w:rsid w:val="004C19B4"/>
    <w:rsid w:val="004C2850"/>
    <w:rsid w:val="004C3272"/>
    <w:rsid w:val="004C3542"/>
    <w:rsid w:val="004C4105"/>
    <w:rsid w:val="004C4432"/>
    <w:rsid w:val="004C4C3D"/>
    <w:rsid w:val="004C4F88"/>
    <w:rsid w:val="004C5519"/>
    <w:rsid w:val="004C643F"/>
    <w:rsid w:val="004C6F17"/>
    <w:rsid w:val="004C743C"/>
    <w:rsid w:val="004C7C79"/>
    <w:rsid w:val="004C7CCD"/>
    <w:rsid w:val="004C7DBC"/>
    <w:rsid w:val="004C7F84"/>
    <w:rsid w:val="004D1374"/>
    <w:rsid w:val="004D1812"/>
    <w:rsid w:val="004D1C20"/>
    <w:rsid w:val="004D2283"/>
    <w:rsid w:val="004D2492"/>
    <w:rsid w:val="004D2663"/>
    <w:rsid w:val="004D3E8B"/>
    <w:rsid w:val="004D49E2"/>
    <w:rsid w:val="004D4DFD"/>
    <w:rsid w:val="004D51BF"/>
    <w:rsid w:val="004D5847"/>
    <w:rsid w:val="004D5D71"/>
    <w:rsid w:val="004D5E7C"/>
    <w:rsid w:val="004D70E9"/>
    <w:rsid w:val="004D7210"/>
    <w:rsid w:val="004D7305"/>
    <w:rsid w:val="004E0001"/>
    <w:rsid w:val="004E0844"/>
    <w:rsid w:val="004E10D5"/>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17BC"/>
    <w:rsid w:val="004F284D"/>
    <w:rsid w:val="004F3438"/>
    <w:rsid w:val="004F3C95"/>
    <w:rsid w:val="004F3E7E"/>
    <w:rsid w:val="004F7C4E"/>
    <w:rsid w:val="004F7F2A"/>
    <w:rsid w:val="00500749"/>
    <w:rsid w:val="005007A3"/>
    <w:rsid w:val="00501031"/>
    <w:rsid w:val="00503112"/>
    <w:rsid w:val="00504186"/>
    <w:rsid w:val="00506AFA"/>
    <w:rsid w:val="00506F88"/>
    <w:rsid w:val="00507892"/>
    <w:rsid w:val="00507B5C"/>
    <w:rsid w:val="00510002"/>
    <w:rsid w:val="005103D3"/>
    <w:rsid w:val="005117A3"/>
    <w:rsid w:val="00511A96"/>
    <w:rsid w:val="00511AE3"/>
    <w:rsid w:val="00511B92"/>
    <w:rsid w:val="00512A7D"/>
    <w:rsid w:val="00512B2D"/>
    <w:rsid w:val="00512B55"/>
    <w:rsid w:val="00513796"/>
    <w:rsid w:val="00513B7E"/>
    <w:rsid w:val="005140CE"/>
    <w:rsid w:val="00515A65"/>
    <w:rsid w:val="00516E42"/>
    <w:rsid w:val="005175CB"/>
    <w:rsid w:val="005201A1"/>
    <w:rsid w:val="00520299"/>
    <w:rsid w:val="005212B3"/>
    <w:rsid w:val="00521791"/>
    <w:rsid w:val="00521ABB"/>
    <w:rsid w:val="00521E6A"/>
    <w:rsid w:val="00522CBC"/>
    <w:rsid w:val="00522EB1"/>
    <w:rsid w:val="00525828"/>
    <w:rsid w:val="00525CD9"/>
    <w:rsid w:val="00525FA6"/>
    <w:rsid w:val="0052658E"/>
    <w:rsid w:val="00527288"/>
    <w:rsid w:val="00527851"/>
    <w:rsid w:val="005279FE"/>
    <w:rsid w:val="00527C38"/>
    <w:rsid w:val="005307F6"/>
    <w:rsid w:val="0053146A"/>
    <w:rsid w:val="00531649"/>
    <w:rsid w:val="00532107"/>
    <w:rsid w:val="00533637"/>
    <w:rsid w:val="00534223"/>
    <w:rsid w:val="00534E32"/>
    <w:rsid w:val="00535274"/>
    <w:rsid w:val="005366A4"/>
    <w:rsid w:val="00536904"/>
    <w:rsid w:val="00536AEE"/>
    <w:rsid w:val="00537821"/>
    <w:rsid w:val="00537885"/>
    <w:rsid w:val="005378B7"/>
    <w:rsid w:val="00540978"/>
    <w:rsid w:val="005413BA"/>
    <w:rsid w:val="00541D7D"/>
    <w:rsid w:val="00542757"/>
    <w:rsid w:val="00544322"/>
    <w:rsid w:val="005456D6"/>
    <w:rsid w:val="00545BA6"/>
    <w:rsid w:val="005461B1"/>
    <w:rsid w:val="00546229"/>
    <w:rsid w:val="00546E2F"/>
    <w:rsid w:val="0054784C"/>
    <w:rsid w:val="00550C63"/>
    <w:rsid w:val="00551662"/>
    <w:rsid w:val="00551E33"/>
    <w:rsid w:val="00553469"/>
    <w:rsid w:val="00553D2C"/>
    <w:rsid w:val="00553E0A"/>
    <w:rsid w:val="00554ADF"/>
    <w:rsid w:val="00556C53"/>
    <w:rsid w:val="0055760F"/>
    <w:rsid w:val="005617F0"/>
    <w:rsid w:val="00561FE6"/>
    <w:rsid w:val="0056252B"/>
    <w:rsid w:val="00562576"/>
    <w:rsid w:val="00562E33"/>
    <w:rsid w:val="00564DDF"/>
    <w:rsid w:val="0056524C"/>
    <w:rsid w:val="0056553C"/>
    <w:rsid w:val="00565582"/>
    <w:rsid w:val="00566134"/>
    <w:rsid w:val="0056791E"/>
    <w:rsid w:val="00567BDF"/>
    <w:rsid w:val="00570699"/>
    <w:rsid w:val="00570BEE"/>
    <w:rsid w:val="00570CBA"/>
    <w:rsid w:val="00570CF4"/>
    <w:rsid w:val="0057110E"/>
    <w:rsid w:val="005711AF"/>
    <w:rsid w:val="00571A79"/>
    <w:rsid w:val="00571CB6"/>
    <w:rsid w:val="0057213C"/>
    <w:rsid w:val="005730AA"/>
    <w:rsid w:val="00573427"/>
    <w:rsid w:val="00574144"/>
    <w:rsid w:val="005745FB"/>
    <w:rsid w:val="00574B15"/>
    <w:rsid w:val="00575467"/>
    <w:rsid w:val="00575B08"/>
    <w:rsid w:val="00576283"/>
    <w:rsid w:val="00576D82"/>
    <w:rsid w:val="00576ED0"/>
    <w:rsid w:val="005774DD"/>
    <w:rsid w:val="00577AFB"/>
    <w:rsid w:val="005804AE"/>
    <w:rsid w:val="00580798"/>
    <w:rsid w:val="00580A96"/>
    <w:rsid w:val="0058124E"/>
    <w:rsid w:val="00581459"/>
    <w:rsid w:val="005814A8"/>
    <w:rsid w:val="0058172C"/>
    <w:rsid w:val="00581A30"/>
    <w:rsid w:val="00582DBD"/>
    <w:rsid w:val="00583124"/>
    <w:rsid w:val="0058386E"/>
    <w:rsid w:val="005838CB"/>
    <w:rsid w:val="00583A3A"/>
    <w:rsid w:val="00585031"/>
    <w:rsid w:val="005850A6"/>
    <w:rsid w:val="00585F85"/>
    <w:rsid w:val="005860A3"/>
    <w:rsid w:val="005860BB"/>
    <w:rsid w:val="005861F3"/>
    <w:rsid w:val="00586F7C"/>
    <w:rsid w:val="0058737B"/>
    <w:rsid w:val="005902C5"/>
    <w:rsid w:val="00590501"/>
    <w:rsid w:val="00590B9E"/>
    <w:rsid w:val="0059159E"/>
    <w:rsid w:val="0059185C"/>
    <w:rsid w:val="005920F3"/>
    <w:rsid w:val="005923F2"/>
    <w:rsid w:val="005932E9"/>
    <w:rsid w:val="005941AE"/>
    <w:rsid w:val="005958F6"/>
    <w:rsid w:val="00595C0A"/>
    <w:rsid w:val="00595C7A"/>
    <w:rsid w:val="00595FAB"/>
    <w:rsid w:val="00596346"/>
    <w:rsid w:val="00596C02"/>
    <w:rsid w:val="005A00CD"/>
    <w:rsid w:val="005A046E"/>
    <w:rsid w:val="005A0710"/>
    <w:rsid w:val="005A0753"/>
    <w:rsid w:val="005A19DF"/>
    <w:rsid w:val="005A2B91"/>
    <w:rsid w:val="005A3194"/>
    <w:rsid w:val="005A4A73"/>
    <w:rsid w:val="005A5169"/>
    <w:rsid w:val="005A5D8E"/>
    <w:rsid w:val="005A6BE1"/>
    <w:rsid w:val="005A707B"/>
    <w:rsid w:val="005A7882"/>
    <w:rsid w:val="005A7B47"/>
    <w:rsid w:val="005B070B"/>
    <w:rsid w:val="005B0A3E"/>
    <w:rsid w:val="005B1122"/>
    <w:rsid w:val="005B2AD8"/>
    <w:rsid w:val="005B309A"/>
    <w:rsid w:val="005B3D61"/>
    <w:rsid w:val="005B4A02"/>
    <w:rsid w:val="005B5515"/>
    <w:rsid w:val="005B65D0"/>
    <w:rsid w:val="005B6CC1"/>
    <w:rsid w:val="005B72EA"/>
    <w:rsid w:val="005B73BA"/>
    <w:rsid w:val="005B76B0"/>
    <w:rsid w:val="005B7D61"/>
    <w:rsid w:val="005C0262"/>
    <w:rsid w:val="005C1196"/>
    <w:rsid w:val="005C1760"/>
    <w:rsid w:val="005C1C00"/>
    <w:rsid w:val="005C20AF"/>
    <w:rsid w:val="005C2EB3"/>
    <w:rsid w:val="005C3396"/>
    <w:rsid w:val="005C3CEF"/>
    <w:rsid w:val="005C3D6C"/>
    <w:rsid w:val="005C4394"/>
    <w:rsid w:val="005C5A92"/>
    <w:rsid w:val="005C5CC5"/>
    <w:rsid w:val="005C71AA"/>
    <w:rsid w:val="005C7820"/>
    <w:rsid w:val="005C7B1F"/>
    <w:rsid w:val="005D1342"/>
    <w:rsid w:val="005D13E6"/>
    <w:rsid w:val="005D2ED0"/>
    <w:rsid w:val="005D3061"/>
    <w:rsid w:val="005D34ED"/>
    <w:rsid w:val="005D3716"/>
    <w:rsid w:val="005D45DB"/>
    <w:rsid w:val="005D4D9F"/>
    <w:rsid w:val="005D5B3E"/>
    <w:rsid w:val="005D681E"/>
    <w:rsid w:val="005D6B2A"/>
    <w:rsid w:val="005D6F69"/>
    <w:rsid w:val="005D74DB"/>
    <w:rsid w:val="005E0D61"/>
    <w:rsid w:val="005E13A2"/>
    <w:rsid w:val="005E1B47"/>
    <w:rsid w:val="005E22ED"/>
    <w:rsid w:val="005E5F01"/>
    <w:rsid w:val="005E652B"/>
    <w:rsid w:val="005E6B2C"/>
    <w:rsid w:val="005E71C4"/>
    <w:rsid w:val="005E795F"/>
    <w:rsid w:val="005F116F"/>
    <w:rsid w:val="005F165A"/>
    <w:rsid w:val="005F1D40"/>
    <w:rsid w:val="005F227D"/>
    <w:rsid w:val="005F2832"/>
    <w:rsid w:val="005F304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7071"/>
    <w:rsid w:val="006100DA"/>
    <w:rsid w:val="00610124"/>
    <w:rsid w:val="006107B5"/>
    <w:rsid w:val="00611093"/>
    <w:rsid w:val="00611125"/>
    <w:rsid w:val="006113AF"/>
    <w:rsid w:val="006115FA"/>
    <w:rsid w:val="00611E07"/>
    <w:rsid w:val="00612145"/>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1F67"/>
    <w:rsid w:val="0063226D"/>
    <w:rsid w:val="00632A84"/>
    <w:rsid w:val="00632C28"/>
    <w:rsid w:val="00634683"/>
    <w:rsid w:val="00634CAA"/>
    <w:rsid w:val="00636010"/>
    <w:rsid w:val="00636E65"/>
    <w:rsid w:val="006401B3"/>
    <w:rsid w:val="00641B98"/>
    <w:rsid w:val="00641DE9"/>
    <w:rsid w:val="00642529"/>
    <w:rsid w:val="00643104"/>
    <w:rsid w:val="0064325B"/>
    <w:rsid w:val="0064367E"/>
    <w:rsid w:val="00645190"/>
    <w:rsid w:val="006451DA"/>
    <w:rsid w:val="00645490"/>
    <w:rsid w:val="00645824"/>
    <w:rsid w:val="00646222"/>
    <w:rsid w:val="00646B58"/>
    <w:rsid w:val="00646CE9"/>
    <w:rsid w:val="00650B49"/>
    <w:rsid w:val="00651F96"/>
    <w:rsid w:val="00653159"/>
    <w:rsid w:val="00653573"/>
    <w:rsid w:val="006537F5"/>
    <w:rsid w:val="00653DEA"/>
    <w:rsid w:val="006551B5"/>
    <w:rsid w:val="00656456"/>
    <w:rsid w:val="00657169"/>
    <w:rsid w:val="006577B8"/>
    <w:rsid w:val="006578B4"/>
    <w:rsid w:val="00661200"/>
    <w:rsid w:val="0066138C"/>
    <w:rsid w:val="00661403"/>
    <w:rsid w:val="0066142F"/>
    <w:rsid w:val="006614F6"/>
    <w:rsid w:val="00661669"/>
    <w:rsid w:val="00661DD9"/>
    <w:rsid w:val="00662453"/>
    <w:rsid w:val="006631B7"/>
    <w:rsid w:val="006632E4"/>
    <w:rsid w:val="006641C8"/>
    <w:rsid w:val="00664518"/>
    <w:rsid w:val="006645DB"/>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3309"/>
    <w:rsid w:val="00674296"/>
    <w:rsid w:val="006745B4"/>
    <w:rsid w:val="00674FE7"/>
    <w:rsid w:val="00676A0A"/>
    <w:rsid w:val="00677E91"/>
    <w:rsid w:val="00677FFE"/>
    <w:rsid w:val="0068114C"/>
    <w:rsid w:val="006821A9"/>
    <w:rsid w:val="0068279C"/>
    <w:rsid w:val="006831A1"/>
    <w:rsid w:val="006835B8"/>
    <w:rsid w:val="00683ECC"/>
    <w:rsid w:val="00684994"/>
    <w:rsid w:val="0068528C"/>
    <w:rsid w:val="0068563D"/>
    <w:rsid w:val="00685700"/>
    <w:rsid w:val="006875CB"/>
    <w:rsid w:val="00687CC6"/>
    <w:rsid w:val="00690EE4"/>
    <w:rsid w:val="00691394"/>
    <w:rsid w:val="00691859"/>
    <w:rsid w:val="006931B2"/>
    <w:rsid w:val="00693DC6"/>
    <w:rsid w:val="00693DED"/>
    <w:rsid w:val="0069426F"/>
    <w:rsid w:val="00694494"/>
    <w:rsid w:val="006946B5"/>
    <w:rsid w:val="00694F27"/>
    <w:rsid w:val="00695DCE"/>
    <w:rsid w:val="00696921"/>
    <w:rsid w:val="00696EB7"/>
    <w:rsid w:val="00697171"/>
    <w:rsid w:val="00697B17"/>
    <w:rsid w:val="00697EF7"/>
    <w:rsid w:val="006A0C26"/>
    <w:rsid w:val="006A0D3B"/>
    <w:rsid w:val="006A1D0C"/>
    <w:rsid w:val="006A3D75"/>
    <w:rsid w:val="006A4615"/>
    <w:rsid w:val="006A53BB"/>
    <w:rsid w:val="006A55E0"/>
    <w:rsid w:val="006A6500"/>
    <w:rsid w:val="006A7B3F"/>
    <w:rsid w:val="006A7FEB"/>
    <w:rsid w:val="006B17D4"/>
    <w:rsid w:val="006B1CFF"/>
    <w:rsid w:val="006B1EC2"/>
    <w:rsid w:val="006B2631"/>
    <w:rsid w:val="006B2783"/>
    <w:rsid w:val="006B27B8"/>
    <w:rsid w:val="006B35F4"/>
    <w:rsid w:val="006B56DA"/>
    <w:rsid w:val="006B6AB0"/>
    <w:rsid w:val="006B6C7E"/>
    <w:rsid w:val="006B6C81"/>
    <w:rsid w:val="006B6D00"/>
    <w:rsid w:val="006B71D2"/>
    <w:rsid w:val="006B7870"/>
    <w:rsid w:val="006B79F9"/>
    <w:rsid w:val="006C1A14"/>
    <w:rsid w:val="006C2C03"/>
    <w:rsid w:val="006C300B"/>
    <w:rsid w:val="006C3A04"/>
    <w:rsid w:val="006C48DD"/>
    <w:rsid w:val="006C4F34"/>
    <w:rsid w:val="006C5A4E"/>
    <w:rsid w:val="006C5B13"/>
    <w:rsid w:val="006C5FB6"/>
    <w:rsid w:val="006C6129"/>
    <w:rsid w:val="006C63B8"/>
    <w:rsid w:val="006C66AE"/>
    <w:rsid w:val="006C733E"/>
    <w:rsid w:val="006C7F52"/>
    <w:rsid w:val="006D036E"/>
    <w:rsid w:val="006D07A6"/>
    <w:rsid w:val="006D0D49"/>
    <w:rsid w:val="006D0F76"/>
    <w:rsid w:val="006D224E"/>
    <w:rsid w:val="006D2E9C"/>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5180"/>
    <w:rsid w:val="006E54AA"/>
    <w:rsid w:val="006E6193"/>
    <w:rsid w:val="006E7463"/>
    <w:rsid w:val="006E76D9"/>
    <w:rsid w:val="006E7714"/>
    <w:rsid w:val="006E7875"/>
    <w:rsid w:val="006F19B0"/>
    <w:rsid w:val="006F33D9"/>
    <w:rsid w:val="006F4580"/>
    <w:rsid w:val="006F4974"/>
    <w:rsid w:val="006F5492"/>
    <w:rsid w:val="006F6CAC"/>
    <w:rsid w:val="00700554"/>
    <w:rsid w:val="00700BEE"/>
    <w:rsid w:val="00700FFA"/>
    <w:rsid w:val="00701801"/>
    <w:rsid w:val="00701906"/>
    <w:rsid w:val="00703ACB"/>
    <w:rsid w:val="0070405D"/>
    <w:rsid w:val="00705869"/>
    <w:rsid w:val="00706101"/>
    <w:rsid w:val="007064A6"/>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6F61"/>
    <w:rsid w:val="0072716C"/>
    <w:rsid w:val="0072757A"/>
    <w:rsid w:val="007304B0"/>
    <w:rsid w:val="00731C3C"/>
    <w:rsid w:val="00732F31"/>
    <w:rsid w:val="007334C3"/>
    <w:rsid w:val="00733ED7"/>
    <w:rsid w:val="00735A8A"/>
    <w:rsid w:val="00736349"/>
    <w:rsid w:val="00737D0B"/>
    <w:rsid w:val="00737FBF"/>
    <w:rsid w:val="00740AAA"/>
    <w:rsid w:val="00740F04"/>
    <w:rsid w:val="007417D7"/>
    <w:rsid w:val="00741C1C"/>
    <w:rsid w:val="007423C9"/>
    <w:rsid w:val="00746135"/>
    <w:rsid w:val="007464C8"/>
    <w:rsid w:val="00746E34"/>
    <w:rsid w:val="007470E8"/>
    <w:rsid w:val="00750DE2"/>
    <w:rsid w:val="0075134D"/>
    <w:rsid w:val="00751648"/>
    <w:rsid w:val="00751D7F"/>
    <w:rsid w:val="00751F36"/>
    <w:rsid w:val="007533F9"/>
    <w:rsid w:val="0075427D"/>
    <w:rsid w:val="0075527A"/>
    <w:rsid w:val="0075653D"/>
    <w:rsid w:val="00756AF5"/>
    <w:rsid w:val="0075729F"/>
    <w:rsid w:val="007577A4"/>
    <w:rsid w:val="00760531"/>
    <w:rsid w:val="00761BE8"/>
    <w:rsid w:val="00761F0D"/>
    <w:rsid w:val="00762039"/>
    <w:rsid w:val="007627AC"/>
    <w:rsid w:val="00762B80"/>
    <w:rsid w:val="00763148"/>
    <w:rsid w:val="00763EB3"/>
    <w:rsid w:val="007640F6"/>
    <w:rsid w:val="00764670"/>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77B95"/>
    <w:rsid w:val="00780245"/>
    <w:rsid w:val="00781488"/>
    <w:rsid w:val="00781587"/>
    <w:rsid w:val="00782D0F"/>
    <w:rsid w:val="00783AB2"/>
    <w:rsid w:val="00783B82"/>
    <w:rsid w:val="0078470F"/>
    <w:rsid w:val="00784C3B"/>
    <w:rsid w:val="007850B6"/>
    <w:rsid w:val="007853AF"/>
    <w:rsid w:val="00786A25"/>
    <w:rsid w:val="00786DB1"/>
    <w:rsid w:val="00787F79"/>
    <w:rsid w:val="00790102"/>
    <w:rsid w:val="00790629"/>
    <w:rsid w:val="00791465"/>
    <w:rsid w:val="00792BB1"/>
    <w:rsid w:val="00792D32"/>
    <w:rsid w:val="007934D0"/>
    <w:rsid w:val="00793F34"/>
    <w:rsid w:val="00793FE3"/>
    <w:rsid w:val="0079407B"/>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30E5"/>
    <w:rsid w:val="007B40B6"/>
    <w:rsid w:val="007B453F"/>
    <w:rsid w:val="007B4F9C"/>
    <w:rsid w:val="007B55A7"/>
    <w:rsid w:val="007B7B0F"/>
    <w:rsid w:val="007B7E90"/>
    <w:rsid w:val="007B7F16"/>
    <w:rsid w:val="007C0893"/>
    <w:rsid w:val="007C099C"/>
    <w:rsid w:val="007C1035"/>
    <w:rsid w:val="007C1E56"/>
    <w:rsid w:val="007C2616"/>
    <w:rsid w:val="007C2FDE"/>
    <w:rsid w:val="007C36F9"/>
    <w:rsid w:val="007C387F"/>
    <w:rsid w:val="007C38A5"/>
    <w:rsid w:val="007C3C9F"/>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6EE7"/>
    <w:rsid w:val="007C7145"/>
    <w:rsid w:val="007D0E03"/>
    <w:rsid w:val="007D0F76"/>
    <w:rsid w:val="007D11D4"/>
    <w:rsid w:val="007D1F2F"/>
    <w:rsid w:val="007D2D6A"/>
    <w:rsid w:val="007D2F2F"/>
    <w:rsid w:val="007D34E9"/>
    <w:rsid w:val="007D3E26"/>
    <w:rsid w:val="007D3E29"/>
    <w:rsid w:val="007D4288"/>
    <w:rsid w:val="007D42BA"/>
    <w:rsid w:val="007D639C"/>
    <w:rsid w:val="007D6A09"/>
    <w:rsid w:val="007D6D8A"/>
    <w:rsid w:val="007D77D5"/>
    <w:rsid w:val="007D7CB5"/>
    <w:rsid w:val="007E252B"/>
    <w:rsid w:val="007E4EAB"/>
    <w:rsid w:val="007E6664"/>
    <w:rsid w:val="007E698F"/>
    <w:rsid w:val="007E6EBD"/>
    <w:rsid w:val="007E7C90"/>
    <w:rsid w:val="007E7D76"/>
    <w:rsid w:val="007E7F84"/>
    <w:rsid w:val="007E7FA2"/>
    <w:rsid w:val="007F2A76"/>
    <w:rsid w:val="007F35DA"/>
    <w:rsid w:val="007F3D9D"/>
    <w:rsid w:val="007F4C06"/>
    <w:rsid w:val="007F4E1F"/>
    <w:rsid w:val="007F516E"/>
    <w:rsid w:val="007F595E"/>
    <w:rsid w:val="007F59D0"/>
    <w:rsid w:val="007F5AA1"/>
    <w:rsid w:val="007F5AD0"/>
    <w:rsid w:val="007F5D9D"/>
    <w:rsid w:val="007F623B"/>
    <w:rsid w:val="007F6685"/>
    <w:rsid w:val="007F766C"/>
    <w:rsid w:val="007F7B3E"/>
    <w:rsid w:val="008006EC"/>
    <w:rsid w:val="00801D5A"/>
    <w:rsid w:val="00801E75"/>
    <w:rsid w:val="00802D1C"/>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048C"/>
    <w:rsid w:val="00811341"/>
    <w:rsid w:val="008118D1"/>
    <w:rsid w:val="0081196A"/>
    <w:rsid w:val="00811E12"/>
    <w:rsid w:val="00813109"/>
    <w:rsid w:val="00813866"/>
    <w:rsid w:val="00813B13"/>
    <w:rsid w:val="00815765"/>
    <w:rsid w:val="00815832"/>
    <w:rsid w:val="00816685"/>
    <w:rsid w:val="0081689B"/>
    <w:rsid w:val="00816CE4"/>
    <w:rsid w:val="0081722E"/>
    <w:rsid w:val="0082113C"/>
    <w:rsid w:val="00821713"/>
    <w:rsid w:val="008225A4"/>
    <w:rsid w:val="008227BF"/>
    <w:rsid w:val="00823EA7"/>
    <w:rsid w:val="008248CB"/>
    <w:rsid w:val="0082492D"/>
    <w:rsid w:val="0082671F"/>
    <w:rsid w:val="00826DB9"/>
    <w:rsid w:val="0083056C"/>
    <w:rsid w:val="0083150F"/>
    <w:rsid w:val="00831E8A"/>
    <w:rsid w:val="00832650"/>
    <w:rsid w:val="00832E71"/>
    <w:rsid w:val="00833225"/>
    <w:rsid w:val="00833532"/>
    <w:rsid w:val="00833E53"/>
    <w:rsid w:val="00834C85"/>
    <w:rsid w:val="00835E6B"/>
    <w:rsid w:val="00836848"/>
    <w:rsid w:val="00836E70"/>
    <w:rsid w:val="0084065C"/>
    <w:rsid w:val="00840D80"/>
    <w:rsid w:val="0084123C"/>
    <w:rsid w:val="008412A7"/>
    <w:rsid w:val="00841709"/>
    <w:rsid w:val="00842C4E"/>
    <w:rsid w:val="00843215"/>
    <w:rsid w:val="00844132"/>
    <w:rsid w:val="008443C0"/>
    <w:rsid w:val="00845749"/>
    <w:rsid w:val="00845AF0"/>
    <w:rsid w:val="008461D5"/>
    <w:rsid w:val="00846F29"/>
    <w:rsid w:val="00846FA1"/>
    <w:rsid w:val="00847391"/>
    <w:rsid w:val="00847ABE"/>
    <w:rsid w:val="00851343"/>
    <w:rsid w:val="00851420"/>
    <w:rsid w:val="00852E27"/>
    <w:rsid w:val="008530DC"/>
    <w:rsid w:val="008532AE"/>
    <w:rsid w:val="00853370"/>
    <w:rsid w:val="008539A8"/>
    <w:rsid w:val="008540D5"/>
    <w:rsid w:val="00854180"/>
    <w:rsid w:val="00854390"/>
    <w:rsid w:val="008549D3"/>
    <w:rsid w:val="00854AAB"/>
    <w:rsid w:val="00854BCF"/>
    <w:rsid w:val="008550DD"/>
    <w:rsid w:val="00855A92"/>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700A3"/>
    <w:rsid w:val="0087071B"/>
    <w:rsid w:val="00870FF2"/>
    <w:rsid w:val="0087128F"/>
    <w:rsid w:val="00871FEC"/>
    <w:rsid w:val="008723E2"/>
    <w:rsid w:val="00872CF9"/>
    <w:rsid w:val="00873408"/>
    <w:rsid w:val="00874109"/>
    <w:rsid w:val="008755AD"/>
    <w:rsid w:val="00875FEB"/>
    <w:rsid w:val="00876696"/>
    <w:rsid w:val="0087691F"/>
    <w:rsid w:val="00876A69"/>
    <w:rsid w:val="00876AB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0F48"/>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5CE"/>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25"/>
    <w:rsid w:val="008B0D81"/>
    <w:rsid w:val="008B178D"/>
    <w:rsid w:val="008B2604"/>
    <w:rsid w:val="008B2E06"/>
    <w:rsid w:val="008B3E1E"/>
    <w:rsid w:val="008B3ED9"/>
    <w:rsid w:val="008B3F5E"/>
    <w:rsid w:val="008B3FD4"/>
    <w:rsid w:val="008B49A0"/>
    <w:rsid w:val="008B52CE"/>
    <w:rsid w:val="008B5520"/>
    <w:rsid w:val="008B6037"/>
    <w:rsid w:val="008B6AB8"/>
    <w:rsid w:val="008B6D3E"/>
    <w:rsid w:val="008B7258"/>
    <w:rsid w:val="008B7341"/>
    <w:rsid w:val="008B7E11"/>
    <w:rsid w:val="008C0545"/>
    <w:rsid w:val="008C1301"/>
    <w:rsid w:val="008C19EE"/>
    <w:rsid w:val="008C1E10"/>
    <w:rsid w:val="008C26F9"/>
    <w:rsid w:val="008C3190"/>
    <w:rsid w:val="008C329A"/>
    <w:rsid w:val="008C3BD7"/>
    <w:rsid w:val="008C495D"/>
    <w:rsid w:val="008C55D7"/>
    <w:rsid w:val="008C6764"/>
    <w:rsid w:val="008C7A84"/>
    <w:rsid w:val="008C7FAA"/>
    <w:rsid w:val="008D011E"/>
    <w:rsid w:val="008D0465"/>
    <w:rsid w:val="008D12A1"/>
    <w:rsid w:val="008D14E8"/>
    <w:rsid w:val="008D188D"/>
    <w:rsid w:val="008D45D8"/>
    <w:rsid w:val="008D5521"/>
    <w:rsid w:val="008D7DE9"/>
    <w:rsid w:val="008E1670"/>
    <w:rsid w:val="008E1747"/>
    <w:rsid w:val="008E3CF7"/>
    <w:rsid w:val="008E4BF5"/>
    <w:rsid w:val="008E5601"/>
    <w:rsid w:val="008E5AE4"/>
    <w:rsid w:val="008E5B46"/>
    <w:rsid w:val="008E5DB7"/>
    <w:rsid w:val="008E6804"/>
    <w:rsid w:val="008E6A16"/>
    <w:rsid w:val="008E7FF1"/>
    <w:rsid w:val="008F0091"/>
    <w:rsid w:val="008F031D"/>
    <w:rsid w:val="008F04D6"/>
    <w:rsid w:val="008F0D85"/>
    <w:rsid w:val="008F1158"/>
    <w:rsid w:val="008F1295"/>
    <w:rsid w:val="008F1938"/>
    <w:rsid w:val="008F1A0A"/>
    <w:rsid w:val="008F2FD9"/>
    <w:rsid w:val="008F3472"/>
    <w:rsid w:val="008F3B4C"/>
    <w:rsid w:val="008F45CF"/>
    <w:rsid w:val="008F4BA2"/>
    <w:rsid w:val="008F4C80"/>
    <w:rsid w:val="008F5051"/>
    <w:rsid w:val="008F5B91"/>
    <w:rsid w:val="008F5C57"/>
    <w:rsid w:val="008F5D99"/>
    <w:rsid w:val="008F642B"/>
    <w:rsid w:val="008F6DA0"/>
    <w:rsid w:val="008F74FC"/>
    <w:rsid w:val="0090012C"/>
    <w:rsid w:val="00900418"/>
    <w:rsid w:val="00900640"/>
    <w:rsid w:val="009006C8"/>
    <w:rsid w:val="009009EB"/>
    <w:rsid w:val="00900BD2"/>
    <w:rsid w:val="00900E7F"/>
    <w:rsid w:val="00900F73"/>
    <w:rsid w:val="00902FB6"/>
    <w:rsid w:val="00904054"/>
    <w:rsid w:val="0090472E"/>
    <w:rsid w:val="00904793"/>
    <w:rsid w:val="00904C22"/>
    <w:rsid w:val="009055C7"/>
    <w:rsid w:val="00905A2B"/>
    <w:rsid w:val="00905C7E"/>
    <w:rsid w:val="00906386"/>
    <w:rsid w:val="009066B3"/>
    <w:rsid w:val="00906E52"/>
    <w:rsid w:val="00907257"/>
    <w:rsid w:val="00907280"/>
    <w:rsid w:val="009075D0"/>
    <w:rsid w:val="00910439"/>
    <w:rsid w:val="00910E39"/>
    <w:rsid w:val="00910E8A"/>
    <w:rsid w:val="0091154E"/>
    <w:rsid w:val="00914251"/>
    <w:rsid w:val="00914362"/>
    <w:rsid w:val="00914C1A"/>
    <w:rsid w:val="00914C65"/>
    <w:rsid w:val="00915097"/>
    <w:rsid w:val="00916722"/>
    <w:rsid w:val="00917121"/>
    <w:rsid w:val="00917358"/>
    <w:rsid w:val="00917605"/>
    <w:rsid w:val="00917CED"/>
    <w:rsid w:val="00921E40"/>
    <w:rsid w:val="0092340E"/>
    <w:rsid w:val="00923D11"/>
    <w:rsid w:val="00923F12"/>
    <w:rsid w:val="009270FB"/>
    <w:rsid w:val="00930440"/>
    <w:rsid w:val="00930583"/>
    <w:rsid w:val="009310C3"/>
    <w:rsid w:val="00931423"/>
    <w:rsid w:val="00933771"/>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D84"/>
    <w:rsid w:val="00945F0D"/>
    <w:rsid w:val="00946463"/>
    <w:rsid w:val="00946950"/>
    <w:rsid w:val="00946A3C"/>
    <w:rsid w:val="00946F38"/>
    <w:rsid w:val="00947052"/>
    <w:rsid w:val="00947128"/>
    <w:rsid w:val="00947E0F"/>
    <w:rsid w:val="00950A96"/>
    <w:rsid w:val="00952EFA"/>
    <w:rsid w:val="00952FE1"/>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2F30"/>
    <w:rsid w:val="009642CC"/>
    <w:rsid w:val="00964F01"/>
    <w:rsid w:val="009656D0"/>
    <w:rsid w:val="00967134"/>
    <w:rsid w:val="009674D0"/>
    <w:rsid w:val="0097096B"/>
    <w:rsid w:val="00970D41"/>
    <w:rsid w:val="00970FC3"/>
    <w:rsid w:val="00972374"/>
    <w:rsid w:val="00972887"/>
    <w:rsid w:val="00972E0C"/>
    <w:rsid w:val="0097351F"/>
    <w:rsid w:val="0097354C"/>
    <w:rsid w:val="00973B40"/>
    <w:rsid w:val="009742AE"/>
    <w:rsid w:val="00974377"/>
    <w:rsid w:val="00974953"/>
    <w:rsid w:val="00974DC0"/>
    <w:rsid w:val="00975452"/>
    <w:rsid w:val="00975B3C"/>
    <w:rsid w:val="00975D30"/>
    <w:rsid w:val="0097609D"/>
    <w:rsid w:val="0097612F"/>
    <w:rsid w:val="009762AA"/>
    <w:rsid w:val="0097744F"/>
    <w:rsid w:val="00977D19"/>
    <w:rsid w:val="00977F00"/>
    <w:rsid w:val="0098022D"/>
    <w:rsid w:val="009802F2"/>
    <w:rsid w:val="00980829"/>
    <w:rsid w:val="009819B1"/>
    <w:rsid w:val="00981A14"/>
    <w:rsid w:val="00981DA6"/>
    <w:rsid w:val="00982E88"/>
    <w:rsid w:val="00983159"/>
    <w:rsid w:val="009838D4"/>
    <w:rsid w:val="00984324"/>
    <w:rsid w:val="00984CD9"/>
    <w:rsid w:val="00984DBE"/>
    <w:rsid w:val="00985220"/>
    <w:rsid w:val="009855D7"/>
    <w:rsid w:val="00985990"/>
    <w:rsid w:val="00985B65"/>
    <w:rsid w:val="009860C3"/>
    <w:rsid w:val="0098640F"/>
    <w:rsid w:val="00987CD6"/>
    <w:rsid w:val="00987FC9"/>
    <w:rsid w:val="009900D8"/>
    <w:rsid w:val="00990903"/>
    <w:rsid w:val="00991382"/>
    <w:rsid w:val="009914AB"/>
    <w:rsid w:val="00991DA4"/>
    <w:rsid w:val="0099308E"/>
    <w:rsid w:val="00995276"/>
    <w:rsid w:val="009954FB"/>
    <w:rsid w:val="009958EF"/>
    <w:rsid w:val="0099633D"/>
    <w:rsid w:val="009979D8"/>
    <w:rsid w:val="00997E8F"/>
    <w:rsid w:val="009A0E9C"/>
    <w:rsid w:val="009A1344"/>
    <w:rsid w:val="009A1A28"/>
    <w:rsid w:val="009A1BC1"/>
    <w:rsid w:val="009A1CAD"/>
    <w:rsid w:val="009A1E46"/>
    <w:rsid w:val="009A229D"/>
    <w:rsid w:val="009A2C3E"/>
    <w:rsid w:val="009A2C90"/>
    <w:rsid w:val="009A30F2"/>
    <w:rsid w:val="009A361F"/>
    <w:rsid w:val="009A3D79"/>
    <w:rsid w:val="009A5C0A"/>
    <w:rsid w:val="009A5CBA"/>
    <w:rsid w:val="009A649B"/>
    <w:rsid w:val="009A6C5D"/>
    <w:rsid w:val="009A6DA0"/>
    <w:rsid w:val="009A7A51"/>
    <w:rsid w:val="009A7C7B"/>
    <w:rsid w:val="009B0594"/>
    <w:rsid w:val="009B0824"/>
    <w:rsid w:val="009B0D07"/>
    <w:rsid w:val="009B16FE"/>
    <w:rsid w:val="009B1A91"/>
    <w:rsid w:val="009B1D91"/>
    <w:rsid w:val="009B31C7"/>
    <w:rsid w:val="009B476A"/>
    <w:rsid w:val="009B4FD7"/>
    <w:rsid w:val="009B5801"/>
    <w:rsid w:val="009B5943"/>
    <w:rsid w:val="009B65ED"/>
    <w:rsid w:val="009B68F1"/>
    <w:rsid w:val="009B699A"/>
    <w:rsid w:val="009B6BC9"/>
    <w:rsid w:val="009B76F0"/>
    <w:rsid w:val="009B7974"/>
    <w:rsid w:val="009C016D"/>
    <w:rsid w:val="009C0300"/>
    <w:rsid w:val="009C176A"/>
    <w:rsid w:val="009C185C"/>
    <w:rsid w:val="009C2389"/>
    <w:rsid w:val="009C28C7"/>
    <w:rsid w:val="009C2B42"/>
    <w:rsid w:val="009C2D43"/>
    <w:rsid w:val="009C3F60"/>
    <w:rsid w:val="009C4537"/>
    <w:rsid w:val="009C4E09"/>
    <w:rsid w:val="009C5488"/>
    <w:rsid w:val="009C5C27"/>
    <w:rsid w:val="009C6AAE"/>
    <w:rsid w:val="009C74D5"/>
    <w:rsid w:val="009C7B04"/>
    <w:rsid w:val="009C7DEE"/>
    <w:rsid w:val="009D08D8"/>
    <w:rsid w:val="009D1727"/>
    <w:rsid w:val="009D1FBC"/>
    <w:rsid w:val="009D2491"/>
    <w:rsid w:val="009D36A5"/>
    <w:rsid w:val="009D37E5"/>
    <w:rsid w:val="009D4D3C"/>
    <w:rsid w:val="009D5C3C"/>
    <w:rsid w:val="009D600F"/>
    <w:rsid w:val="009D622F"/>
    <w:rsid w:val="009D6549"/>
    <w:rsid w:val="009D68DF"/>
    <w:rsid w:val="009E0D6A"/>
    <w:rsid w:val="009E2D14"/>
    <w:rsid w:val="009E3343"/>
    <w:rsid w:val="009E347B"/>
    <w:rsid w:val="009E38BB"/>
    <w:rsid w:val="009E391B"/>
    <w:rsid w:val="009E44A7"/>
    <w:rsid w:val="009E4631"/>
    <w:rsid w:val="009E56EB"/>
    <w:rsid w:val="009E5A55"/>
    <w:rsid w:val="009E6449"/>
    <w:rsid w:val="009E734E"/>
    <w:rsid w:val="009E775E"/>
    <w:rsid w:val="009F056B"/>
    <w:rsid w:val="009F0A83"/>
    <w:rsid w:val="009F2DE9"/>
    <w:rsid w:val="009F37EE"/>
    <w:rsid w:val="009F3CF6"/>
    <w:rsid w:val="009F44AC"/>
    <w:rsid w:val="009F5B94"/>
    <w:rsid w:val="009F69D2"/>
    <w:rsid w:val="009F7003"/>
    <w:rsid w:val="009F7A6E"/>
    <w:rsid w:val="009F7AF5"/>
    <w:rsid w:val="009F7E49"/>
    <w:rsid w:val="00A0062B"/>
    <w:rsid w:val="00A00A49"/>
    <w:rsid w:val="00A01968"/>
    <w:rsid w:val="00A01DDB"/>
    <w:rsid w:val="00A02130"/>
    <w:rsid w:val="00A021FF"/>
    <w:rsid w:val="00A0262F"/>
    <w:rsid w:val="00A03AD6"/>
    <w:rsid w:val="00A03D28"/>
    <w:rsid w:val="00A045E1"/>
    <w:rsid w:val="00A0533C"/>
    <w:rsid w:val="00A058BC"/>
    <w:rsid w:val="00A05A96"/>
    <w:rsid w:val="00A05F93"/>
    <w:rsid w:val="00A062E1"/>
    <w:rsid w:val="00A06A1A"/>
    <w:rsid w:val="00A07DD3"/>
    <w:rsid w:val="00A10812"/>
    <w:rsid w:val="00A11E59"/>
    <w:rsid w:val="00A123AA"/>
    <w:rsid w:val="00A1295D"/>
    <w:rsid w:val="00A12B73"/>
    <w:rsid w:val="00A132C8"/>
    <w:rsid w:val="00A137D3"/>
    <w:rsid w:val="00A140EE"/>
    <w:rsid w:val="00A1554F"/>
    <w:rsid w:val="00A15B20"/>
    <w:rsid w:val="00A16CAD"/>
    <w:rsid w:val="00A1701D"/>
    <w:rsid w:val="00A20507"/>
    <w:rsid w:val="00A206E7"/>
    <w:rsid w:val="00A20712"/>
    <w:rsid w:val="00A20BD7"/>
    <w:rsid w:val="00A20F05"/>
    <w:rsid w:val="00A21157"/>
    <w:rsid w:val="00A217DE"/>
    <w:rsid w:val="00A22394"/>
    <w:rsid w:val="00A22DDE"/>
    <w:rsid w:val="00A22E32"/>
    <w:rsid w:val="00A23366"/>
    <w:rsid w:val="00A249A6"/>
    <w:rsid w:val="00A24E57"/>
    <w:rsid w:val="00A252E0"/>
    <w:rsid w:val="00A25610"/>
    <w:rsid w:val="00A25A85"/>
    <w:rsid w:val="00A30716"/>
    <w:rsid w:val="00A30755"/>
    <w:rsid w:val="00A3099D"/>
    <w:rsid w:val="00A31551"/>
    <w:rsid w:val="00A32423"/>
    <w:rsid w:val="00A32C6F"/>
    <w:rsid w:val="00A336AB"/>
    <w:rsid w:val="00A33E6A"/>
    <w:rsid w:val="00A34796"/>
    <w:rsid w:val="00A3538B"/>
    <w:rsid w:val="00A35783"/>
    <w:rsid w:val="00A35A79"/>
    <w:rsid w:val="00A35D21"/>
    <w:rsid w:val="00A35E5A"/>
    <w:rsid w:val="00A36377"/>
    <w:rsid w:val="00A37C59"/>
    <w:rsid w:val="00A40207"/>
    <w:rsid w:val="00A40FB0"/>
    <w:rsid w:val="00A41177"/>
    <w:rsid w:val="00A415D5"/>
    <w:rsid w:val="00A43B25"/>
    <w:rsid w:val="00A43C65"/>
    <w:rsid w:val="00A43D6D"/>
    <w:rsid w:val="00A46A36"/>
    <w:rsid w:val="00A470B7"/>
    <w:rsid w:val="00A4794E"/>
    <w:rsid w:val="00A47EF9"/>
    <w:rsid w:val="00A50454"/>
    <w:rsid w:val="00A51009"/>
    <w:rsid w:val="00A511B5"/>
    <w:rsid w:val="00A5317D"/>
    <w:rsid w:val="00A53B3C"/>
    <w:rsid w:val="00A552BC"/>
    <w:rsid w:val="00A5551B"/>
    <w:rsid w:val="00A55CAD"/>
    <w:rsid w:val="00A55FAD"/>
    <w:rsid w:val="00A56071"/>
    <w:rsid w:val="00A566CD"/>
    <w:rsid w:val="00A56B1E"/>
    <w:rsid w:val="00A56EF6"/>
    <w:rsid w:val="00A5702F"/>
    <w:rsid w:val="00A57469"/>
    <w:rsid w:val="00A608D5"/>
    <w:rsid w:val="00A61985"/>
    <w:rsid w:val="00A61F91"/>
    <w:rsid w:val="00A635C5"/>
    <w:rsid w:val="00A63A28"/>
    <w:rsid w:val="00A64564"/>
    <w:rsid w:val="00A64D8A"/>
    <w:rsid w:val="00A65031"/>
    <w:rsid w:val="00A6521A"/>
    <w:rsid w:val="00A6522A"/>
    <w:rsid w:val="00A65644"/>
    <w:rsid w:val="00A65C7B"/>
    <w:rsid w:val="00A6676C"/>
    <w:rsid w:val="00A66B67"/>
    <w:rsid w:val="00A66E6B"/>
    <w:rsid w:val="00A671BF"/>
    <w:rsid w:val="00A672B3"/>
    <w:rsid w:val="00A678C3"/>
    <w:rsid w:val="00A702A2"/>
    <w:rsid w:val="00A7265C"/>
    <w:rsid w:val="00A72EF0"/>
    <w:rsid w:val="00A736E5"/>
    <w:rsid w:val="00A75789"/>
    <w:rsid w:val="00A764D6"/>
    <w:rsid w:val="00A767F5"/>
    <w:rsid w:val="00A768C0"/>
    <w:rsid w:val="00A77FCF"/>
    <w:rsid w:val="00A8099B"/>
    <w:rsid w:val="00A8192B"/>
    <w:rsid w:val="00A819FF"/>
    <w:rsid w:val="00A830EB"/>
    <w:rsid w:val="00A8353A"/>
    <w:rsid w:val="00A83BB7"/>
    <w:rsid w:val="00A84B82"/>
    <w:rsid w:val="00A86792"/>
    <w:rsid w:val="00A87C51"/>
    <w:rsid w:val="00A911D3"/>
    <w:rsid w:val="00A91326"/>
    <w:rsid w:val="00A919DE"/>
    <w:rsid w:val="00A91C7B"/>
    <w:rsid w:val="00A929F2"/>
    <w:rsid w:val="00A938C0"/>
    <w:rsid w:val="00A94090"/>
    <w:rsid w:val="00A9424B"/>
    <w:rsid w:val="00A95938"/>
    <w:rsid w:val="00A961F1"/>
    <w:rsid w:val="00A96712"/>
    <w:rsid w:val="00A96A22"/>
    <w:rsid w:val="00A96D7D"/>
    <w:rsid w:val="00A975E9"/>
    <w:rsid w:val="00A97927"/>
    <w:rsid w:val="00AA0275"/>
    <w:rsid w:val="00AA0A35"/>
    <w:rsid w:val="00AA0D84"/>
    <w:rsid w:val="00AA11B0"/>
    <w:rsid w:val="00AA1906"/>
    <w:rsid w:val="00AA1E96"/>
    <w:rsid w:val="00AA31BD"/>
    <w:rsid w:val="00AA3E7B"/>
    <w:rsid w:val="00AA554E"/>
    <w:rsid w:val="00AA57AB"/>
    <w:rsid w:val="00AA5DE0"/>
    <w:rsid w:val="00AA7464"/>
    <w:rsid w:val="00AA7528"/>
    <w:rsid w:val="00AA793B"/>
    <w:rsid w:val="00AA7E5C"/>
    <w:rsid w:val="00AA7E77"/>
    <w:rsid w:val="00AB0E28"/>
    <w:rsid w:val="00AB212F"/>
    <w:rsid w:val="00AB23E0"/>
    <w:rsid w:val="00AB2FCC"/>
    <w:rsid w:val="00AB39F6"/>
    <w:rsid w:val="00AB51EC"/>
    <w:rsid w:val="00AB5E6C"/>
    <w:rsid w:val="00AB60F4"/>
    <w:rsid w:val="00AB61EC"/>
    <w:rsid w:val="00AB6285"/>
    <w:rsid w:val="00AB711F"/>
    <w:rsid w:val="00AB770F"/>
    <w:rsid w:val="00AB77BD"/>
    <w:rsid w:val="00AB7D21"/>
    <w:rsid w:val="00AC0243"/>
    <w:rsid w:val="00AC112B"/>
    <w:rsid w:val="00AC1CFA"/>
    <w:rsid w:val="00AC2103"/>
    <w:rsid w:val="00AC28DD"/>
    <w:rsid w:val="00AC3602"/>
    <w:rsid w:val="00AC3887"/>
    <w:rsid w:val="00AC39E0"/>
    <w:rsid w:val="00AC48B5"/>
    <w:rsid w:val="00AC4B53"/>
    <w:rsid w:val="00AC5F18"/>
    <w:rsid w:val="00AC67FF"/>
    <w:rsid w:val="00AC6D81"/>
    <w:rsid w:val="00AD0173"/>
    <w:rsid w:val="00AD0C36"/>
    <w:rsid w:val="00AD0C63"/>
    <w:rsid w:val="00AD1552"/>
    <w:rsid w:val="00AD2644"/>
    <w:rsid w:val="00AD3AA8"/>
    <w:rsid w:val="00AD3B93"/>
    <w:rsid w:val="00AD3F72"/>
    <w:rsid w:val="00AD4A64"/>
    <w:rsid w:val="00AD4ECA"/>
    <w:rsid w:val="00AD50B5"/>
    <w:rsid w:val="00AD5FC8"/>
    <w:rsid w:val="00AD6030"/>
    <w:rsid w:val="00AD624F"/>
    <w:rsid w:val="00AD63A8"/>
    <w:rsid w:val="00AE03BD"/>
    <w:rsid w:val="00AE1D04"/>
    <w:rsid w:val="00AE2439"/>
    <w:rsid w:val="00AE3F4C"/>
    <w:rsid w:val="00AE4069"/>
    <w:rsid w:val="00AE4F9F"/>
    <w:rsid w:val="00AE52B0"/>
    <w:rsid w:val="00AE549D"/>
    <w:rsid w:val="00AE5B5C"/>
    <w:rsid w:val="00AE6137"/>
    <w:rsid w:val="00AF158A"/>
    <w:rsid w:val="00AF1E07"/>
    <w:rsid w:val="00AF28FD"/>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3680"/>
    <w:rsid w:val="00B0380E"/>
    <w:rsid w:val="00B0406A"/>
    <w:rsid w:val="00B05732"/>
    <w:rsid w:val="00B0594B"/>
    <w:rsid w:val="00B063F2"/>
    <w:rsid w:val="00B06670"/>
    <w:rsid w:val="00B0769F"/>
    <w:rsid w:val="00B07C77"/>
    <w:rsid w:val="00B10DE2"/>
    <w:rsid w:val="00B131FF"/>
    <w:rsid w:val="00B133EA"/>
    <w:rsid w:val="00B136BF"/>
    <w:rsid w:val="00B138AA"/>
    <w:rsid w:val="00B13BF4"/>
    <w:rsid w:val="00B15D50"/>
    <w:rsid w:val="00B15D8A"/>
    <w:rsid w:val="00B16743"/>
    <w:rsid w:val="00B172D9"/>
    <w:rsid w:val="00B175A0"/>
    <w:rsid w:val="00B179DF"/>
    <w:rsid w:val="00B17E47"/>
    <w:rsid w:val="00B213A4"/>
    <w:rsid w:val="00B21D89"/>
    <w:rsid w:val="00B21DB3"/>
    <w:rsid w:val="00B21FB6"/>
    <w:rsid w:val="00B239A7"/>
    <w:rsid w:val="00B23D9D"/>
    <w:rsid w:val="00B23F65"/>
    <w:rsid w:val="00B24E18"/>
    <w:rsid w:val="00B25211"/>
    <w:rsid w:val="00B2548E"/>
    <w:rsid w:val="00B25618"/>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CCC"/>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513D3"/>
    <w:rsid w:val="00B514D5"/>
    <w:rsid w:val="00B51B11"/>
    <w:rsid w:val="00B52CE2"/>
    <w:rsid w:val="00B538D5"/>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57B"/>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AC7"/>
    <w:rsid w:val="00B77677"/>
    <w:rsid w:val="00B80715"/>
    <w:rsid w:val="00B81448"/>
    <w:rsid w:val="00B814BB"/>
    <w:rsid w:val="00B817F4"/>
    <w:rsid w:val="00B825D2"/>
    <w:rsid w:val="00B82B89"/>
    <w:rsid w:val="00B8361B"/>
    <w:rsid w:val="00B83AA5"/>
    <w:rsid w:val="00B841FC"/>
    <w:rsid w:val="00B85DC1"/>
    <w:rsid w:val="00B865B5"/>
    <w:rsid w:val="00B8713C"/>
    <w:rsid w:val="00B87759"/>
    <w:rsid w:val="00B901C0"/>
    <w:rsid w:val="00B907C8"/>
    <w:rsid w:val="00B919EC"/>
    <w:rsid w:val="00B9467A"/>
    <w:rsid w:val="00B946C5"/>
    <w:rsid w:val="00B94C7A"/>
    <w:rsid w:val="00B950E2"/>
    <w:rsid w:val="00B95B0B"/>
    <w:rsid w:val="00B9732F"/>
    <w:rsid w:val="00B97913"/>
    <w:rsid w:val="00BA292C"/>
    <w:rsid w:val="00BA3822"/>
    <w:rsid w:val="00BA3889"/>
    <w:rsid w:val="00BA4966"/>
    <w:rsid w:val="00BA4D1E"/>
    <w:rsid w:val="00BA5057"/>
    <w:rsid w:val="00BA591E"/>
    <w:rsid w:val="00BA63D5"/>
    <w:rsid w:val="00BA6810"/>
    <w:rsid w:val="00BB0C89"/>
    <w:rsid w:val="00BB0CAF"/>
    <w:rsid w:val="00BB0E45"/>
    <w:rsid w:val="00BB0F2A"/>
    <w:rsid w:val="00BB1285"/>
    <w:rsid w:val="00BB1AC7"/>
    <w:rsid w:val="00BB1C1F"/>
    <w:rsid w:val="00BB26CB"/>
    <w:rsid w:val="00BB2AA3"/>
    <w:rsid w:val="00BB2B06"/>
    <w:rsid w:val="00BB2D52"/>
    <w:rsid w:val="00BB2ECB"/>
    <w:rsid w:val="00BB32E0"/>
    <w:rsid w:val="00BB3476"/>
    <w:rsid w:val="00BB413F"/>
    <w:rsid w:val="00BB5287"/>
    <w:rsid w:val="00BB6A4D"/>
    <w:rsid w:val="00BB6AF6"/>
    <w:rsid w:val="00BB6BCF"/>
    <w:rsid w:val="00BB7F9D"/>
    <w:rsid w:val="00BC0292"/>
    <w:rsid w:val="00BC05D6"/>
    <w:rsid w:val="00BC0B4F"/>
    <w:rsid w:val="00BC1323"/>
    <w:rsid w:val="00BC1E87"/>
    <w:rsid w:val="00BC2AF7"/>
    <w:rsid w:val="00BC2D9F"/>
    <w:rsid w:val="00BC3906"/>
    <w:rsid w:val="00BC394B"/>
    <w:rsid w:val="00BC4681"/>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6027"/>
    <w:rsid w:val="00BD6515"/>
    <w:rsid w:val="00BD7824"/>
    <w:rsid w:val="00BD7872"/>
    <w:rsid w:val="00BD7904"/>
    <w:rsid w:val="00BD7911"/>
    <w:rsid w:val="00BE19E9"/>
    <w:rsid w:val="00BE1DA3"/>
    <w:rsid w:val="00BE2B32"/>
    <w:rsid w:val="00BE2CAB"/>
    <w:rsid w:val="00BE36C3"/>
    <w:rsid w:val="00BE3862"/>
    <w:rsid w:val="00BE4515"/>
    <w:rsid w:val="00BE49D4"/>
    <w:rsid w:val="00BE5F83"/>
    <w:rsid w:val="00BE617A"/>
    <w:rsid w:val="00BE6698"/>
    <w:rsid w:val="00BE66E2"/>
    <w:rsid w:val="00BE7153"/>
    <w:rsid w:val="00BE75F6"/>
    <w:rsid w:val="00BE7985"/>
    <w:rsid w:val="00BF0C97"/>
    <w:rsid w:val="00BF0FB0"/>
    <w:rsid w:val="00BF1CCA"/>
    <w:rsid w:val="00BF255F"/>
    <w:rsid w:val="00BF2AB1"/>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13D"/>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8BF"/>
    <w:rsid w:val="00C11E1E"/>
    <w:rsid w:val="00C12E77"/>
    <w:rsid w:val="00C134DE"/>
    <w:rsid w:val="00C148DE"/>
    <w:rsid w:val="00C1538E"/>
    <w:rsid w:val="00C153AE"/>
    <w:rsid w:val="00C161EB"/>
    <w:rsid w:val="00C17BC0"/>
    <w:rsid w:val="00C17DEC"/>
    <w:rsid w:val="00C2029E"/>
    <w:rsid w:val="00C203CA"/>
    <w:rsid w:val="00C2061C"/>
    <w:rsid w:val="00C20F9D"/>
    <w:rsid w:val="00C21754"/>
    <w:rsid w:val="00C219D2"/>
    <w:rsid w:val="00C21CC4"/>
    <w:rsid w:val="00C21D07"/>
    <w:rsid w:val="00C21F50"/>
    <w:rsid w:val="00C22876"/>
    <w:rsid w:val="00C22C9C"/>
    <w:rsid w:val="00C22EAD"/>
    <w:rsid w:val="00C23851"/>
    <w:rsid w:val="00C23BB5"/>
    <w:rsid w:val="00C25E42"/>
    <w:rsid w:val="00C30038"/>
    <w:rsid w:val="00C3036F"/>
    <w:rsid w:val="00C30833"/>
    <w:rsid w:val="00C30DBD"/>
    <w:rsid w:val="00C30F00"/>
    <w:rsid w:val="00C312B5"/>
    <w:rsid w:val="00C320CD"/>
    <w:rsid w:val="00C32841"/>
    <w:rsid w:val="00C32C7E"/>
    <w:rsid w:val="00C33030"/>
    <w:rsid w:val="00C333F3"/>
    <w:rsid w:val="00C33ACA"/>
    <w:rsid w:val="00C33EAA"/>
    <w:rsid w:val="00C34EBC"/>
    <w:rsid w:val="00C3500F"/>
    <w:rsid w:val="00C3560A"/>
    <w:rsid w:val="00C35CAE"/>
    <w:rsid w:val="00C36DFE"/>
    <w:rsid w:val="00C37013"/>
    <w:rsid w:val="00C3748F"/>
    <w:rsid w:val="00C37DEB"/>
    <w:rsid w:val="00C40993"/>
    <w:rsid w:val="00C42B93"/>
    <w:rsid w:val="00C4342E"/>
    <w:rsid w:val="00C4366B"/>
    <w:rsid w:val="00C44806"/>
    <w:rsid w:val="00C448FC"/>
    <w:rsid w:val="00C44DA3"/>
    <w:rsid w:val="00C4511A"/>
    <w:rsid w:val="00C452D7"/>
    <w:rsid w:val="00C460AD"/>
    <w:rsid w:val="00C4691C"/>
    <w:rsid w:val="00C475B6"/>
    <w:rsid w:val="00C476C4"/>
    <w:rsid w:val="00C47A6B"/>
    <w:rsid w:val="00C47AD6"/>
    <w:rsid w:val="00C47D40"/>
    <w:rsid w:val="00C47D51"/>
    <w:rsid w:val="00C514DE"/>
    <w:rsid w:val="00C51BB5"/>
    <w:rsid w:val="00C51EFB"/>
    <w:rsid w:val="00C52E77"/>
    <w:rsid w:val="00C53669"/>
    <w:rsid w:val="00C53723"/>
    <w:rsid w:val="00C53A1A"/>
    <w:rsid w:val="00C53F45"/>
    <w:rsid w:val="00C54978"/>
    <w:rsid w:val="00C56952"/>
    <w:rsid w:val="00C56F21"/>
    <w:rsid w:val="00C60057"/>
    <w:rsid w:val="00C63A77"/>
    <w:rsid w:val="00C6404C"/>
    <w:rsid w:val="00C649FD"/>
    <w:rsid w:val="00C64C04"/>
    <w:rsid w:val="00C65033"/>
    <w:rsid w:val="00C655FB"/>
    <w:rsid w:val="00C65C51"/>
    <w:rsid w:val="00C65CAD"/>
    <w:rsid w:val="00C67037"/>
    <w:rsid w:val="00C67F64"/>
    <w:rsid w:val="00C71838"/>
    <w:rsid w:val="00C71F0D"/>
    <w:rsid w:val="00C72709"/>
    <w:rsid w:val="00C728DE"/>
    <w:rsid w:val="00C743C4"/>
    <w:rsid w:val="00C755B6"/>
    <w:rsid w:val="00C76DBD"/>
    <w:rsid w:val="00C773EA"/>
    <w:rsid w:val="00C77891"/>
    <w:rsid w:val="00C81090"/>
    <w:rsid w:val="00C81456"/>
    <w:rsid w:val="00C8194B"/>
    <w:rsid w:val="00C81FC9"/>
    <w:rsid w:val="00C82327"/>
    <w:rsid w:val="00C841EB"/>
    <w:rsid w:val="00C847E7"/>
    <w:rsid w:val="00C854E4"/>
    <w:rsid w:val="00C85545"/>
    <w:rsid w:val="00C8571C"/>
    <w:rsid w:val="00C8580D"/>
    <w:rsid w:val="00C85B56"/>
    <w:rsid w:val="00C86752"/>
    <w:rsid w:val="00C86D0B"/>
    <w:rsid w:val="00C871C7"/>
    <w:rsid w:val="00C87FC8"/>
    <w:rsid w:val="00C9098B"/>
    <w:rsid w:val="00C90F84"/>
    <w:rsid w:val="00C91A38"/>
    <w:rsid w:val="00C91BD0"/>
    <w:rsid w:val="00C92525"/>
    <w:rsid w:val="00C930F4"/>
    <w:rsid w:val="00C931BB"/>
    <w:rsid w:val="00C9351C"/>
    <w:rsid w:val="00C93811"/>
    <w:rsid w:val="00C94191"/>
    <w:rsid w:val="00C9467D"/>
    <w:rsid w:val="00C94689"/>
    <w:rsid w:val="00C94F11"/>
    <w:rsid w:val="00C95046"/>
    <w:rsid w:val="00C95BB4"/>
    <w:rsid w:val="00C96448"/>
    <w:rsid w:val="00C968C2"/>
    <w:rsid w:val="00C96A58"/>
    <w:rsid w:val="00C97674"/>
    <w:rsid w:val="00CA11D5"/>
    <w:rsid w:val="00CA1469"/>
    <w:rsid w:val="00CA19AB"/>
    <w:rsid w:val="00CA279C"/>
    <w:rsid w:val="00CA2A96"/>
    <w:rsid w:val="00CA3464"/>
    <w:rsid w:val="00CA3A03"/>
    <w:rsid w:val="00CA3F78"/>
    <w:rsid w:val="00CA44D2"/>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3AF3"/>
    <w:rsid w:val="00CB4079"/>
    <w:rsid w:val="00CB49C1"/>
    <w:rsid w:val="00CB4A05"/>
    <w:rsid w:val="00CB563F"/>
    <w:rsid w:val="00CB6A41"/>
    <w:rsid w:val="00CB6C25"/>
    <w:rsid w:val="00CC0070"/>
    <w:rsid w:val="00CC076B"/>
    <w:rsid w:val="00CC0F95"/>
    <w:rsid w:val="00CC1273"/>
    <w:rsid w:val="00CC141C"/>
    <w:rsid w:val="00CC183B"/>
    <w:rsid w:val="00CC30A3"/>
    <w:rsid w:val="00CC390A"/>
    <w:rsid w:val="00CC4D97"/>
    <w:rsid w:val="00CC5E4B"/>
    <w:rsid w:val="00CC5E66"/>
    <w:rsid w:val="00CC5F87"/>
    <w:rsid w:val="00CC70C3"/>
    <w:rsid w:val="00CD1295"/>
    <w:rsid w:val="00CD1967"/>
    <w:rsid w:val="00CD263C"/>
    <w:rsid w:val="00CD26CC"/>
    <w:rsid w:val="00CD3E54"/>
    <w:rsid w:val="00CD46BA"/>
    <w:rsid w:val="00CD4CBC"/>
    <w:rsid w:val="00CD558A"/>
    <w:rsid w:val="00CD66DE"/>
    <w:rsid w:val="00CD6E57"/>
    <w:rsid w:val="00CD730D"/>
    <w:rsid w:val="00CD74F1"/>
    <w:rsid w:val="00CD7E0B"/>
    <w:rsid w:val="00CE08BD"/>
    <w:rsid w:val="00CE18B2"/>
    <w:rsid w:val="00CE1F8D"/>
    <w:rsid w:val="00CE239D"/>
    <w:rsid w:val="00CE29A9"/>
    <w:rsid w:val="00CE3BBB"/>
    <w:rsid w:val="00CE4A93"/>
    <w:rsid w:val="00CE4AD5"/>
    <w:rsid w:val="00CE63CD"/>
    <w:rsid w:val="00CE7C7A"/>
    <w:rsid w:val="00CF00E2"/>
    <w:rsid w:val="00CF0FFE"/>
    <w:rsid w:val="00CF1B87"/>
    <w:rsid w:val="00CF22F6"/>
    <w:rsid w:val="00CF4394"/>
    <w:rsid w:val="00CF55EC"/>
    <w:rsid w:val="00CF5B3A"/>
    <w:rsid w:val="00CF5BFF"/>
    <w:rsid w:val="00CF687F"/>
    <w:rsid w:val="00CF6E30"/>
    <w:rsid w:val="00CF6EE7"/>
    <w:rsid w:val="00D0095D"/>
    <w:rsid w:val="00D00F57"/>
    <w:rsid w:val="00D015F0"/>
    <w:rsid w:val="00D0182D"/>
    <w:rsid w:val="00D02F95"/>
    <w:rsid w:val="00D03836"/>
    <w:rsid w:val="00D0493A"/>
    <w:rsid w:val="00D04A32"/>
    <w:rsid w:val="00D04DB5"/>
    <w:rsid w:val="00D050A3"/>
    <w:rsid w:val="00D05C25"/>
    <w:rsid w:val="00D06366"/>
    <w:rsid w:val="00D064C4"/>
    <w:rsid w:val="00D064D5"/>
    <w:rsid w:val="00D0655F"/>
    <w:rsid w:val="00D0683F"/>
    <w:rsid w:val="00D11000"/>
    <w:rsid w:val="00D112A1"/>
    <w:rsid w:val="00D128CB"/>
    <w:rsid w:val="00D13C5A"/>
    <w:rsid w:val="00D13EF4"/>
    <w:rsid w:val="00D14EA8"/>
    <w:rsid w:val="00D14EB5"/>
    <w:rsid w:val="00D1626B"/>
    <w:rsid w:val="00D16926"/>
    <w:rsid w:val="00D16F25"/>
    <w:rsid w:val="00D17284"/>
    <w:rsid w:val="00D20651"/>
    <w:rsid w:val="00D20991"/>
    <w:rsid w:val="00D20C2A"/>
    <w:rsid w:val="00D21006"/>
    <w:rsid w:val="00D24A4F"/>
    <w:rsid w:val="00D25326"/>
    <w:rsid w:val="00D25333"/>
    <w:rsid w:val="00D2551F"/>
    <w:rsid w:val="00D26371"/>
    <w:rsid w:val="00D26767"/>
    <w:rsid w:val="00D279C6"/>
    <w:rsid w:val="00D27B6C"/>
    <w:rsid w:val="00D27F7A"/>
    <w:rsid w:val="00D30623"/>
    <w:rsid w:val="00D31243"/>
    <w:rsid w:val="00D31910"/>
    <w:rsid w:val="00D32FC6"/>
    <w:rsid w:val="00D33105"/>
    <w:rsid w:val="00D33859"/>
    <w:rsid w:val="00D33BA5"/>
    <w:rsid w:val="00D33C35"/>
    <w:rsid w:val="00D34B1B"/>
    <w:rsid w:val="00D34F14"/>
    <w:rsid w:val="00D354B5"/>
    <w:rsid w:val="00D35626"/>
    <w:rsid w:val="00D35A1A"/>
    <w:rsid w:val="00D36E73"/>
    <w:rsid w:val="00D37352"/>
    <w:rsid w:val="00D377D7"/>
    <w:rsid w:val="00D408EC"/>
    <w:rsid w:val="00D41434"/>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28F5"/>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3FCB"/>
    <w:rsid w:val="00D741A3"/>
    <w:rsid w:val="00D74C2A"/>
    <w:rsid w:val="00D755A0"/>
    <w:rsid w:val="00D76376"/>
    <w:rsid w:val="00D81798"/>
    <w:rsid w:val="00D823C2"/>
    <w:rsid w:val="00D82E89"/>
    <w:rsid w:val="00D84313"/>
    <w:rsid w:val="00D8486B"/>
    <w:rsid w:val="00D84972"/>
    <w:rsid w:val="00D84A17"/>
    <w:rsid w:val="00D84E71"/>
    <w:rsid w:val="00D86230"/>
    <w:rsid w:val="00D8651C"/>
    <w:rsid w:val="00D866B2"/>
    <w:rsid w:val="00D869D7"/>
    <w:rsid w:val="00D878CB"/>
    <w:rsid w:val="00D9035B"/>
    <w:rsid w:val="00D91C47"/>
    <w:rsid w:val="00D9332F"/>
    <w:rsid w:val="00D948DC"/>
    <w:rsid w:val="00D94CA2"/>
    <w:rsid w:val="00D95974"/>
    <w:rsid w:val="00D95B5D"/>
    <w:rsid w:val="00D95F91"/>
    <w:rsid w:val="00D96600"/>
    <w:rsid w:val="00D96CCB"/>
    <w:rsid w:val="00D96D6A"/>
    <w:rsid w:val="00D96F3E"/>
    <w:rsid w:val="00D96F4A"/>
    <w:rsid w:val="00D97992"/>
    <w:rsid w:val="00D97BA6"/>
    <w:rsid w:val="00D97C63"/>
    <w:rsid w:val="00DA06FF"/>
    <w:rsid w:val="00DA0716"/>
    <w:rsid w:val="00DA1B66"/>
    <w:rsid w:val="00DA1EF9"/>
    <w:rsid w:val="00DA274E"/>
    <w:rsid w:val="00DA2A3B"/>
    <w:rsid w:val="00DA316F"/>
    <w:rsid w:val="00DA4341"/>
    <w:rsid w:val="00DA4C90"/>
    <w:rsid w:val="00DA4EEC"/>
    <w:rsid w:val="00DA50CE"/>
    <w:rsid w:val="00DA6040"/>
    <w:rsid w:val="00DA6132"/>
    <w:rsid w:val="00DA61B4"/>
    <w:rsid w:val="00DA6A16"/>
    <w:rsid w:val="00DA6CCD"/>
    <w:rsid w:val="00DA7841"/>
    <w:rsid w:val="00DA7A1A"/>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1EBE"/>
    <w:rsid w:val="00DC23AE"/>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D10"/>
    <w:rsid w:val="00DD1EF0"/>
    <w:rsid w:val="00DD2141"/>
    <w:rsid w:val="00DD22B9"/>
    <w:rsid w:val="00DD30A0"/>
    <w:rsid w:val="00DD3396"/>
    <w:rsid w:val="00DD34C0"/>
    <w:rsid w:val="00DD3949"/>
    <w:rsid w:val="00DD3E8A"/>
    <w:rsid w:val="00DD508D"/>
    <w:rsid w:val="00DD5DA3"/>
    <w:rsid w:val="00DD7953"/>
    <w:rsid w:val="00DD79B6"/>
    <w:rsid w:val="00DD7F50"/>
    <w:rsid w:val="00DD7F9F"/>
    <w:rsid w:val="00DE0AF4"/>
    <w:rsid w:val="00DE2C76"/>
    <w:rsid w:val="00DE2F31"/>
    <w:rsid w:val="00DE3259"/>
    <w:rsid w:val="00DE35D8"/>
    <w:rsid w:val="00DE3CA7"/>
    <w:rsid w:val="00DE4429"/>
    <w:rsid w:val="00DE4C12"/>
    <w:rsid w:val="00DE4C3F"/>
    <w:rsid w:val="00DE4E9E"/>
    <w:rsid w:val="00DE5138"/>
    <w:rsid w:val="00DE56ED"/>
    <w:rsid w:val="00DE7656"/>
    <w:rsid w:val="00DE7DDC"/>
    <w:rsid w:val="00DF077D"/>
    <w:rsid w:val="00DF1545"/>
    <w:rsid w:val="00DF272F"/>
    <w:rsid w:val="00DF4206"/>
    <w:rsid w:val="00DF4386"/>
    <w:rsid w:val="00DF4A4A"/>
    <w:rsid w:val="00DF4F80"/>
    <w:rsid w:val="00DF5091"/>
    <w:rsid w:val="00DF5663"/>
    <w:rsid w:val="00DF57A5"/>
    <w:rsid w:val="00DF6930"/>
    <w:rsid w:val="00DF7727"/>
    <w:rsid w:val="00DF7BD2"/>
    <w:rsid w:val="00DF7C4F"/>
    <w:rsid w:val="00E02200"/>
    <w:rsid w:val="00E0227F"/>
    <w:rsid w:val="00E022D1"/>
    <w:rsid w:val="00E0394F"/>
    <w:rsid w:val="00E03C8A"/>
    <w:rsid w:val="00E044D8"/>
    <w:rsid w:val="00E047E4"/>
    <w:rsid w:val="00E04FC4"/>
    <w:rsid w:val="00E0577D"/>
    <w:rsid w:val="00E05A5B"/>
    <w:rsid w:val="00E05F00"/>
    <w:rsid w:val="00E0684E"/>
    <w:rsid w:val="00E10D02"/>
    <w:rsid w:val="00E11B48"/>
    <w:rsid w:val="00E11F94"/>
    <w:rsid w:val="00E124DB"/>
    <w:rsid w:val="00E12B47"/>
    <w:rsid w:val="00E13256"/>
    <w:rsid w:val="00E136AB"/>
    <w:rsid w:val="00E13F9F"/>
    <w:rsid w:val="00E14570"/>
    <w:rsid w:val="00E1480C"/>
    <w:rsid w:val="00E15654"/>
    <w:rsid w:val="00E15860"/>
    <w:rsid w:val="00E15D41"/>
    <w:rsid w:val="00E162BA"/>
    <w:rsid w:val="00E16BB4"/>
    <w:rsid w:val="00E200A3"/>
    <w:rsid w:val="00E20338"/>
    <w:rsid w:val="00E20866"/>
    <w:rsid w:val="00E21235"/>
    <w:rsid w:val="00E214B1"/>
    <w:rsid w:val="00E21D0E"/>
    <w:rsid w:val="00E21F78"/>
    <w:rsid w:val="00E22AE1"/>
    <w:rsid w:val="00E22D93"/>
    <w:rsid w:val="00E22DF8"/>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59BF"/>
    <w:rsid w:val="00E37071"/>
    <w:rsid w:val="00E406CE"/>
    <w:rsid w:val="00E411A1"/>
    <w:rsid w:val="00E41326"/>
    <w:rsid w:val="00E414DA"/>
    <w:rsid w:val="00E414E8"/>
    <w:rsid w:val="00E41B8D"/>
    <w:rsid w:val="00E4231C"/>
    <w:rsid w:val="00E43710"/>
    <w:rsid w:val="00E438D7"/>
    <w:rsid w:val="00E43D02"/>
    <w:rsid w:val="00E43D53"/>
    <w:rsid w:val="00E44A04"/>
    <w:rsid w:val="00E4742D"/>
    <w:rsid w:val="00E47677"/>
    <w:rsid w:val="00E47725"/>
    <w:rsid w:val="00E500D0"/>
    <w:rsid w:val="00E50AC3"/>
    <w:rsid w:val="00E50AE1"/>
    <w:rsid w:val="00E52659"/>
    <w:rsid w:val="00E5368E"/>
    <w:rsid w:val="00E54BDD"/>
    <w:rsid w:val="00E54D0B"/>
    <w:rsid w:val="00E551AA"/>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508"/>
    <w:rsid w:val="00E666BF"/>
    <w:rsid w:val="00E66902"/>
    <w:rsid w:val="00E67531"/>
    <w:rsid w:val="00E70144"/>
    <w:rsid w:val="00E70BA9"/>
    <w:rsid w:val="00E7144D"/>
    <w:rsid w:val="00E71C3A"/>
    <w:rsid w:val="00E73715"/>
    <w:rsid w:val="00E73BC2"/>
    <w:rsid w:val="00E7400F"/>
    <w:rsid w:val="00E7527E"/>
    <w:rsid w:val="00E75C49"/>
    <w:rsid w:val="00E76294"/>
    <w:rsid w:val="00E76295"/>
    <w:rsid w:val="00E7691E"/>
    <w:rsid w:val="00E76CA8"/>
    <w:rsid w:val="00E80968"/>
    <w:rsid w:val="00E815E2"/>
    <w:rsid w:val="00E82562"/>
    <w:rsid w:val="00E82F5B"/>
    <w:rsid w:val="00E83BC3"/>
    <w:rsid w:val="00E83EC8"/>
    <w:rsid w:val="00E840A1"/>
    <w:rsid w:val="00E84997"/>
    <w:rsid w:val="00E84C4D"/>
    <w:rsid w:val="00E856D1"/>
    <w:rsid w:val="00E8635E"/>
    <w:rsid w:val="00E864C6"/>
    <w:rsid w:val="00E86CB6"/>
    <w:rsid w:val="00E86E8B"/>
    <w:rsid w:val="00E86E90"/>
    <w:rsid w:val="00E872D6"/>
    <w:rsid w:val="00E87378"/>
    <w:rsid w:val="00E87C1E"/>
    <w:rsid w:val="00E90CA6"/>
    <w:rsid w:val="00E910B1"/>
    <w:rsid w:val="00E914C4"/>
    <w:rsid w:val="00E92831"/>
    <w:rsid w:val="00E92DBB"/>
    <w:rsid w:val="00E92F83"/>
    <w:rsid w:val="00E936EE"/>
    <w:rsid w:val="00E951D5"/>
    <w:rsid w:val="00E95663"/>
    <w:rsid w:val="00E963FE"/>
    <w:rsid w:val="00E96B20"/>
    <w:rsid w:val="00E973A2"/>
    <w:rsid w:val="00E97886"/>
    <w:rsid w:val="00E97E51"/>
    <w:rsid w:val="00EA0D97"/>
    <w:rsid w:val="00EA11F1"/>
    <w:rsid w:val="00EA12E7"/>
    <w:rsid w:val="00EA2992"/>
    <w:rsid w:val="00EA2B6B"/>
    <w:rsid w:val="00EA2DB9"/>
    <w:rsid w:val="00EA35CE"/>
    <w:rsid w:val="00EA3FAE"/>
    <w:rsid w:val="00EA4024"/>
    <w:rsid w:val="00EA689E"/>
    <w:rsid w:val="00EA736B"/>
    <w:rsid w:val="00EA7B24"/>
    <w:rsid w:val="00EA7B6B"/>
    <w:rsid w:val="00EA7C53"/>
    <w:rsid w:val="00EA7DE9"/>
    <w:rsid w:val="00EB0042"/>
    <w:rsid w:val="00EB08B2"/>
    <w:rsid w:val="00EB159B"/>
    <w:rsid w:val="00EB1B1E"/>
    <w:rsid w:val="00EB2F59"/>
    <w:rsid w:val="00EB327C"/>
    <w:rsid w:val="00EB3B0E"/>
    <w:rsid w:val="00EB4622"/>
    <w:rsid w:val="00EB54D2"/>
    <w:rsid w:val="00EB5A39"/>
    <w:rsid w:val="00EB5EC3"/>
    <w:rsid w:val="00EB6CCD"/>
    <w:rsid w:val="00EB6F44"/>
    <w:rsid w:val="00EB7812"/>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874"/>
    <w:rsid w:val="00ED0B74"/>
    <w:rsid w:val="00ED12AF"/>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2DE"/>
    <w:rsid w:val="00EE4552"/>
    <w:rsid w:val="00EE4598"/>
    <w:rsid w:val="00EE471C"/>
    <w:rsid w:val="00EE4BAC"/>
    <w:rsid w:val="00EE598C"/>
    <w:rsid w:val="00EE5FBE"/>
    <w:rsid w:val="00EE6149"/>
    <w:rsid w:val="00EE6820"/>
    <w:rsid w:val="00EE7BB3"/>
    <w:rsid w:val="00EF0949"/>
    <w:rsid w:val="00EF0994"/>
    <w:rsid w:val="00EF18F6"/>
    <w:rsid w:val="00EF28CA"/>
    <w:rsid w:val="00EF3738"/>
    <w:rsid w:val="00EF3A8A"/>
    <w:rsid w:val="00EF4596"/>
    <w:rsid w:val="00EF4D23"/>
    <w:rsid w:val="00EF4DED"/>
    <w:rsid w:val="00EF510F"/>
    <w:rsid w:val="00EF590C"/>
    <w:rsid w:val="00EF5C8D"/>
    <w:rsid w:val="00EF6342"/>
    <w:rsid w:val="00EF6BFE"/>
    <w:rsid w:val="00EF6CDD"/>
    <w:rsid w:val="00EF6CE4"/>
    <w:rsid w:val="00EF7002"/>
    <w:rsid w:val="00EF7532"/>
    <w:rsid w:val="00F000B3"/>
    <w:rsid w:val="00F01E7A"/>
    <w:rsid w:val="00F02BB0"/>
    <w:rsid w:val="00F03394"/>
    <w:rsid w:val="00F033B4"/>
    <w:rsid w:val="00F0538E"/>
    <w:rsid w:val="00F05442"/>
    <w:rsid w:val="00F05C4A"/>
    <w:rsid w:val="00F06712"/>
    <w:rsid w:val="00F074BA"/>
    <w:rsid w:val="00F07A93"/>
    <w:rsid w:val="00F07BDF"/>
    <w:rsid w:val="00F07EA6"/>
    <w:rsid w:val="00F07FE9"/>
    <w:rsid w:val="00F1016F"/>
    <w:rsid w:val="00F10A88"/>
    <w:rsid w:val="00F1104F"/>
    <w:rsid w:val="00F12041"/>
    <w:rsid w:val="00F1257D"/>
    <w:rsid w:val="00F12695"/>
    <w:rsid w:val="00F1430E"/>
    <w:rsid w:val="00F1516D"/>
    <w:rsid w:val="00F16450"/>
    <w:rsid w:val="00F16F8F"/>
    <w:rsid w:val="00F17B46"/>
    <w:rsid w:val="00F21D37"/>
    <w:rsid w:val="00F227BE"/>
    <w:rsid w:val="00F2314B"/>
    <w:rsid w:val="00F2388E"/>
    <w:rsid w:val="00F23FC9"/>
    <w:rsid w:val="00F240D2"/>
    <w:rsid w:val="00F25566"/>
    <w:rsid w:val="00F26595"/>
    <w:rsid w:val="00F265EB"/>
    <w:rsid w:val="00F26991"/>
    <w:rsid w:val="00F26A9A"/>
    <w:rsid w:val="00F26ECD"/>
    <w:rsid w:val="00F27596"/>
    <w:rsid w:val="00F27915"/>
    <w:rsid w:val="00F27BB3"/>
    <w:rsid w:val="00F30200"/>
    <w:rsid w:val="00F30209"/>
    <w:rsid w:val="00F31D63"/>
    <w:rsid w:val="00F345A3"/>
    <w:rsid w:val="00F34FE9"/>
    <w:rsid w:val="00F3677C"/>
    <w:rsid w:val="00F37E13"/>
    <w:rsid w:val="00F4078E"/>
    <w:rsid w:val="00F40832"/>
    <w:rsid w:val="00F41D2C"/>
    <w:rsid w:val="00F42417"/>
    <w:rsid w:val="00F43294"/>
    <w:rsid w:val="00F44919"/>
    <w:rsid w:val="00F45118"/>
    <w:rsid w:val="00F4523F"/>
    <w:rsid w:val="00F502ED"/>
    <w:rsid w:val="00F50AAB"/>
    <w:rsid w:val="00F5159E"/>
    <w:rsid w:val="00F5165A"/>
    <w:rsid w:val="00F52607"/>
    <w:rsid w:val="00F5451D"/>
    <w:rsid w:val="00F5524D"/>
    <w:rsid w:val="00F55C39"/>
    <w:rsid w:val="00F563E2"/>
    <w:rsid w:val="00F5688D"/>
    <w:rsid w:val="00F600C1"/>
    <w:rsid w:val="00F610AB"/>
    <w:rsid w:val="00F612D8"/>
    <w:rsid w:val="00F618D5"/>
    <w:rsid w:val="00F63D03"/>
    <w:rsid w:val="00F64106"/>
    <w:rsid w:val="00F65219"/>
    <w:rsid w:val="00F659CA"/>
    <w:rsid w:val="00F66C0D"/>
    <w:rsid w:val="00F675DE"/>
    <w:rsid w:val="00F70158"/>
    <w:rsid w:val="00F70321"/>
    <w:rsid w:val="00F71E3A"/>
    <w:rsid w:val="00F71F08"/>
    <w:rsid w:val="00F7216E"/>
    <w:rsid w:val="00F7287A"/>
    <w:rsid w:val="00F74114"/>
    <w:rsid w:val="00F74319"/>
    <w:rsid w:val="00F747E9"/>
    <w:rsid w:val="00F74EBC"/>
    <w:rsid w:val="00F75576"/>
    <w:rsid w:val="00F75E9E"/>
    <w:rsid w:val="00F75F10"/>
    <w:rsid w:val="00F80052"/>
    <w:rsid w:val="00F80A0E"/>
    <w:rsid w:val="00F80CA6"/>
    <w:rsid w:val="00F8104A"/>
    <w:rsid w:val="00F814D0"/>
    <w:rsid w:val="00F81CBE"/>
    <w:rsid w:val="00F81E2F"/>
    <w:rsid w:val="00F8251B"/>
    <w:rsid w:val="00F8294E"/>
    <w:rsid w:val="00F82E8F"/>
    <w:rsid w:val="00F838C6"/>
    <w:rsid w:val="00F83F72"/>
    <w:rsid w:val="00F84078"/>
    <w:rsid w:val="00F84CF6"/>
    <w:rsid w:val="00F850E2"/>
    <w:rsid w:val="00F852E9"/>
    <w:rsid w:val="00F853E1"/>
    <w:rsid w:val="00F865A8"/>
    <w:rsid w:val="00F867CD"/>
    <w:rsid w:val="00F86B9C"/>
    <w:rsid w:val="00F8740B"/>
    <w:rsid w:val="00F90275"/>
    <w:rsid w:val="00F90553"/>
    <w:rsid w:val="00F91989"/>
    <w:rsid w:val="00F91C3F"/>
    <w:rsid w:val="00F91ED4"/>
    <w:rsid w:val="00F93893"/>
    <w:rsid w:val="00F93A91"/>
    <w:rsid w:val="00F93D4F"/>
    <w:rsid w:val="00F93F3E"/>
    <w:rsid w:val="00F943DC"/>
    <w:rsid w:val="00F95230"/>
    <w:rsid w:val="00F967E4"/>
    <w:rsid w:val="00F968FF"/>
    <w:rsid w:val="00F97A3A"/>
    <w:rsid w:val="00F97CD6"/>
    <w:rsid w:val="00F97E5F"/>
    <w:rsid w:val="00FA00EC"/>
    <w:rsid w:val="00FA02DE"/>
    <w:rsid w:val="00FA05AA"/>
    <w:rsid w:val="00FA05F9"/>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B03EE"/>
    <w:rsid w:val="00FB0CA6"/>
    <w:rsid w:val="00FB0FED"/>
    <w:rsid w:val="00FB273C"/>
    <w:rsid w:val="00FB29E6"/>
    <w:rsid w:val="00FB2FBE"/>
    <w:rsid w:val="00FB3342"/>
    <w:rsid w:val="00FB36CA"/>
    <w:rsid w:val="00FB3BD0"/>
    <w:rsid w:val="00FB4539"/>
    <w:rsid w:val="00FB486D"/>
    <w:rsid w:val="00FB4E1A"/>
    <w:rsid w:val="00FB54D8"/>
    <w:rsid w:val="00FB5A40"/>
    <w:rsid w:val="00FB6A42"/>
    <w:rsid w:val="00FB7842"/>
    <w:rsid w:val="00FB7C56"/>
    <w:rsid w:val="00FB7F26"/>
    <w:rsid w:val="00FC073E"/>
    <w:rsid w:val="00FC27BF"/>
    <w:rsid w:val="00FC2953"/>
    <w:rsid w:val="00FC3995"/>
    <w:rsid w:val="00FC3A75"/>
    <w:rsid w:val="00FC423B"/>
    <w:rsid w:val="00FC5499"/>
    <w:rsid w:val="00FC5C3B"/>
    <w:rsid w:val="00FC5D33"/>
    <w:rsid w:val="00FC69D0"/>
    <w:rsid w:val="00FC6C8F"/>
    <w:rsid w:val="00FC6F10"/>
    <w:rsid w:val="00FC743A"/>
    <w:rsid w:val="00FC7832"/>
    <w:rsid w:val="00FD0F0E"/>
    <w:rsid w:val="00FD1832"/>
    <w:rsid w:val="00FD1CAD"/>
    <w:rsid w:val="00FD1D30"/>
    <w:rsid w:val="00FD2F8E"/>
    <w:rsid w:val="00FD3A71"/>
    <w:rsid w:val="00FD49C2"/>
    <w:rsid w:val="00FD4D8C"/>
    <w:rsid w:val="00FD5551"/>
    <w:rsid w:val="00FD5A92"/>
    <w:rsid w:val="00FD6098"/>
    <w:rsid w:val="00FD683B"/>
    <w:rsid w:val="00FD7F19"/>
    <w:rsid w:val="00FE05AE"/>
    <w:rsid w:val="00FE09BA"/>
    <w:rsid w:val="00FE0A2E"/>
    <w:rsid w:val="00FE0CFC"/>
    <w:rsid w:val="00FE0F63"/>
    <w:rsid w:val="00FE113F"/>
    <w:rsid w:val="00FE19E3"/>
    <w:rsid w:val="00FE2ADC"/>
    <w:rsid w:val="00FE3FD5"/>
    <w:rsid w:val="00FE473A"/>
    <w:rsid w:val="00FE5163"/>
    <w:rsid w:val="00FE544D"/>
    <w:rsid w:val="00FE54B5"/>
    <w:rsid w:val="00FE6393"/>
    <w:rsid w:val="00FE6841"/>
    <w:rsid w:val="00FF058E"/>
    <w:rsid w:val="00FF08D8"/>
    <w:rsid w:val="00FF10A4"/>
    <w:rsid w:val="00FF15F7"/>
    <w:rsid w:val="00FF324B"/>
    <w:rsid w:val="00FF33FE"/>
    <w:rsid w:val="00FF34D9"/>
    <w:rsid w:val="00FF4531"/>
    <w:rsid w:val="00FF4CC3"/>
    <w:rsid w:val="00FF513B"/>
    <w:rsid w:val="00FF54EE"/>
    <w:rsid w:val="00FF588D"/>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4:docId w14:val="217E2C80"/>
  <w15:docId w15:val="{73DB870C-569B-47C9-9642-E5284EB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BC0292"/>
    <w:pPr>
      <w:spacing w:before="120" w:after="120"/>
      <w:jc w:val="left"/>
    </w:pPr>
    <w:rPr>
      <w:rFonts w:asciiTheme="minorHAnsi" w:hAnsiTheme="minorHAnsi"/>
      <w:b/>
      <w:bCs/>
      <w:caps/>
      <w:sz w:val="20"/>
      <w:szCs w:val="20"/>
    </w:rPr>
  </w:style>
  <w:style w:type="paragraph" w:styleId="TDC2">
    <w:name w:val="toc 2"/>
    <w:basedOn w:val="Normal"/>
    <w:next w:val="Normal"/>
    <w:autoRedefine/>
    <w:uiPriority w:val="39"/>
    <w:rsid w:val="00802D1C"/>
    <w:pPr>
      <w:ind w:left="220"/>
      <w:jc w:val="left"/>
    </w:pPr>
    <w:rPr>
      <w:rFonts w:asciiTheme="minorHAnsi" w:hAnsiTheme="minorHAnsi"/>
      <w:smallCaps/>
      <w:sz w:val="20"/>
      <w:szCs w:val="20"/>
    </w:rPr>
  </w:style>
  <w:style w:type="paragraph" w:styleId="TDC3">
    <w:name w:val="toc 3"/>
    <w:basedOn w:val="Normal"/>
    <w:next w:val="Normal"/>
    <w:autoRedefine/>
    <w:uiPriority w:val="39"/>
    <w:rsid w:val="00025CB5"/>
    <w:pPr>
      <w:ind w:left="440"/>
      <w:jc w:val="left"/>
    </w:pPr>
    <w:rPr>
      <w:rFonts w:asciiTheme="minorHAnsi" w:hAnsiTheme="minorHAnsi"/>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rFonts w:asciiTheme="minorHAnsi" w:hAnsiTheme="minorHAnsi"/>
      <w:sz w:val="18"/>
      <w:szCs w:val="18"/>
    </w:rPr>
  </w:style>
  <w:style w:type="paragraph" w:styleId="TDC5">
    <w:name w:val="toc 5"/>
    <w:basedOn w:val="Normal"/>
    <w:next w:val="Normal"/>
    <w:autoRedefine/>
    <w:uiPriority w:val="39"/>
    <w:rsid w:val="00055E3E"/>
    <w:pPr>
      <w:ind w:left="880"/>
      <w:jc w:val="left"/>
    </w:pPr>
    <w:rPr>
      <w:rFonts w:asciiTheme="minorHAnsi" w:hAnsiTheme="minorHAnsi"/>
      <w:sz w:val="18"/>
      <w:szCs w:val="18"/>
    </w:rPr>
  </w:style>
  <w:style w:type="paragraph" w:styleId="TDC6">
    <w:name w:val="toc 6"/>
    <w:basedOn w:val="Normal"/>
    <w:next w:val="Normal"/>
    <w:autoRedefine/>
    <w:uiPriority w:val="39"/>
    <w:rsid w:val="00055E3E"/>
    <w:pPr>
      <w:ind w:left="1100"/>
      <w:jc w:val="left"/>
    </w:pPr>
    <w:rPr>
      <w:rFonts w:asciiTheme="minorHAnsi" w:hAnsiTheme="minorHAnsi"/>
      <w:sz w:val="18"/>
      <w:szCs w:val="18"/>
    </w:rPr>
  </w:style>
  <w:style w:type="paragraph" w:styleId="TDC7">
    <w:name w:val="toc 7"/>
    <w:basedOn w:val="Normal"/>
    <w:next w:val="Normal"/>
    <w:autoRedefine/>
    <w:uiPriority w:val="39"/>
    <w:rsid w:val="00055E3E"/>
    <w:pPr>
      <w:ind w:left="1320"/>
      <w:jc w:val="left"/>
    </w:pPr>
    <w:rPr>
      <w:rFonts w:asciiTheme="minorHAnsi" w:hAnsiTheme="minorHAnsi"/>
      <w:sz w:val="18"/>
      <w:szCs w:val="18"/>
    </w:rPr>
  </w:style>
  <w:style w:type="paragraph" w:styleId="TDC8">
    <w:name w:val="toc 8"/>
    <w:basedOn w:val="Normal"/>
    <w:next w:val="Normal"/>
    <w:autoRedefine/>
    <w:uiPriority w:val="39"/>
    <w:rsid w:val="00055E3E"/>
    <w:pPr>
      <w:ind w:left="1540"/>
      <w:jc w:val="left"/>
    </w:pPr>
    <w:rPr>
      <w:rFonts w:asciiTheme="minorHAnsi" w:hAnsiTheme="minorHAnsi"/>
      <w:sz w:val="18"/>
      <w:szCs w:val="18"/>
    </w:rPr>
  </w:style>
  <w:style w:type="paragraph" w:styleId="TDC9">
    <w:name w:val="toc 9"/>
    <w:basedOn w:val="Normal"/>
    <w:next w:val="Normal"/>
    <w:autoRedefine/>
    <w:uiPriority w:val="39"/>
    <w:rsid w:val="00055E3E"/>
    <w:pPr>
      <w:ind w:left="1760"/>
      <w:jc w:val="left"/>
    </w:pPr>
    <w:rPr>
      <w:rFonts w:asciiTheme="minorHAnsi" w:hAnsiTheme="minorHAnsi"/>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nCar">
    <w:name w:val="Descripción Car"/>
    <w:aliases w:val="Epígrafe 2 Car"/>
    <w:basedOn w:val="Ttulo2Car"/>
    <w:link w:val="Descripcin"/>
    <w:uiPriority w:val="99"/>
    <w:rsid w:val="00F5165A"/>
    <w:rPr>
      <w:rFonts w:ascii="Verdana" w:hAnsi="Verdana"/>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57955971">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59824819">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2481011">
      <w:bodyDiv w:val="1"/>
      <w:marLeft w:val="0"/>
      <w:marRight w:val="0"/>
      <w:marTop w:val="0"/>
      <w:marBottom w:val="0"/>
      <w:divBdr>
        <w:top w:val="none" w:sz="0" w:space="0" w:color="auto"/>
        <w:left w:val="none" w:sz="0" w:space="0" w:color="auto"/>
        <w:bottom w:val="none" w:sz="0" w:space="0" w:color="auto"/>
        <w:right w:val="none" w:sz="0" w:space="0" w:color="auto"/>
      </w:divBdr>
    </w:div>
    <w:div w:id="449250786">
      <w:bodyDiv w:val="1"/>
      <w:marLeft w:val="0"/>
      <w:marRight w:val="0"/>
      <w:marTop w:val="0"/>
      <w:marBottom w:val="0"/>
      <w:divBdr>
        <w:top w:val="none" w:sz="0" w:space="0" w:color="auto"/>
        <w:left w:val="none" w:sz="0" w:space="0" w:color="auto"/>
        <w:bottom w:val="none" w:sz="0" w:space="0" w:color="auto"/>
        <w:right w:val="none" w:sz="0" w:space="0" w:color="auto"/>
      </w:divBdr>
    </w:div>
    <w:div w:id="512720076">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486353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861746916">
      <w:bodyDiv w:val="1"/>
      <w:marLeft w:val="0"/>
      <w:marRight w:val="0"/>
      <w:marTop w:val="0"/>
      <w:marBottom w:val="0"/>
      <w:divBdr>
        <w:top w:val="none" w:sz="0" w:space="0" w:color="auto"/>
        <w:left w:val="none" w:sz="0" w:space="0" w:color="auto"/>
        <w:bottom w:val="none" w:sz="0" w:space="0" w:color="auto"/>
        <w:right w:val="none" w:sz="0" w:space="0" w:color="auto"/>
      </w:divBdr>
    </w:div>
    <w:div w:id="102173881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26023187">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8689637">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9zAApYqTMA8kNW/qINZ97pf+xtMbUoKTuvliUgg0fzQ=</DigestValue>
    </Reference>
    <Reference Type="http://www.w3.org/2000/09/xmldsig#Object" URI="#idOfficeObject">
      <DigestMethod Algorithm="http://www.w3.org/2001/04/xmlenc#sha256"/>
      <DigestValue>7LfEwSlQY1jOZHkuC4Zxovu4q6fzL0VfO8WJ+ot4Wt4=</DigestValue>
    </Reference>
    <Reference Type="http://uri.etsi.org/01903#SignedProperties" URI="#idSignedProperties">
      <Transforms>
        <Transform Algorithm="http://www.w3.org/TR/2001/REC-xml-c14n-20010315"/>
      </Transforms>
      <DigestMethod Algorithm="http://www.w3.org/2001/04/xmlenc#sha256"/>
      <DigestValue>AJIbiVsy72Qd++7wbRiw7fxyee/w4McRNuuw9uGJSE4=</DigestValue>
    </Reference>
    <Reference Type="http://www.w3.org/2000/09/xmldsig#Object" URI="#idValidSigLnImg">
      <DigestMethod Algorithm="http://www.w3.org/2001/04/xmlenc#sha256"/>
      <DigestValue>04ZS3VueYpMvV2WbU2Ji/evAfzl73Cjpw/JkrcxDX8g=</DigestValue>
    </Reference>
    <Reference Type="http://www.w3.org/2000/09/xmldsig#Object" URI="#idInvalidSigLnImg">
      <DigestMethod Algorithm="http://www.w3.org/2001/04/xmlenc#sha256"/>
      <DigestValue>B+C1qj0gUIITSMiBZegT3UBXNgkCkTjzwXpXVUK42Bk=</DigestValue>
    </Reference>
  </SignedInfo>
  <SignatureValue>O/RNO4s88HNa0o7FWjLoKS4WThd8KIdap99GuuuBdNLuflOAE08h6r59Tx0lFuu5VrtNiZTot49X
00MlkGyfJU/WoqWz6L9GF7hL3xGgcvGC/YTr+nSFTH//O7NB+H0Wc/p4JmqCLZHMrZBdA27u820z
WMl6UC49JXMVO4kTZt+AN3jeBTiUn2Ylcnk6zt2XfJkOAGYYYDSM4cjhBYkRXY2APaOAib1/sm8L
zbWcM4Ln20F5Rw8wRF0NJyr/V+JL8S6Dsj6WSr/IGOfnVFG3lmoyuvYcVktuEGgfmvJOxUuu4w3f
w7l7tO5ANfsWlHDpV/aPa300qReR8mdFfmLlYw==</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EZq3ZtaeA7M8/5RXpkZNWFX1Z0/y2KCtMYzAcKs5Xe8=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AoZRP0zie8KyTVKsqjndMNCGdfa66cOCaakyAQ0Rd68=</DigestValue>
      </Reference>
      <Reference URI="/word/endnotes.xml?ContentType=application/vnd.openxmlformats-officedocument.wordprocessingml.endnotes+xml">
        <DigestMethod Algorithm="http://www.w3.org/2001/04/xmlenc#sha256"/>
        <DigestValue>wI7vB0HZJqWQHW2Wct56yFFP5+BBdbuHFT50GJuYtcY=</DigestValue>
      </Reference>
      <Reference URI="/word/fontTable.xml?ContentType=application/vnd.openxmlformats-officedocument.wordprocessingml.fontTable+xml">
        <DigestMethod Algorithm="http://www.w3.org/2001/04/xmlenc#sha256"/>
        <DigestValue>EdytGZyCpgGMKZlAvTsrwVKSAHzrDLm8Hgn4ZAl1i9g=</DigestValue>
      </Reference>
      <Reference URI="/word/footer1.xml?ContentType=application/vnd.openxmlformats-officedocument.wordprocessingml.footer+xml">
        <DigestMethod Algorithm="http://www.w3.org/2001/04/xmlenc#sha256"/>
        <DigestValue>T9lWhhd769F+BjeOC7unbfYbdCMXbHRFMYs2moBo6G0=</DigestValue>
      </Reference>
      <Reference URI="/word/footer2.xml?ContentType=application/vnd.openxmlformats-officedocument.wordprocessingml.footer+xml">
        <DigestMethod Algorithm="http://www.w3.org/2001/04/xmlenc#sha256"/>
        <DigestValue>WkhH/vISqeHhy9Q/fMkLGvYU63b1W65tUxKv7oWT4js=</DigestValue>
      </Reference>
      <Reference URI="/word/footer3.xml?ContentType=application/vnd.openxmlformats-officedocument.wordprocessingml.footer+xml">
        <DigestMethod Algorithm="http://www.w3.org/2001/04/xmlenc#sha256"/>
        <DigestValue>dodrJJYGW7gjWbtmLaqUY4JLvTcuuyVfF74CPPzdsm0=</DigestValue>
      </Reference>
      <Reference URI="/word/footnotes.xml?ContentType=application/vnd.openxmlformats-officedocument.wordprocessingml.footnotes+xml">
        <DigestMethod Algorithm="http://www.w3.org/2001/04/xmlenc#sha256"/>
        <DigestValue>lWDiW5i1ZX0I/Q30ZLGYCLfSkE348FPpqYWf5pXAWCI=</DigestValue>
      </Reference>
      <Reference URI="/word/header1.xml?ContentType=application/vnd.openxmlformats-officedocument.wordprocessingml.header+xml">
        <DigestMethod Algorithm="http://www.w3.org/2001/04/xmlenc#sha256"/>
        <DigestValue>sLaxV2gbq2JdqiRHMAnIPM2E4/KhgMV2uBPPbnclicE=</DigestValue>
      </Reference>
      <Reference URI="/word/header2.xml?ContentType=application/vnd.openxmlformats-officedocument.wordprocessingml.header+xml">
        <DigestMethod Algorithm="http://www.w3.org/2001/04/xmlenc#sha256"/>
        <DigestValue>01UprFoy71rl+DIXYzniNcpJuL6D7zJ9XLF5CFbl2cY=</DigestValue>
      </Reference>
      <Reference URI="/word/header3.xml?ContentType=application/vnd.openxmlformats-officedocument.wordprocessingml.header+xml">
        <DigestMethod Algorithm="http://www.w3.org/2001/04/xmlenc#sha256"/>
        <DigestValue>CCQZumHyHmbhWerKmJAS9v04cZEIB/hry+/dVwPNjks=</DigestValue>
      </Reference>
      <Reference URI="/word/header4.xml?ContentType=application/vnd.openxmlformats-officedocument.wordprocessingml.header+xml">
        <DigestMethod Algorithm="http://www.w3.org/2001/04/xmlenc#sha256"/>
        <DigestValue>E8pbhOe4J+AScTCFnTqF6LZTYS625w9xuJOfrlHkJ7I=</DigestValue>
      </Reference>
      <Reference URI="/word/media/image1.png?ContentType=image/png">
        <DigestMethod Algorithm="http://www.w3.org/2001/04/xmlenc#sha256"/>
        <DigestValue>cD8nodw6reSpaIPk/yV/8NRvttXjsfD0B+IeI2BQwmg=</DigestValue>
      </Reference>
      <Reference URI="/word/media/image2.png?ContentType=image/png">
        <DigestMethod Algorithm="http://www.w3.org/2001/04/xmlenc#sha256"/>
        <DigestValue>OGAqwMFIgUizoSS7AtEaNipwg8KmhYnOycupHUfs2v8=</DigestValue>
      </Reference>
      <Reference URI="/word/media/image3.jpeg?ContentType=image/jpeg">
        <DigestMethod Algorithm="http://www.w3.org/2001/04/xmlenc#sha256"/>
        <DigestValue>MYokuru/0zs1Woupp1P67P9mQlflvL8IYXMzgmjxMK8=</DigestValue>
      </Reference>
      <Reference URI="/word/media/image4.emf?ContentType=image/x-emf">
        <DigestMethod Algorithm="http://www.w3.org/2001/04/xmlenc#sha256"/>
        <DigestValue>3PWVKPp1pyqYcdWUT9l5L8g3p0SbEDDuSO7JE6cPZaE=</DigestValue>
      </Reference>
      <Reference URI="/word/media/image5.emf?ContentType=image/x-emf">
        <DigestMethod Algorithm="http://www.w3.org/2001/04/xmlenc#sha256"/>
        <DigestValue>QqzGnaP9ajNOCQjoQi5y3k8yk689nr5puW4LOMreT8s=</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BRBJr2UZYZIq+pjdUU1bZbY86/xX4524tSYeH4pBErY=</DigestValue>
      </Reference>
      <Reference URI="/word/settings.xml?ContentType=application/vnd.openxmlformats-officedocument.wordprocessingml.settings+xml">
        <DigestMethod Algorithm="http://www.w3.org/2001/04/xmlenc#sha256"/>
        <DigestValue>3enTVMkw2oVzIMANMgbo2sqUVYCzPvQZPstaxNE/wdI=</DigestValue>
      </Reference>
      <Reference URI="/word/styles.xml?ContentType=application/vnd.openxmlformats-officedocument.wordprocessingml.styles+xml">
        <DigestMethod Algorithm="http://www.w3.org/2001/04/xmlenc#sha256"/>
        <DigestValue>5pk0InsRtQrBKx/x3PxV7jlaVX4RLSHOdr+qS/WRmJk=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bmtpT2eL/wWKaCx52K7Hw9BWkL9yZ0aSqZqrEXGQ9/0=</DigestValue>
      </Reference>
    </Manifest>
    <SignatureProperties>
      <SignatureProperty Id="idSignatureTime" Target="#idPackageSignature">
        <mdssi:SignatureTime xmlns:mdssi="http://schemas.openxmlformats.org/package/2006/digital-signature">
          <mdssi:Format>YYYY-MM-DDThh:mm:ssTZD</mdssi:Format>
          <mdssi:Value>2021-08-03T22:08:58Z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2021-08-03T22:08:58Z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t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ghuoGGEdBAAEAAACoPYQbAAAAANgmhBsDAAAAGEdBAKAgkRsAAAAA2CaEGzv8E3ADAAAARPwTcAEAAAAIQIQLyHJLcP+5EHDsozMAgAGQdg1ci3bfW4t27KMzAGQBAAAEZcR2BGXEdohS7AYACAAAAAIAAAAAAAAMpDMAl2zEdgAAAAAAAAAAQKUzAAYAAAA0pTMABgAAAAAAAAAAAAAANKUzAESkMwCa7MN2AAAAAAACAAAAADMABgAAADSlMwAGAAAATBLFdgAAAAAAAAAANKUzAAYAAAAAAAAAcKQzAEAww3YAAAAAAAIAADSlMw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AACYMW8bPQAAACGaUCG1BCNwSBG1BrBMVAOYMW8bmjshICIAigGUazMAaGszAFAikRsgDQSELG4zAIQFI3AgDQSEAAAAAEgRtQaAD10DGG0zAMCfS3ASMm8bAAAAAMCfS3AgDQAAmDFvGz0AAAAAAAAABwAAAJgxbxsAAAAAAAAAAJxrMwBg2RNwIAAAAP////8AAAAAAAAAAA8AAAAAAAAAMAAAAAEAAAABAAAADQAAAA0AAAAQAAAAAAAAAAAAtQaAD10DABoBAAAAAACJLArFXGwzAFxsMwBa0SJwAAAAAAAAAADAAcknAAAAAAEAAAAAAAAAHGwz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9Fhb1b873NxmJNzcf//AAAAAAN3floAAOCUMwACAAAAAAAAAJh8QwA0lDMAaPMEdwAAAAAAAENoYXJVcHBlclcAhEEAgIVBAKBVvgYQjUEAjJQzAIABkHYNXIt231uLdoyUMwBkAQAABGXEdgRlxHZojV8DAAgAAAACAAAAAAAArJQzAJdsxHYAAAAAAAAAAOaVMwAJAAAA1JUzAAkAAAAAAAAAAAAAANSVMwDklDMAmuzDdgAAAAAAAgAAAAAzAAkAAADUlTMACQAAAEwSxXYAAAAAAAAAANSVMwAJAAAAAAAAABCVMwBAMMN2AAAAAAACAADUlTM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BuCwAAAAACAAAAmEIzAIBb7gZZzVBugFvuBgAAAAACAAAAAAAAAAEAAAB80ExueFvuBgEAAADQ2ExurEIzAMTFUG6AW+4GfNBMbsRb7ga4QjMAFopObnhb7gbQQjMA9WtNbsRb7gYAAAAABGXEdgRlxHboQjMAAAgAAAACAAAAAAAADEMzAJdsxHYAAAAAAAAAAEJEMwAHAAAANEQzAAcAAAAAAAAAAAAAADREMwBEQzMAmuzDdgAAAAAAAgAAAAAzAAcAAAA0RDMABwAAAEwSxXYAAAAAAAAAADREMwAHAAAAAAAAAHBDMwBAMMN2AAAAAAACAAA0RD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ghuoGGEdBAAEAAACoPYQbAAAAANgmhBsDAAAAGEdBAKAgkRsAAAAA2CaEGzv8E3ADAAAARPwTcAEAAAAIQIQLyHJLcP+5EHDsozMAgAGQdg1ci3bfW4t27KMzAGQBAAAEZcR2BGXEdohS7AYACAAAAAIAAAAAAAAMpDMAl2zEdgAAAAAAAAAAQKUzAAYAAAA0pTMABgAAAAAAAAAAAAAANKUzAESkMwCa7MN2AAAAAAACAAAAADMABgAAADSlMwAGAAAATBLFdgAAAAAAAAAANKUzAAYAAAAAAAAAcKQzAEAww3YAAAAAAAIAADSlMw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tQZImnob86KLdlRaaXA+IAFOAAAAALBMVAMAbTMAZCshRyIAigEfX2lwwGszAAAAAABIEbUGAG0zACSIgBIIbDMAr15pcFMAZQBnAG8AZQAgAFUASQAAAAAAy15pcNhsMwDhAAAAgGszAGB9I3CQGoMb4QAAAAEAAABmmnobAAAzAAN9I3AEAAAABQAAAAAAAAAAAAAAAAAAAGaaehuMbTMA+11pcABUahsEAAAASBG1BgAAAAAfXmlwAAAAAAAAZQBnAG8AZQAgAFUASQAAAArFXGwzAFxsMwDhAAAA+GszAAAAAABImnobAAAAAAEAAAAAAAAAHGwz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21c3207e-4ad9-41ce-b187-b126d6257ffb"/>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10505E-5B23-44E3-9459-9B8046BA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16</Pages>
  <Words>4220</Words>
  <Characters>24031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subject/>
  <dc:creator>Usuario</dc:creator>
  <cp:keywords/>
  <dc:description/>
  <cp:lastModifiedBy>Claudia Quiroga Muñoz</cp:lastModifiedBy>
  <cp:revision>3</cp:revision>
  <cp:lastPrinted>2013-04-08T14:23:00Z</cp:lastPrinted>
  <dcterms:created xsi:type="dcterms:W3CDTF">2021-07-26T12:59:00Z</dcterms:created>
  <dcterms:modified xsi:type="dcterms:W3CDTF">2021-08-03T22:08:00Z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