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w:t>
      </w:r>
      <w:bookmarkStart w:id="0" w:name="_GoBack"/>
      <w:bookmarkEnd w:id="0"/>
      <w:r w:rsidRPr="00A22837">
        <w:rPr>
          <w:rFonts w:asciiTheme="minorHAnsi" w:eastAsiaTheme="minorEastAsia" w:hAnsiTheme="minorHAnsi" w:cstheme="minorHAnsi"/>
          <w:b/>
          <w:sz w:val="24"/>
          <w:szCs w:val="24"/>
          <w:lang w:val="es-ES_tradnl" w:eastAsia="es-ES"/>
        </w:rPr>
        <w:t>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55692EED"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4D1923">
        <w:rPr>
          <w:rFonts w:asciiTheme="minorHAnsi" w:hAnsiTheme="minorHAnsi" w:cstheme="minorHAnsi"/>
          <w:b/>
        </w:rPr>
        <w:t>ENAP REFINERIAS S.A. HUALPÉN</w:t>
      </w:r>
    </w:p>
    <w:p w14:paraId="3A6E647C" w14:textId="5E3BF6DC"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387661">
        <w:rPr>
          <w:rFonts w:asciiTheme="minorHAnsi" w:hAnsiTheme="minorHAnsi" w:cstheme="minorHAnsi"/>
          <w:b/>
        </w:rPr>
        <w:t>78632</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4626B00" w:rsidR="00431E3E" w:rsidRPr="00431E3E" w:rsidRDefault="0055072A" w:rsidP="00431E3E">
      <w:pPr>
        <w:spacing w:line="276" w:lineRule="auto"/>
        <w:jc w:val="center"/>
        <w:rPr>
          <w:rFonts w:asciiTheme="minorHAnsi" w:hAnsiTheme="minorHAnsi"/>
          <w:b/>
        </w:rPr>
      </w:pPr>
      <w:r>
        <w:rPr>
          <w:rFonts w:asciiTheme="minorHAnsi" w:hAnsiTheme="minorHAnsi"/>
          <w:b/>
        </w:rPr>
        <w:t>DFZ-2021-18</w:t>
      </w:r>
      <w:r w:rsidR="009C7A41">
        <w:rPr>
          <w:rFonts w:asciiTheme="minorHAnsi" w:hAnsiTheme="minorHAnsi"/>
          <w:b/>
        </w:rPr>
        <w:t>6</w:t>
      </w:r>
      <w:r>
        <w:rPr>
          <w:rFonts w:asciiTheme="minorHAnsi" w:hAnsiTheme="minorHAnsi"/>
          <w:b/>
        </w:rPr>
        <w:t>8</w:t>
      </w:r>
      <w:r w:rsidR="00387661">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787F88FC"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387661">
        <w:rPr>
          <w:rFonts w:asciiTheme="minorHAnsi" w:hAnsiTheme="minorHAnsi"/>
          <w:b/>
        </w:rPr>
        <w:t>REFINERIA ENAP BIOBIO-HUALPEN</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55072A" w:rsidRPr="0055072A" w14:paraId="054B43A0" w14:textId="77777777" w:rsidTr="006C7011">
        <w:trPr>
          <w:trHeight w:val="390"/>
        </w:trPr>
        <w:tc>
          <w:tcPr>
            <w:tcW w:w="530" w:type="pct"/>
            <w:shd w:val="clear" w:color="auto" w:fill="595959"/>
            <w:vAlign w:val="center"/>
          </w:tcPr>
          <w:p w14:paraId="6EE6DA85" w14:textId="77777777" w:rsidR="0055072A" w:rsidRPr="0055072A" w:rsidRDefault="0055072A" w:rsidP="0055072A">
            <w:pPr>
              <w:rPr>
                <w:rFonts w:asciiTheme="minorHAnsi" w:eastAsia="Times New Roman" w:hAnsiTheme="minorHAnsi" w:cs="Calibri"/>
                <w:b/>
                <w:color w:val="FFFFFF"/>
                <w:sz w:val="16"/>
                <w:szCs w:val="16"/>
              </w:rPr>
            </w:pPr>
            <w:bookmarkStart w:id="1" w:name="_Toc205640089"/>
          </w:p>
          <w:p w14:paraId="295A0DDD" w14:textId="77777777" w:rsidR="0055072A" w:rsidRPr="0055072A" w:rsidRDefault="0055072A" w:rsidP="0055072A">
            <w:pPr>
              <w:rPr>
                <w:rFonts w:asciiTheme="minorHAnsi" w:eastAsia="Times New Roman" w:hAnsiTheme="minorHAnsi" w:cs="Calibri"/>
                <w:b/>
                <w:color w:val="FFFFFF"/>
                <w:sz w:val="16"/>
                <w:szCs w:val="16"/>
              </w:rPr>
            </w:pPr>
          </w:p>
        </w:tc>
        <w:tc>
          <w:tcPr>
            <w:tcW w:w="1095" w:type="pct"/>
            <w:shd w:val="clear" w:color="auto" w:fill="595959"/>
            <w:vAlign w:val="center"/>
          </w:tcPr>
          <w:p w14:paraId="7ED2A056" w14:textId="77777777" w:rsidR="0055072A" w:rsidRPr="0055072A" w:rsidRDefault="0055072A" w:rsidP="0055072A">
            <w:pPr>
              <w:rPr>
                <w:rFonts w:asciiTheme="minorHAnsi" w:eastAsia="Times New Roman" w:hAnsiTheme="minorHAnsi" w:cs="Calibri"/>
                <w:b/>
                <w:color w:val="FFFFFF"/>
                <w:sz w:val="16"/>
                <w:szCs w:val="16"/>
              </w:rPr>
            </w:pPr>
            <w:r w:rsidRPr="0055072A">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15E0743" w14:textId="77777777" w:rsidR="0055072A" w:rsidRPr="0055072A" w:rsidRDefault="0055072A" w:rsidP="0055072A">
            <w:pPr>
              <w:rPr>
                <w:rFonts w:asciiTheme="minorHAnsi" w:eastAsia="Times New Roman" w:hAnsiTheme="minorHAnsi" w:cs="Calibri"/>
                <w:b/>
                <w:color w:val="FFFFFF"/>
                <w:sz w:val="16"/>
                <w:szCs w:val="16"/>
              </w:rPr>
            </w:pPr>
            <w:r w:rsidRPr="0055072A">
              <w:rPr>
                <w:rFonts w:asciiTheme="minorHAnsi" w:eastAsia="Times New Roman" w:hAnsiTheme="minorHAnsi" w:cs="Calibri"/>
                <w:b/>
                <w:color w:val="FFFFFF"/>
                <w:sz w:val="16"/>
                <w:szCs w:val="16"/>
              </w:rPr>
              <w:t>Cargo</w:t>
            </w:r>
          </w:p>
        </w:tc>
        <w:tc>
          <w:tcPr>
            <w:tcW w:w="1183" w:type="pct"/>
            <w:shd w:val="clear" w:color="auto" w:fill="595959"/>
            <w:vAlign w:val="center"/>
          </w:tcPr>
          <w:p w14:paraId="3F4997A4" w14:textId="77777777" w:rsidR="0055072A" w:rsidRPr="0055072A" w:rsidRDefault="0055072A" w:rsidP="0055072A">
            <w:pPr>
              <w:jc w:val="center"/>
              <w:rPr>
                <w:rFonts w:asciiTheme="minorHAnsi" w:eastAsia="Times New Roman" w:hAnsiTheme="minorHAnsi" w:cs="Calibri"/>
                <w:b/>
                <w:color w:val="FFFFFF"/>
                <w:sz w:val="16"/>
                <w:szCs w:val="16"/>
              </w:rPr>
            </w:pPr>
            <w:r w:rsidRPr="0055072A">
              <w:rPr>
                <w:rFonts w:asciiTheme="minorHAnsi" w:eastAsia="Times New Roman" w:hAnsiTheme="minorHAnsi" w:cs="Calibri"/>
                <w:b/>
                <w:color w:val="FFFFFF"/>
                <w:sz w:val="16"/>
                <w:szCs w:val="16"/>
              </w:rPr>
              <w:t>Firma</w:t>
            </w:r>
          </w:p>
        </w:tc>
      </w:tr>
      <w:tr w:rsidR="0055072A" w:rsidRPr="0055072A" w14:paraId="5765DA0D" w14:textId="77777777" w:rsidTr="006C7011">
        <w:trPr>
          <w:trHeight w:val="456"/>
        </w:trPr>
        <w:tc>
          <w:tcPr>
            <w:tcW w:w="530" w:type="pct"/>
            <w:vAlign w:val="center"/>
          </w:tcPr>
          <w:p w14:paraId="336E0AD2"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Aprobado</w:t>
            </w:r>
          </w:p>
        </w:tc>
        <w:tc>
          <w:tcPr>
            <w:tcW w:w="1095" w:type="pct"/>
            <w:vAlign w:val="center"/>
          </w:tcPr>
          <w:p w14:paraId="1FA1EEE3" w14:textId="77777777" w:rsidR="0055072A" w:rsidRPr="0055072A" w:rsidRDefault="0055072A" w:rsidP="0055072A">
            <w:pPr>
              <w:rPr>
                <w:rFonts w:asciiTheme="minorHAnsi" w:eastAsia="Times New Roman" w:hAnsiTheme="minorHAnsi" w:cs="Calibri"/>
                <w:sz w:val="18"/>
                <w:szCs w:val="18"/>
              </w:rPr>
            </w:pPr>
            <w:r w:rsidRPr="0055072A">
              <w:rPr>
                <w:rFonts w:asciiTheme="minorHAnsi" w:eastAsia="Times New Roman" w:hAnsiTheme="minorHAnsi" w:cs="Calibri"/>
                <w:sz w:val="18"/>
                <w:szCs w:val="18"/>
              </w:rPr>
              <w:t>Juan Pablo Rodríguez</w:t>
            </w:r>
          </w:p>
        </w:tc>
        <w:tc>
          <w:tcPr>
            <w:tcW w:w="2192" w:type="pct"/>
            <w:vAlign w:val="center"/>
          </w:tcPr>
          <w:p w14:paraId="225630B7"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Jefe Sección de Calidad del Aire y Cambio Climático</w:t>
            </w:r>
          </w:p>
        </w:tc>
        <w:tc>
          <w:tcPr>
            <w:tcW w:w="1183" w:type="pct"/>
            <w:vAlign w:val="center"/>
          </w:tcPr>
          <w:p w14:paraId="5F97A370" w14:textId="1A9E9065"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lang w:val="es-ES"/>
              </w:rPr>
              <w:t xml:space="preserve">  </w:t>
            </w:r>
            <w:r w:rsidRPr="0055072A">
              <w:rPr>
                <w:rFonts w:eastAsia="Times New Roman"/>
                <w:noProof/>
                <w:lang w:eastAsia="es-CL"/>
              </w:rPr>
              <w:drawing>
                <wp:inline distT="0" distB="0" distL="0" distR="0" wp14:anchorId="61B8021C" wp14:editId="55CFA94B">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55072A" w:rsidRPr="0055072A" w14:paraId="2DF34F55" w14:textId="77777777" w:rsidTr="006C7011">
        <w:trPr>
          <w:trHeight w:val="274"/>
        </w:trPr>
        <w:tc>
          <w:tcPr>
            <w:tcW w:w="530" w:type="pct"/>
            <w:vAlign w:val="center"/>
          </w:tcPr>
          <w:p w14:paraId="796B00CE"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Revisado</w:t>
            </w:r>
          </w:p>
        </w:tc>
        <w:tc>
          <w:tcPr>
            <w:tcW w:w="1095" w:type="pct"/>
            <w:vAlign w:val="center"/>
          </w:tcPr>
          <w:p w14:paraId="190AE81B" w14:textId="77777777" w:rsidR="0055072A" w:rsidRPr="0055072A" w:rsidRDefault="0055072A" w:rsidP="0055072A">
            <w:pPr>
              <w:rPr>
                <w:rFonts w:asciiTheme="minorHAnsi" w:eastAsia="Times New Roman" w:hAnsiTheme="minorHAnsi" w:cs="Calibri"/>
                <w:sz w:val="18"/>
                <w:szCs w:val="18"/>
              </w:rPr>
            </w:pPr>
            <w:r w:rsidRPr="0055072A">
              <w:rPr>
                <w:rFonts w:asciiTheme="minorHAnsi" w:eastAsia="Times New Roman" w:hAnsiTheme="minorHAnsi" w:cs="Calibri"/>
                <w:sz w:val="18"/>
                <w:szCs w:val="18"/>
              </w:rPr>
              <w:t xml:space="preserve"> Karin Salazar Navarrete</w:t>
            </w:r>
          </w:p>
        </w:tc>
        <w:tc>
          <w:tcPr>
            <w:tcW w:w="2192" w:type="pct"/>
            <w:vAlign w:val="center"/>
          </w:tcPr>
          <w:p w14:paraId="527724A8"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3FC61A7F" w14:textId="30F56368" w:rsidR="0055072A" w:rsidRPr="0055072A" w:rsidRDefault="0055072A" w:rsidP="0055072A">
            <w:pPr>
              <w:ind w:left="360"/>
              <w:jc w:val="center"/>
              <w:rPr>
                <w:rFonts w:asciiTheme="minorHAnsi" w:eastAsia="Times New Roman" w:hAnsiTheme="minorHAnsi" w:cs="Calibri"/>
                <w:sz w:val="18"/>
                <w:szCs w:val="18"/>
              </w:rPr>
            </w:pPr>
            <w:r w:rsidRPr="0055072A">
              <w:rPr>
                <w:rFonts w:asciiTheme="minorHAnsi" w:eastAsia="Times New Roman" w:hAnsiTheme="minorHAnsi" w:cs="Calibri"/>
                <w:noProof/>
                <w:sz w:val="18"/>
                <w:szCs w:val="18"/>
                <w:lang w:eastAsia="es-CL"/>
              </w:rPr>
              <w:drawing>
                <wp:inline distT="0" distB="0" distL="0" distR="0" wp14:anchorId="6B35E82D" wp14:editId="5B99A901">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55072A" w:rsidRPr="0055072A" w14:paraId="1E741754" w14:textId="77777777" w:rsidTr="006C7011">
        <w:trPr>
          <w:trHeight w:val="274"/>
        </w:trPr>
        <w:tc>
          <w:tcPr>
            <w:tcW w:w="530" w:type="pct"/>
            <w:vAlign w:val="center"/>
          </w:tcPr>
          <w:p w14:paraId="6A373782"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Elaborado</w:t>
            </w:r>
          </w:p>
        </w:tc>
        <w:tc>
          <w:tcPr>
            <w:tcW w:w="1095" w:type="pct"/>
            <w:vAlign w:val="center"/>
          </w:tcPr>
          <w:p w14:paraId="635968F1" w14:textId="77777777" w:rsidR="0055072A" w:rsidRPr="0055072A" w:rsidRDefault="0055072A" w:rsidP="0055072A">
            <w:pPr>
              <w:rPr>
                <w:rFonts w:asciiTheme="minorHAnsi" w:eastAsia="Times New Roman" w:hAnsiTheme="minorHAnsi" w:cs="Calibri"/>
                <w:sz w:val="18"/>
                <w:szCs w:val="18"/>
              </w:rPr>
            </w:pPr>
            <w:r w:rsidRPr="0055072A">
              <w:rPr>
                <w:rFonts w:asciiTheme="minorHAnsi" w:eastAsia="Times New Roman" w:hAnsiTheme="minorHAnsi" w:cs="Calibri"/>
                <w:sz w:val="18"/>
                <w:szCs w:val="18"/>
              </w:rPr>
              <w:t>Víctor Hugo Delgado</w:t>
            </w:r>
          </w:p>
        </w:tc>
        <w:tc>
          <w:tcPr>
            <w:tcW w:w="2192" w:type="pct"/>
            <w:vAlign w:val="center"/>
          </w:tcPr>
          <w:p w14:paraId="781BC2E9" w14:textId="77777777" w:rsidR="0055072A" w:rsidRPr="0055072A" w:rsidRDefault="0055072A" w:rsidP="0055072A">
            <w:pPr>
              <w:jc w:val="center"/>
              <w:rPr>
                <w:rFonts w:asciiTheme="minorHAnsi" w:eastAsia="Times New Roman" w:hAnsiTheme="minorHAnsi" w:cs="Calibri"/>
                <w:sz w:val="18"/>
                <w:szCs w:val="18"/>
              </w:rPr>
            </w:pPr>
            <w:r w:rsidRPr="0055072A">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C114AEC" w14:textId="0A937EA5" w:rsidR="0055072A" w:rsidRPr="0055072A" w:rsidRDefault="0055072A" w:rsidP="0055072A">
            <w:pPr>
              <w:ind w:left="360"/>
              <w:jc w:val="center"/>
              <w:rPr>
                <w:rFonts w:asciiTheme="minorHAnsi" w:eastAsia="Times New Roman" w:hAnsiTheme="minorHAnsi" w:cs="Calibri"/>
                <w:sz w:val="18"/>
                <w:szCs w:val="18"/>
                <w:lang w:val="es-ES"/>
              </w:rPr>
            </w:pPr>
            <w:r w:rsidRPr="0055072A">
              <w:rPr>
                <w:rFonts w:eastAsia="Times New Roman"/>
                <w:noProof/>
                <w:lang w:eastAsia="es-CL"/>
              </w:rPr>
              <w:drawing>
                <wp:inline distT="0" distB="0" distL="0" distR="0" wp14:anchorId="0E18F7CB" wp14:editId="306E17CA">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9C7A4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9C7A4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9C7A4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9C7A41">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9C7A41">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4D1923">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53BEE046"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55072A">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55072A">
        <w:rPr>
          <w:rFonts w:asciiTheme="minorHAnsi" w:hAnsiTheme="minorHAnsi" w:cstheme="minorHAnsi"/>
          <w:sz w:val="20"/>
          <w:szCs w:val="20"/>
        </w:rPr>
        <w:t>ENAP REFINERIAS S.A. HUALPÉN.</w:t>
      </w:r>
    </w:p>
    <w:p w14:paraId="7E37AE1C" w14:textId="77777777" w:rsidR="00431E3E" w:rsidRPr="008E6699" w:rsidRDefault="00431E3E" w:rsidP="00FE14D3">
      <w:pPr>
        <w:rPr>
          <w:rFonts w:asciiTheme="minorHAnsi" w:hAnsiTheme="minorHAnsi" w:cstheme="minorHAnsi"/>
          <w:sz w:val="20"/>
          <w:szCs w:val="20"/>
        </w:rPr>
      </w:pPr>
    </w:p>
    <w:p w14:paraId="50E1D476" w14:textId="77777777" w:rsidR="0055072A" w:rsidRPr="0055072A" w:rsidRDefault="0055072A" w:rsidP="0055072A">
      <w:pPr>
        <w:rPr>
          <w:rFonts w:asciiTheme="minorHAnsi" w:eastAsia="Times New Roman" w:hAnsiTheme="minorHAnsi" w:cs="Calibri"/>
          <w:sz w:val="20"/>
          <w:szCs w:val="20"/>
        </w:rPr>
      </w:pPr>
      <w:r w:rsidRPr="0055072A">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55072A">
        <w:rPr>
          <w:rFonts w:asciiTheme="minorHAnsi" w:eastAsia="Times New Roman" w:hAnsiTheme="minorHAnsi" w:cs="Calibri"/>
          <w:sz w:val="20"/>
          <w:szCs w:val="20"/>
          <w:vertAlign w:val="subscript"/>
        </w:rPr>
        <w:t>2</w:t>
      </w:r>
      <w:r w:rsidRPr="0055072A">
        <w:rPr>
          <w:rFonts w:asciiTheme="minorHAnsi" w:eastAsia="Times New Roman" w:hAnsiTheme="minorHAnsi" w:cs="Calibri"/>
          <w:sz w:val="20"/>
          <w:szCs w:val="20"/>
        </w:rPr>
        <w:t>), óxidos de nitrógeno (NO</w:t>
      </w:r>
      <w:r w:rsidRPr="0055072A">
        <w:rPr>
          <w:rFonts w:asciiTheme="minorHAnsi" w:eastAsia="Times New Roman" w:hAnsiTheme="minorHAnsi" w:cs="Calibri"/>
          <w:sz w:val="20"/>
          <w:szCs w:val="20"/>
          <w:vertAlign w:val="subscript"/>
        </w:rPr>
        <w:t>x</w:t>
      </w:r>
      <w:r w:rsidRPr="0055072A">
        <w:rPr>
          <w:rFonts w:asciiTheme="minorHAnsi" w:eastAsia="Times New Roman" w:hAnsiTheme="minorHAnsi" w:cs="Calibri"/>
          <w:sz w:val="20"/>
          <w:szCs w:val="20"/>
        </w:rPr>
        <w:t>) y dióxido de carbono (CO</w:t>
      </w:r>
      <w:r w:rsidRPr="0055072A">
        <w:rPr>
          <w:rFonts w:asciiTheme="minorHAnsi" w:eastAsia="Times New Roman" w:hAnsiTheme="minorHAnsi" w:cs="Calibri"/>
          <w:sz w:val="20"/>
          <w:szCs w:val="20"/>
          <w:vertAlign w:val="subscript"/>
        </w:rPr>
        <w:t>2</w:t>
      </w:r>
      <w:r w:rsidRPr="0055072A">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7A5F6DE4" w:rsidR="000E675C" w:rsidRPr="003C1039" w:rsidRDefault="00387661" w:rsidP="001E74B5">
            <w:pPr>
              <w:jc w:val="center"/>
              <w:rPr>
                <w:rFonts w:asciiTheme="minorHAnsi" w:hAnsiTheme="minorHAnsi" w:cstheme="minorHAnsi"/>
                <w:b/>
                <w:sz w:val="20"/>
                <w:szCs w:val="20"/>
              </w:rPr>
            </w:pPr>
            <w:r>
              <w:rPr>
                <w:rFonts w:asciiTheme="minorHAnsi" w:hAnsiTheme="minorHAnsi" w:cstheme="minorHAnsi"/>
                <w:sz w:val="20"/>
                <w:szCs w:val="20"/>
              </w:rPr>
              <w:t>87756500-9</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18F9A193" w:rsidR="000E675C" w:rsidRPr="003C1039" w:rsidRDefault="00387661"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ENAP REFINERIAS S 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8512922" w:rsidR="00F12157" w:rsidRPr="003C1039" w:rsidRDefault="00387661"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BORGONO 25777</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3CDC701B" w:rsidR="00F12157" w:rsidRPr="003C1039" w:rsidRDefault="00387661" w:rsidP="001E74B5">
            <w:pPr>
              <w:jc w:val="center"/>
              <w:rPr>
                <w:rFonts w:asciiTheme="minorHAnsi" w:hAnsiTheme="minorHAnsi" w:cstheme="minorHAnsi"/>
                <w:sz w:val="20"/>
                <w:szCs w:val="20"/>
                <w:highlight w:val="yellow"/>
              </w:rPr>
            </w:pPr>
            <w:r>
              <w:rPr>
                <w:rFonts w:asciiTheme="minorHAnsi" w:hAnsiTheme="minorHAnsi" w:cstheme="minorHAnsi"/>
                <w:sz w:val="20"/>
                <w:szCs w:val="20"/>
              </w:rPr>
              <w:t>78632</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0682848E" w:rsidR="00F12157" w:rsidRPr="003C1039" w:rsidRDefault="00387661"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761E51FA" w:rsidR="00F12157" w:rsidRPr="003C1039" w:rsidRDefault="00387661"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HUALPÉN</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6543BAFC" w:rsidR="00EA6E54" w:rsidRPr="00F90E73" w:rsidRDefault="0055072A" w:rsidP="00F8563D">
      <w:pPr>
        <w:rPr>
          <w:rFonts w:asciiTheme="minorHAnsi" w:hAnsiTheme="minorHAnsi" w:cstheme="minorHAnsi"/>
          <w:sz w:val="20"/>
          <w:szCs w:val="20"/>
        </w:rPr>
      </w:pPr>
      <w:r>
        <w:rPr>
          <w:rFonts w:asciiTheme="minorHAnsi" w:hAnsiTheme="minorHAnsi" w:cstheme="minorHAnsi"/>
          <w:sz w:val="20"/>
          <w:szCs w:val="20"/>
        </w:rPr>
        <w:t xml:space="preserve">El establecimiento ENAP REFINERIAS S.A. HUALPÉN., </w:t>
      </w:r>
      <w:r w:rsidR="001F65C5" w:rsidRPr="00F90E73">
        <w:rPr>
          <w:rFonts w:asciiTheme="minorHAnsi" w:hAnsiTheme="minorHAnsi" w:cstheme="minorHAnsi"/>
          <w:sz w:val="20"/>
          <w:szCs w:val="20"/>
        </w:rPr>
        <w:t xml:space="preserve">cuenta con propuesta de cuantificación de emisiones aprobada mediante Resolución Exenta N° </w:t>
      </w:r>
      <w:r w:rsidR="00387661">
        <w:rPr>
          <w:rFonts w:asciiTheme="minorHAnsi" w:hAnsiTheme="minorHAnsi" w:cstheme="minorHAnsi"/>
          <w:sz w:val="20"/>
          <w:szCs w:val="20"/>
        </w:rPr>
        <w:t>1295</w:t>
      </w:r>
      <w:r w:rsidR="00EF719C" w:rsidRPr="00F90E73">
        <w:rPr>
          <w:rFonts w:asciiTheme="minorHAnsi" w:hAnsiTheme="minorHAnsi" w:cstheme="minorHAnsi"/>
          <w:sz w:val="20"/>
          <w:szCs w:val="20"/>
        </w:rPr>
        <w:t>.</w:t>
      </w:r>
      <w:r w:rsidR="001F65C5"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2969"/>
        <w:gridCol w:w="1275"/>
        <w:gridCol w:w="993"/>
        <w:gridCol w:w="992"/>
        <w:gridCol w:w="1253"/>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55072A">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2969"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4513"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55072A">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2969"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275"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993"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992"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253"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387661" w:rsidRPr="00EC2579" w14:paraId="39EAFD85" w14:textId="77777777" w:rsidTr="0055072A">
        <w:trPr>
          <w:jc w:val="center"/>
        </w:trPr>
        <w:tc>
          <w:tcPr>
            <w:tcW w:w="1496" w:type="dxa"/>
            <w:shd w:val="clear" w:color="auto" w:fill="FFFFFF" w:themeFill="background1"/>
            <w:vAlign w:val="center"/>
          </w:tcPr>
          <w:p w14:paraId="31FBC159" w14:textId="72F83A2E" w:rsidR="00387661" w:rsidRPr="00EC2579"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2969" w:type="dxa"/>
            <w:shd w:val="clear" w:color="auto" w:fill="FFFFFF" w:themeFill="background1"/>
          </w:tcPr>
          <w:p w14:paraId="223552DE" w14:textId="304D1F89" w:rsidR="00387661" w:rsidRPr="00EC2579" w:rsidRDefault="00387661" w:rsidP="00D02086">
            <w:pPr>
              <w:rPr>
                <w:rFonts w:asciiTheme="minorHAnsi" w:hAnsiTheme="minorHAnsi" w:cstheme="minorHAnsi"/>
                <w:sz w:val="20"/>
                <w:szCs w:val="20"/>
              </w:rPr>
            </w:pPr>
            <w:r>
              <w:rPr>
                <w:rFonts w:asciiTheme="minorHAnsi" w:hAnsiTheme="minorHAnsi" w:cstheme="minorHAnsi"/>
                <w:sz w:val="20"/>
                <w:szCs w:val="20"/>
              </w:rPr>
              <w:t>FUEL GAS</w:t>
            </w:r>
          </w:p>
        </w:tc>
        <w:tc>
          <w:tcPr>
            <w:tcW w:w="1275" w:type="dxa"/>
            <w:shd w:val="clear" w:color="auto" w:fill="FFFFFF" w:themeFill="background1"/>
          </w:tcPr>
          <w:p w14:paraId="72B8D8D3" w14:textId="579FF27C" w:rsidR="00387661" w:rsidRPr="00EC2579"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3863101D" w14:textId="070CAD7D" w:rsidR="00387661" w:rsidRPr="00EC2579"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4B6DECF2" w14:textId="26309773" w:rsidR="00387661" w:rsidRPr="00EC2579"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5327D388" w14:textId="4460E101" w:rsidR="00387661" w:rsidRPr="00EC2579"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r w:rsidR="00387661" w:rsidRPr="00EC2579" w14:paraId="3229F531" w14:textId="77777777" w:rsidTr="0055072A">
        <w:trPr>
          <w:jc w:val="center"/>
        </w:trPr>
        <w:tc>
          <w:tcPr>
            <w:tcW w:w="1496" w:type="dxa"/>
            <w:shd w:val="clear" w:color="auto" w:fill="FFFFFF" w:themeFill="background1"/>
            <w:vAlign w:val="center"/>
          </w:tcPr>
          <w:p w14:paraId="526386A1" w14:textId="671EBB39"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2969" w:type="dxa"/>
            <w:shd w:val="clear" w:color="auto" w:fill="FFFFFF" w:themeFill="background1"/>
          </w:tcPr>
          <w:p w14:paraId="4F30A195" w14:textId="4E364DC4" w:rsidR="00387661" w:rsidRDefault="00387661"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275" w:type="dxa"/>
            <w:shd w:val="clear" w:color="auto" w:fill="FFFFFF" w:themeFill="background1"/>
          </w:tcPr>
          <w:p w14:paraId="17B3BBD4" w14:textId="0EB02A8D"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653980AA" w14:textId="08A7F585"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6A09F2FD" w14:textId="502882E7"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1ABBD012" w14:textId="05680B67"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r w:rsidR="00387661" w:rsidRPr="00EC2579" w14:paraId="2B61E940" w14:textId="77777777" w:rsidTr="0055072A">
        <w:trPr>
          <w:jc w:val="center"/>
        </w:trPr>
        <w:tc>
          <w:tcPr>
            <w:tcW w:w="1496" w:type="dxa"/>
            <w:shd w:val="clear" w:color="auto" w:fill="FFFFFF" w:themeFill="background1"/>
            <w:vAlign w:val="center"/>
          </w:tcPr>
          <w:p w14:paraId="1B7304BD" w14:textId="50FC788B"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2969" w:type="dxa"/>
            <w:shd w:val="clear" w:color="auto" w:fill="FFFFFF" w:themeFill="background1"/>
          </w:tcPr>
          <w:p w14:paraId="2689774A" w14:textId="7988FC93" w:rsidR="00387661" w:rsidRDefault="00387661"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275" w:type="dxa"/>
            <w:shd w:val="clear" w:color="auto" w:fill="FFFFFF" w:themeFill="background1"/>
          </w:tcPr>
          <w:p w14:paraId="02B2274E" w14:textId="4051A447"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079A9183" w14:textId="663DFB0A"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4FCD0E95" w14:textId="4ED2C20B"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08B5393F" w14:textId="78FD88D9"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r w:rsidR="00387661" w:rsidRPr="00EC2579" w14:paraId="4213AD24" w14:textId="77777777" w:rsidTr="0055072A">
        <w:trPr>
          <w:jc w:val="center"/>
        </w:trPr>
        <w:tc>
          <w:tcPr>
            <w:tcW w:w="1496" w:type="dxa"/>
            <w:shd w:val="clear" w:color="auto" w:fill="FFFFFF" w:themeFill="background1"/>
            <w:vAlign w:val="center"/>
          </w:tcPr>
          <w:p w14:paraId="410ACC32" w14:textId="77895C3E"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2969" w:type="dxa"/>
            <w:shd w:val="clear" w:color="auto" w:fill="FFFFFF" w:themeFill="background1"/>
          </w:tcPr>
          <w:p w14:paraId="564877E6" w14:textId="25DDF388" w:rsidR="00387661" w:rsidRDefault="00387661"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275" w:type="dxa"/>
            <w:shd w:val="clear" w:color="auto" w:fill="FFFFFF" w:themeFill="background1"/>
          </w:tcPr>
          <w:p w14:paraId="352C9550" w14:textId="25D91B20"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0A68E0FA" w14:textId="5970F141"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748B9229" w14:textId="07E61440"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297329B4" w14:textId="1DAB852C"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r w:rsidR="00387661" w:rsidRPr="00EC2579" w14:paraId="25DCF9DD" w14:textId="77777777" w:rsidTr="0055072A">
        <w:trPr>
          <w:jc w:val="center"/>
        </w:trPr>
        <w:tc>
          <w:tcPr>
            <w:tcW w:w="1496" w:type="dxa"/>
            <w:shd w:val="clear" w:color="auto" w:fill="FFFFFF" w:themeFill="background1"/>
            <w:vAlign w:val="center"/>
          </w:tcPr>
          <w:p w14:paraId="4801B516" w14:textId="03604853"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IN000559-6</w:t>
            </w:r>
          </w:p>
        </w:tc>
        <w:tc>
          <w:tcPr>
            <w:tcW w:w="2969" w:type="dxa"/>
            <w:shd w:val="clear" w:color="auto" w:fill="FFFFFF" w:themeFill="background1"/>
          </w:tcPr>
          <w:p w14:paraId="048CEB1B" w14:textId="24DF92A4" w:rsidR="00387661" w:rsidRDefault="00387661"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275" w:type="dxa"/>
            <w:shd w:val="clear" w:color="auto" w:fill="FFFFFF" w:themeFill="background1"/>
          </w:tcPr>
          <w:p w14:paraId="2D2423AE" w14:textId="0EB2A58D"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5E799EE1" w14:textId="03D109C8"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7AD10151" w14:textId="296A6BDA"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3F2C69A0" w14:textId="780122FC"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r w:rsidR="00387661" w:rsidRPr="00EC2579" w14:paraId="497DAE79" w14:textId="77777777" w:rsidTr="0055072A">
        <w:trPr>
          <w:jc w:val="center"/>
        </w:trPr>
        <w:tc>
          <w:tcPr>
            <w:tcW w:w="1496" w:type="dxa"/>
            <w:shd w:val="clear" w:color="auto" w:fill="FFFFFF" w:themeFill="background1"/>
            <w:vAlign w:val="center"/>
          </w:tcPr>
          <w:p w14:paraId="7296552B" w14:textId="74CFDCA3"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2969" w:type="dxa"/>
            <w:shd w:val="clear" w:color="auto" w:fill="FFFFFF" w:themeFill="background1"/>
          </w:tcPr>
          <w:p w14:paraId="0C4E3D66" w14:textId="54192B59" w:rsidR="00387661" w:rsidRDefault="00387661"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275" w:type="dxa"/>
            <w:shd w:val="clear" w:color="auto" w:fill="FFFFFF" w:themeFill="background1"/>
          </w:tcPr>
          <w:p w14:paraId="30961F63" w14:textId="62AC6367"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3" w:type="dxa"/>
            <w:shd w:val="clear" w:color="auto" w:fill="FFFFFF" w:themeFill="background1"/>
          </w:tcPr>
          <w:p w14:paraId="0A3EEEB0" w14:textId="759B2594"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992" w:type="dxa"/>
            <w:shd w:val="clear" w:color="auto" w:fill="FFFFFF" w:themeFill="background1"/>
          </w:tcPr>
          <w:p w14:paraId="2B57819F" w14:textId="6DBA4AFE"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c>
          <w:tcPr>
            <w:tcW w:w="1253" w:type="dxa"/>
            <w:shd w:val="clear" w:color="auto" w:fill="FFFFFF" w:themeFill="background1"/>
          </w:tcPr>
          <w:p w14:paraId="571486A1" w14:textId="5283A4D4" w:rsidR="00387661" w:rsidRDefault="00387661" w:rsidP="00D02086">
            <w:pPr>
              <w:jc w:val="center"/>
              <w:rPr>
                <w:rFonts w:asciiTheme="minorHAnsi" w:hAnsiTheme="minorHAnsi" w:cstheme="minorHAnsi"/>
                <w:sz w:val="20"/>
                <w:szCs w:val="20"/>
              </w:rPr>
            </w:pPr>
            <w:r>
              <w:rPr>
                <w:rFonts w:asciiTheme="minorHAnsi" w:hAnsiTheme="minorHAnsi" w:cstheme="minorHAnsi"/>
                <w:sz w:val="20"/>
                <w:szCs w:val="20"/>
              </w:rPr>
              <w:t>Propia</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F824E9C"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55072A">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146A3ADE" w:rsidR="00184528" w:rsidRPr="00D72E26" w:rsidRDefault="0055072A"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387661" w:rsidRPr="00D72E26" w14:paraId="5304BAE3" w14:textId="77777777" w:rsidTr="00BB216D">
        <w:tc>
          <w:tcPr>
            <w:tcW w:w="1000" w:type="pct"/>
          </w:tcPr>
          <w:p w14:paraId="43754DB7" w14:textId="77828522" w:rsidR="00387661" w:rsidRPr="00EF719C"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IN000559-6</w:t>
            </w:r>
          </w:p>
        </w:tc>
        <w:tc>
          <w:tcPr>
            <w:tcW w:w="1000" w:type="pct"/>
          </w:tcPr>
          <w:p w14:paraId="06334A30" w14:textId="653A4E0E" w:rsidR="00387661" w:rsidRPr="00EF719C" w:rsidRDefault="00387661" w:rsidP="00F30CE1">
            <w:pPr>
              <w:jc w:val="center"/>
              <w:rPr>
                <w:rFonts w:asciiTheme="minorHAnsi" w:hAnsiTheme="minorHAnsi" w:cstheme="minorHAnsi"/>
                <w:sz w:val="20"/>
                <w:szCs w:val="20"/>
              </w:rPr>
            </w:pPr>
            <w:r>
              <w:rPr>
                <w:rFonts w:asciiTheme="minorHAnsi" w:hAnsiTheme="minorHAnsi" w:cstheme="minorHAnsi"/>
                <w:sz w:val="20"/>
                <w:szCs w:val="20"/>
              </w:rPr>
              <w:t>9,669</w:t>
            </w:r>
          </w:p>
        </w:tc>
        <w:tc>
          <w:tcPr>
            <w:tcW w:w="1000" w:type="pct"/>
          </w:tcPr>
          <w:p w14:paraId="78B1CBB5" w14:textId="08D14DB9" w:rsidR="00387661" w:rsidRPr="00EF719C" w:rsidRDefault="00387661" w:rsidP="00F30CE1">
            <w:pPr>
              <w:jc w:val="center"/>
              <w:rPr>
                <w:rFonts w:asciiTheme="minorHAnsi" w:hAnsiTheme="minorHAnsi" w:cstheme="minorHAnsi"/>
                <w:sz w:val="20"/>
                <w:szCs w:val="20"/>
              </w:rPr>
            </w:pPr>
            <w:r>
              <w:rPr>
                <w:rFonts w:asciiTheme="minorHAnsi" w:hAnsiTheme="minorHAnsi" w:cstheme="minorHAnsi"/>
                <w:sz w:val="20"/>
                <w:szCs w:val="20"/>
              </w:rPr>
              <w:t>1,679</w:t>
            </w:r>
          </w:p>
        </w:tc>
        <w:tc>
          <w:tcPr>
            <w:tcW w:w="1000" w:type="pct"/>
          </w:tcPr>
          <w:p w14:paraId="57E0C867" w14:textId="609F757E" w:rsidR="00387661" w:rsidRPr="00EF719C" w:rsidRDefault="00387661" w:rsidP="00F30CE1">
            <w:pPr>
              <w:jc w:val="center"/>
              <w:rPr>
                <w:rFonts w:asciiTheme="minorHAnsi" w:hAnsiTheme="minorHAnsi" w:cstheme="minorHAnsi"/>
                <w:sz w:val="20"/>
                <w:szCs w:val="20"/>
              </w:rPr>
            </w:pPr>
            <w:r>
              <w:rPr>
                <w:rFonts w:asciiTheme="minorHAnsi" w:hAnsiTheme="minorHAnsi" w:cstheme="minorHAnsi"/>
                <w:sz w:val="20"/>
                <w:szCs w:val="20"/>
              </w:rPr>
              <w:t>0,729</w:t>
            </w:r>
          </w:p>
        </w:tc>
        <w:tc>
          <w:tcPr>
            <w:tcW w:w="1000" w:type="pct"/>
          </w:tcPr>
          <w:p w14:paraId="6574F5C0" w14:textId="606B40F5" w:rsidR="00387661" w:rsidRPr="00EF719C" w:rsidRDefault="00387661" w:rsidP="00F30CE1">
            <w:pPr>
              <w:jc w:val="center"/>
              <w:rPr>
                <w:rFonts w:asciiTheme="minorHAnsi" w:hAnsiTheme="minorHAnsi" w:cstheme="minorHAnsi"/>
                <w:sz w:val="20"/>
                <w:szCs w:val="20"/>
              </w:rPr>
            </w:pPr>
            <w:r>
              <w:rPr>
                <w:rFonts w:asciiTheme="minorHAnsi" w:hAnsiTheme="minorHAnsi" w:cstheme="minorHAnsi"/>
                <w:sz w:val="20"/>
                <w:szCs w:val="20"/>
              </w:rPr>
              <w:t>10.298,600</w:t>
            </w:r>
          </w:p>
        </w:tc>
      </w:tr>
      <w:tr w:rsidR="00387661" w:rsidRPr="00D72E26" w14:paraId="462F1CFF" w14:textId="77777777" w:rsidTr="00BB216D">
        <w:tc>
          <w:tcPr>
            <w:tcW w:w="1000" w:type="pct"/>
          </w:tcPr>
          <w:p w14:paraId="342E291E" w14:textId="187829F9"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1000" w:type="pct"/>
          </w:tcPr>
          <w:p w14:paraId="69EC21B6" w14:textId="54EEE5EF"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14,890</w:t>
            </w:r>
          </w:p>
        </w:tc>
        <w:tc>
          <w:tcPr>
            <w:tcW w:w="1000" w:type="pct"/>
          </w:tcPr>
          <w:p w14:paraId="22D63DB4" w14:textId="6BF7EFAB"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3,270</w:t>
            </w:r>
          </w:p>
        </w:tc>
        <w:tc>
          <w:tcPr>
            <w:tcW w:w="1000" w:type="pct"/>
          </w:tcPr>
          <w:p w14:paraId="1009DC2A" w14:textId="21B257E7"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0,870</w:t>
            </w:r>
          </w:p>
        </w:tc>
        <w:tc>
          <w:tcPr>
            <w:tcW w:w="1000" w:type="pct"/>
          </w:tcPr>
          <w:p w14:paraId="654FEC74" w14:textId="51E2F83B"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13.407,000</w:t>
            </w:r>
          </w:p>
        </w:tc>
      </w:tr>
      <w:tr w:rsidR="00387661" w:rsidRPr="00D72E26" w14:paraId="1922D064" w14:textId="77777777" w:rsidTr="00BB216D">
        <w:tc>
          <w:tcPr>
            <w:tcW w:w="1000" w:type="pct"/>
          </w:tcPr>
          <w:p w14:paraId="646B5371" w14:textId="67A13D67"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1000" w:type="pct"/>
          </w:tcPr>
          <w:p w14:paraId="046D0074" w14:textId="2FBD97A6"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20,879</w:t>
            </w:r>
          </w:p>
        </w:tc>
        <w:tc>
          <w:tcPr>
            <w:tcW w:w="1000" w:type="pct"/>
          </w:tcPr>
          <w:p w14:paraId="64B712EB" w14:textId="176F7F1E"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4,310</w:t>
            </w:r>
          </w:p>
        </w:tc>
        <w:tc>
          <w:tcPr>
            <w:tcW w:w="1000" w:type="pct"/>
          </w:tcPr>
          <w:p w14:paraId="5E5DA4B9" w14:textId="2B6C6423"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1,379</w:t>
            </w:r>
          </w:p>
        </w:tc>
        <w:tc>
          <w:tcPr>
            <w:tcW w:w="1000" w:type="pct"/>
          </w:tcPr>
          <w:p w14:paraId="498547DD" w14:textId="784A5C11"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21.076,799</w:t>
            </w:r>
          </w:p>
        </w:tc>
      </w:tr>
      <w:tr w:rsidR="00387661" w:rsidRPr="00D72E26" w14:paraId="6DCA1837" w14:textId="77777777" w:rsidTr="00BB216D">
        <w:tc>
          <w:tcPr>
            <w:tcW w:w="1000" w:type="pct"/>
          </w:tcPr>
          <w:p w14:paraId="715E390C" w14:textId="7D0FF6C7"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1000" w:type="pct"/>
          </w:tcPr>
          <w:p w14:paraId="46BF6790" w14:textId="687B39C9"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37F4CFDC" w14:textId="5A64B9D9"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45D70EE0" w14:textId="653A8DE6"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66628D0D" w14:textId="1262A91E"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0,000</w:t>
            </w:r>
          </w:p>
        </w:tc>
      </w:tr>
      <w:tr w:rsidR="00387661" w:rsidRPr="00D72E26" w14:paraId="18BBC984" w14:textId="77777777" w:rsidTr="00BB216D">
        <w:tc>
          <w:tcPr>
            <w:tcW w:w="1000" w:type="pct"/>
          </w:tcPr>
          <w:p w14:paraId="72737B97" w14:textId="772E8ED0"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1000" w:type="pct"/>
          </w:tcPr>
          <w:p w14:paraId="53594318" w14:textId="5029B4CD"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16,550</w:t>
            </w:r>
          </w:p>
        </w:tc>
        <w:tc>
          <w:tcPr>
            <w:tcW w:w="1000" w:type="pct"/>
          </w:tcPr>
          <w:p w14:paraId="226FD7A5" w14:textId="6B0A0465"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3,810</w:t>
            </w:r>
          </w:p>
        </w:tc>
        <w:tc>
          <w:tcPr>
            <w:tcW w:w="1000" w:type="pct"/>
          </w:tcPr>
          <w:p w14:paraId="37B0AC4F" w14:textId="7A57946B"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1,050</w:t>
            </w:r>
          </w:p>
        </w:tc>
        <w:tc>
          <w:tcPr>
            <w:tcW w:w="1000" w:type="pct"/>
          </w:tcPr>
          <w:p w14:paraId="0FCF2499" w14:textId="0CE5C549"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17.112,299</w:t>
            </w:r>
          </w:p>
        </w:tc>
      </w:tr>
      <w:tr w:rsidR="00387661" w:rsidRPr="00D72E26" w14:paraId="7CC47E09" w14:textId="77777777" w:rsidTr="00BB216D">
        <w:tc>
          <w:tcPr>
            <w:tcW w:w="1000" w:type="pct"/>
          </w:tcPr>
          <w:p w14:paraId="022E839B" w14:textId="19240A58"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1000" w:type="pct"/>
          </w:tcPr>
          <w:p w14:paraId="4D7B872E" w14:textId="16AD9B2D"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11,179</w:t>
            </w:r>
          </w:p>
        </w:tc>
        <w:tc>
          <w:tcPr>
            <w:tcW w:w="1000" w:type="pct"/>
          </w:tcPr>
          <w:p w14:paraId="16FDE08F" w14:textId="1D26D295"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2,409</w:t>
            </w:r>
          </w:p>
        </w:tc>
        <w:tc>
          <w:tcPr>
            <w:tcW w:w="1000" w:type="pct"/>
          </w:tcPr>
          <w:p w14:paraId="249C8732" w14:textId="756971AC"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0,780</w:t>
            </w:r>
          </w:p>
        </w:tc>
        <w:tc>
          <w:tcPr>
            <w:tcW w:w="1000" w:type="pct"/>
          </w:tcPr>
          <w:p w14:paraId="23FB5A50" w14:textId="693AC1A0" w:rsidR="00387661" w:rsidRDefault="00387661" w:rsidP="00F30CE1">
            <w:pPr>
              <w:jc w:val="center"/>
              <w:rPr>
                <w:rFonts w:asciiTheme="minorHAnsi" w:hAnsiTheme="minorHAnsi" w:cstheme="minorHAnsi"/>
                <w:sz w:val="20"/>
                <w:szCs w:val="20"/>
              </w:rPr>
            </w:pPr>
            <w:r>
              <w:rPr>
                <w:rFonts w:asciiTheme="minorHAnsi" w:hAnsiTheme="minorHAnsi" w:cstheme="minorHAnsi"/>
                <w:sz w:val="20"/>
                <w:szCs w:val="20"/>
              </w:rPr>
              <w:t>11.945,000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lastRenderedPageBreak/>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4D1923" w14:paraId="53F3869D" w14:textId="77777777" w:rsidTr="004D1923">
        <w:trPr>
          <w:jc w:val="center"/>
        </w:trPr>
        <w:tc>
          <w:tcPr>
            <w:tcW w:w="1572" w:type="pct"/>
            <w:tcBorders>
              <w:bottom w:val="single" w:sz="4" w:space="0" w:color="auto"/>
            </w:tcBorders>
            <w:shd w:val="clear" w:color="auto" w:fill="BFBFBF" w:themeFill="background1" w:themeFillShade="BF"/>
          </w:tcPr>
          <w:p w14:paraId="6D32833B" w14:textId="77777777" w:rsidR="004D1923" w:rsidRPr="00FA14DA" w:rsidRDefault="004D1923"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4D1923" w:rsidRDefault="004D1923"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4D1923" w:rsidRPr="00FA14DA" w:rsidRDefault="004D1923"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4D1923" w:rsidRPr="00FA14DA" w:rsidRDefault="004D1923"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4D1923" w:rsidRPr="00FA14DA" w:rsidRDefault="004D1923"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4D1923" w:rsidRPr="00FA14DA" w:rsidRDefault="004D1923"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4D1923" w:rsidRPr="009A3BC1" w14:paraId="41B42F4D" w14:textId="77777777" w:rsidTr="004D1923">
        <w:trPr>
          <w:jc w:val="center"/>
        </w:trPr>
        <w:tc>
          <w:tcPr>
            <w:tcW w:w="1572" w:type="pct"/>
            <w:shd w:val="clear" w:color="auto" w:fill="auto"/>
          </w:tcPr>
          <w:p w14:paraId="34831A2D" w14:textId="38877A1C"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IN000559-6</w:t>
            </w:r>
          </w:p>
        </w:tc>
        <w:tc>
          <w:tcPr>
            <w:tcW w:w="669" w:type="pct"/>
            <w:shd w:val="clear" w:color="auto" w:fill="auto"/>
          </w:tcPr>
          <w:p w14:paraId="248FFEBA" w14:textId="3C592B7F"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32BD8E5" w14:textId="64329960"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42CB34B" w14:textId="0432D697"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1E6FF84" w14:textId="2D5F02BF"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5E5386E" w14:textId="30F93374" w:rsidR="004D1923" w:rsidRPr="009A3BC1"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r w:rsidR="004D1923" w:rsidRPr="009A3BC1" w14:paraId="5AFBA486" w14:textId="77777777" w:rsidTr="004D1923">
        <w:trPr>
          <w:jc w:val="center"/>
        </w:trPr>
        <w:tc>
          <w:tcPr>
            <w:tcW w:w="1572" w:type="pct"/>
            <w:shd w:val="clear" w:color="auto" w:fill="auto"/>
          </w:tcPr>
          <w:p w14:paraId="58A97C00" w14:textId="02E389A4"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669" w:type="pct"/>
            <w:shd w:val="clear" w:color="auto" w:fill="auto"/>
          </w:tcPr>
          <w:p w14:paraId="7906ED1B" w14:textId="7E6D174A"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9C30E3C" w14:textId="782E83E9"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B05DD26" w14:textId="2B878A8A"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B01F456" w14:textId="09DAA495"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7507790E" w14:textId="23E89071"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r w:rsidR="004D1923" w:rsidRPr="009A3BC1" w14:paraId="1DBBB9FE" w14:textId="77777777" w:rsidTr="004D1923">
        <w:trPr>
          <w:jc w:val="center"/>
        </w:trPr>
        <w:tc>
          <w:tcPr>
            <w:tcW w:w="1572" w:type="pct"/>
            <w:shd w:val="clear" w:color="auto" w:fill="auto"/>
          </w:tcPr>
          <w:p w14:paraId="5622DE84" w14:textId="45DAFB99"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669" w:type="pct"/>
            <w:shd w:val="clear" w:color="auto" w:fill="auto"/>
          </w:tcPr>
          <w:p w14:paraId="12BF4745" w14:textId="7B24BB99"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F1DE953" w14:textId="0E1B5379"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98CE507" w14:textId="495DFF21"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D3B0925" w14:textId="36117B57"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1CDAB4D9" w14:textId="57B59717"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r w:rsidR="004D1923" w:rsidRPr="009A3BC1" w14:paraId="29D80E94" w14:textId="77777777" w:rsidTr="004D1923">
        <w:trPr>
          <w:jc w:val="center"/>
        </w:trPr>
        <w:tc>
          <w:tcPr>
            <w:tcW w:w="1572" w:type="pct"/>
            <w:shd w:val="clear" w:color="auto" w:fill="auto"/>
          </w:tcPr>
          <w:p w14:paraId="481451F6" w14:textId="60B41822"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669" w:type="pct"/>
            <w:shd w:val="clear" w:color="auto" w:fill="auto"/>
          </w:tcPr>
          <w:p w14:paraId="4E991B10" w14:textId="1E128AF1"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62B026B4" w14:textId="68AC088D"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AC9A4D4" w14:textId="2AD108D4"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4C51FE6" w14:textId="304C6D4E"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59658DF3" w14:textId="7F0A1D54"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r w:rsidR="004D1923" w:rsidRPr="009A3BC1" w14:paraId="64BDA381" w14:textId="77777777" w:rsidTr="004D1923">
        <w:trPr>
          <w:jc w:val="center"/>
        </w:trPr>
        <w:tc>
          <w:tcPr>
            <w:tcW w:w="1572" w:type="pct"/>
            <w:shd w:val="clear" w:color="auto" w:fill="auto"/>
          </w:tcPr>
          <w:p w14:paraId="6D861752" w14:textId="5A366E8B"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669" w:type="pct"/>
            <w:shd w:val="clear" w:color="auto" w:fill="auto"/>
          </w:tcPr>
          <w:p w14:paraId="4C39934F" w14:textId="7D994134"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7D5148A" w14:textId="0D611A4E"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481DFFB" w14:textId="613AD01E"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57A5E9A" w14:textId="284EE811"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628BF92F" w14:textId="76298D7E"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r w:rsidR="004D1923" w:rsidRPr="009A3BC1" w14:paraId="2E9267F0" w14:textId="77777777" w:rsidTr="004D1923">
        <w:trPr>
          <w:jc w:val="center"/>
        </w:trPr>
        <w:tc>
          <w:tcPr>
            <w:tcW w:w="1572" w:type="pct"/>
            <w:shd w:val="clear" w:color="auto" w:fill="auto"/>
          </w:tcPr>
          <w:p w14:paraId="542521EC" w14:textId="41AA3595"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669" w:type="pct"/>
            <w:shd w:val="clear" w:color="auto" w:fill="auto"/>
          </w:tcPr>
          <w:p w14:paraId="2F932B95" w14:textId="471A2906"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BFBCC98" w14:textId="736046C5"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5E4B86A" w14:textId="4F87EE4C"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2838223" w14:textId="2CCDC7D5"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3A246B6E" w14:textId="6D77F145" w:rsidR="004D1923" w:rsidRDefault="004D1923" w:rsidP="004D1923">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lastRenderedPageBreak/>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9C7A41" w:rsidRPr="009C7A41">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9C7A41" w:rsidRPr="009C7A41">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viñeta-bicolor"/>
      </v:shape>
    </w:pict>
  </w:numPicBullet>
  <w:numPicBullet w:numPicBulletId="1">
    <w:pict>
      <v:shape id="_x0000_i1027" type="#_x0000_t75" style="width:7.5pt;height:7.5pt" o:bullet="t">
        <v:imagedata r:id="rId2" o:title="BD14655_"/>
      </v:shape>
    </w:pict>
  </w:numPicBullet>
  <w:numPicBullet w:numPicBulletId="2">
    <w:pict>
      <v:shape id="_x0000_i1028" type="#_x0000_t75" style="width:7.5pt;height:7.5pt" o:bullet="t">
        <v:imagedata r:id="rId3" o:title="BD14871_"/>
      </v:shape>
    </w:pict>
  </w:numPicBullet>
  <w:numPicBullet w:numPicBulletId="3">
    <w:pict>
      <v:shape id="_x0000_i1029" type="#_x0000_t75" style="width:7.5pt;height: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87661"/>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1923"/>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072A"/>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C7A41"/>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3BEF6-D502-49D4-9B8B-7BCCB0BB52B6}">
  <ds:schemaRefs>
    <ds:schemaRef ds:uri="http://schemas.openxmlformats.org/officeDocument/2006/bibliography"/>
  </ds:schemaRefs>
</ds:datastoreItem>
</file>

<file path=customXml/itemProps2.xml><?xml version="1.0" encoding="utf-8"?>
<ds:datastoreItem xmlns:ds="http://schemas.openxmlformats.org/officeDocument/2006/customXml" ds:itemID="{987DABF1-23DD-4313-8829-F73A8AF4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85</cp:revision>
  <cp:lastPrinted>2018-06-21T20:12:00Z</cp:lastPrinted>
  <dcterms:created xsi:type="dcterms:W3CDTF">2018-06-21T18:59:00Z</dcterms:created>
  <dcterms:modified xsi:type="dcterms:W3CDTF">2021-09-07T17:51:00Z</dcterms:modified>
</cp:coreProperties>
</file>