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6188E62D"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BD0BEA">
        <w:rPr>
          <w:rFonts w:asciiTheme="minorHAnsi" w:hAnsiTheme="minorHAnsi" w:cstheme="minorHAnsi"/>
          <w:b/>
        </w:rPr>
        <w:t>ELECTRICA NUEVA ENERGIA S.A.</w:t>
      </w:r>
    </w:p>
    <w:p w14:paraId="3A6E647C" w14:textId="14BCA462"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BD0BEA">
        <w:rPr>
          <w:rFonts w:asciiTheme="minorHAnsi" w:hAnsiTheme="minorHAnsi" w:cstheme="minorHAnsi"/>
          <w:b/>
        </w:rPr>
        <w:t>4585623</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65007628" w:rsidR="00431E3E" w:rsidRPr="00431E3E" w:rsidRDefault="00DD2ED3" w:rsidP="00431E3E">
      <w:pPr>
        <w:spacing w:line="276" w:lineRule="auto"/>
        <w:jc w:val="center"/>
        <w:rPr>
          <w:rFonts w:asciiTheme="minorHAnsi" w:hAnsiTheme="minorHAnsi"/>
          <w:b/>
        </w:rPr>
      </w:pPr>
      <w:r>
        <w:rPr>
          <w:rFonts w:asciiTheme="minorHAnsi" w:hAnsiTheme="minorHAnsi"/>
          <w:b/>
        </w:rPr>
        <w:t>DFZ-2021-2304</w:t>
      </w:r>
      <w:r w:rsidR="00BD0BEA">
        <w:rPr>
          <w:rFonts w:asciiTheme="minorHAnsi" w:hAnsiTheme="minorHAnsi"/>
          <w:b/>
        </w:rPr>
        <w:t>-VIII-LEY</w:t>
      </w:r>
    </w:p>
    <w:p w14:paraId="2E6E1C52" w14:textId="77777777" w:rsidR="00431E3E" w:rsidRPr="00431E3E" w:rsidRDefault="00431E3E" w:rsidP="00431E3E">
      <w:pPr>
        <w:spacing w:line="276" w:lineRule="auto"/>
        <w:jc w:val="center"/>
        <w:rPr>
          <w:rFonts w:asciiTheme="minorHAnsi" w:hAnsiTheme="minorHAnsi"/>
          <w:b/>
        </w:rPr>
      </w:pPr>
    </w:p>
    <w:p w14:paraId="51414463" w14:textId="558F2987"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BD0BEA">
        <w:rPr>
          <w:rFonts w:asciiTheme="minorHAnsi" w:hAnsiTheme="minorHAnsi"/>
          <w:b/>
        </w:rPr>
        <w:t>ENESA</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DD2ED3" w:rsidRPr="00DD2ED3" w14:paraId="6564763A" w14:textId="77777777" w:rsidTr="006C7011">
        <w:trPr>
          <w:trHeight w:val="390"/>
        </w:trPr>
        <w:tc>
          <w:tcPr>
            <w:tcW w:w="530" w:type="pct"/>
            <w:shd w:val="clear" w:color="auto" w:fill="595959"/>
            <w:vAlign w:val="center"/>
          </w:tcPr>
          <w:p w14:paraId="49558FF8" w14:textId="77777777" w:rsidR="00DD2ED3" w:rsidRPr="00DD2ED3" w:rsidRDefault="00DD2ED3" w:rsidP="00DD2ED3">
            <w:pPr>
              <w:rPr>
                <w:rFonts w:asciiTheme="minorHAnsi" w:eastAsia="Times New Roman" w:hAnsiTheme="minorHAnsi" w:cs="Calibri"/>
                <w:b/>
                <w:color w:val="FFFFFF"/>
                <w:sz w:val="16"/>
                <w:szCs w:val="16"/>
              </w:rPr>
            </w:pPr>
            <w:bookmarkStart w:id="0" w:name="_Toc205640089"/>
          </w:p>
          <w:p w14:paraId="7280EEEA" w14:textId="77777777" w:rsidR="00DD2ED3" w:rsidRPr="00DD2ED3" w:rsidRDefault="00DD2ED3" w:rsidP="00DD2ED3">
            <w:pPr>
              <w:rPr>
                <w:rFonts w:asciiTheme="minorHAnsi" w:eastAsia="Times New Roman" w:hAnsiTheme="minorHAnsi" w:cs="Calibri"/>
                <w:b/>
                <w:color w:val="FFFFFF"/>
                <w:sz w:val="16"/>
                <w:szCs w:val="16"/>
              </w:rPr>
            </w:pPr>
          </w:p>
        </w:tc>
        <w:tc>
          <w:tcPr>
            <w:tcW w:w="1095" w:type="pct"/>
            <w:shd w:val="clear" w:color="auto" w:fill="595959"/>
            <w:vAlign w:val="center"/>
          </w:tcPr>
          <w:p w14:paraId="575A6E55" w14:textId="77777777" w:rsidR="00DD2ED3" w:rsidRPr="00DD2ED3" w:rsidRDefault="00DD2ED3" w:rsidP="00DD2ED3">
            <w:pPr>
              <w:rPr>
                <w:rFonts w:asciiTheme="minorHAnsi" w:eastAsia="Times New Roman" w:hAnsiTheme="minorHAnsi" w:cs="Calibri"/>
                <w:b/>
                <w:color w:val="FFFFFF"/>
                <w:sz w:val="16"/>
                <w:szCs w:val="16"/>
              </w:rPr>
            </w:pPr>
            <w:r w:rsidRPr="00DD2ED3">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43479F4D" w14:textId="77777777" w:rsidR="00DD2ED3" w:rsidRPr="00DD2ED3" w:rsidRDefault="00DD2ED3" w:rsidP="00DD2ED3">
            <w:pPr>
              <w:rPr>
                <w:rFonts w:asciiTheme="minorHAnsi" w:eastAsia="Times New Roman" w:hAnsiTheme="minorHAnsi" w:cs="Calibri"/>
                <w:b/>
                <w:color w:val="FFFFFF"/>
                <w:sz w:val="16"/>
                <w:szCs w:val="16"/>
              </w:rPr>
            </w:pPr>
            <w:r w:rsidRPr="00DD2ED3">
              <w:rPr>
                <w:rFonts w:asciiTheme="minorHAnsi" w:eastAsia="Times New Roman" w:hAnsiTheme="minorHAnsi" w:cs="Calibri"/>
                <w:b/>
                <w:color w:val="FFFFFF"/>
                <w:sz w:val="16"/>
                <w:szCs w:val="16"/>
              </w:rPr>
              <w:t>Cargo</w:t>
            </w:r>
          </w:p>
        </w:tc>
        <w:tc>
          <w:tcPr>
            <w:tcW w:w="1183" w:type="pct"/>
            <w:shd w:val="clear" w:color="auto" w:fill="595959"/>
            <w:vAlign w:val="center"/>
          </w:tcPr>
          <w:p w14:paraId="2DB72072" w14:textId="77777777" w:rsidR="00DD2ED3" w:rsidRPr="00DD2ED3" w:rsidRDefault="00DD2ED3" w:rsidP="00DD2ED3">
            <w:pPr>
              <w:jc w:val="center"/>
              <w:rPr>
                <w:rFonts w:asciiTheme="minorHAnsi" w:eastAsia="Times New Roman" w:hAnsiTheme="minorHAnsi" w:cs="Calibri"/>
                <w:b/>
                <w:color w:val="FFFFFF"/>
                <w:sz w:val="16"/>
                <w:szCs w:val="16"/>
              </w:rPr>
            </w:pPr>
            <w:r w:rsidRPr="00DD2ED3">
              <w:rPr>
                <w:rFonts w:asciiTheme="minorHAnsi" w:eastAsia="Times New Roman" w:hAnsiTheme="minorHAnsi" w:cs="Calibri"/>
                <w:b/>
                <w:color w:val="FFFFFF"/>
                <w:sz w:val="16"/>
                <w:szCs w:val="16"/>
              </w:rPr>
              <w:t>Firma</w:t>
            </w:r>
          </w:p>
        </w:tc>
      </w:tr>
      <w:tr w:rsidR="00DD2ED3" w:rsidRPr="00DD2ED3" w14:paraId="7E70C52B" w14:textId="77777777" w:rsidTr="006C7011">
        <w:trPr>
          <w:trHeight w:val="456"/>
        </w:trPr>
        <w:tc>
          <w:tcPr>
            <w:tcW w:w="530" w:type="pct"/>
            <w:vAlign w:val="center"/>
          </w:tcPr>
          <w:p w14:paraId="5A186D7B" w14:textId="77777777" w:rsidR="00DD2ED3" w:rsidRPr="00DD2ED3" w:rsidRDefault="00DD2ED3" w:rsidP="00DD2ED3">
            <w:pPr>
              <w:jc w:val="center"/>
              <w:rPr>
                <w:rFonts w:asciiTheme="minorHAnsi" w:eastAsia="Times New Roman" w:hAnsiTheme="minorHAnsi" w:cs="Calibri"/>
                <w:sz w:val="18"/>
                <w:szCs w:val="18"/>
              </w:rPr>
            </w:pPr>
            <w:r w:rsidRPr="00DD2ED3">
              <w:rPr>
                <w:rFonts w:asciiTheme="minorHAnsi" w:eastAsia="Times New Roman" w:hAnsiTheme="minorHAnsi" w:cs="Calibri"/>
                <w:sz w:val="18"/>
                <w:szCs w:val="18"/>
              </w:rPr>
              <w:t>Aprobado</w:t>
            </w:r>
          </w:p>
        </w:tc>
        <w:tc>
          <w:tcPr>
            <w:tcW w:w="1095" w:type="pct"/>
            <w:vAlign w:val="center"/>
          </w:tcPr>
          <w:p w14:paraId="762CDC6D" w14:textId="77777777" w:rsidR="00DD2ED3" w:rsidRPr="00DD2ED3" w:rsidRDefault="00DD2ED3" w:rsidP="00DD2ED3">
            <w:pPr>
              <w:rPr>
                <w:rFonts w:asciiTheme="minorHAnsi" w:eastAsia="Times New Roman" w:hAnsiTheme="minorHAnsi" w:cs="Calibri"/>
                <w:sz w:val="18"/>
                <w:szCs w:val="18"/>
              </w:rPr>
            </w:pPr>
            <w:r w:rsidRPr="00DD2ED3">
              <w:rPr>
                <w:rFonts w:asciiTheme="minorHAnsi" w:eastAsia="Times New Roman" w:hAnsiTheme="minorHAnsi" w:cs="Calibri"/>
                <w:sz w:val="18"/>
                <w:szCs w:val="18"/>
              </w:rPr>
              <w:t>Juan Pablo Rodríguez</w:t>
            </w:r>
          </w:p>
        </w:tc>
        <w:tc>
          <w:tcPr>
            <w:tcW w:w="2192" w:type="pct"/>
            <w:vAlign w:val="center"/>
          </w:tcPr>
          <w:p w14:paraId="32112C26" w14:textId="77777777" w:rsidR="00DD2ED3" w:rsidRPr="00DD2ED3" w:rsidRDefault="00DD2ED3" w:rsidP="00DD2ED3">
            <w:pPr>
              <w:jc w:val="center"/>
              <w:rPr>
                <w:rFonts w:asciiTheme="minorHAnsi" w:eastAsia="Times New Roman" w:hAnsiTheme="minorHAnsi" w:cs="Calibri"/>
                <w:sz w:val="18"/>
                <w:szCs w:val="18"/>
              </w:rPr>
            </w:pPr>
            <w:r w:rsidRPr="00DD2ED3">
              <w:rPr>
                <w:rFonts w:asciiTheme="minorHAnsi" w:eastAsia="Times New Roman" w:hAnsiTheme="minorHAnsi" w:cs="Calibri"/>
                <w:sz w:val="18"/>
                <w:szCs w:val="18"/>
              </w:rPr>
              <w:t>Jefe Sección de Calidad del Aire y Cambio Climático</w:t>
            </w:r>
          </w:p>
        </w:tc>
        <w:tc>
          <w:tcPr>
            <w:tcW w:w="1183" w:type="pct"/>
            <w:vAlign w:val="center"/>
          </w:tcPr>
          <w:p w14:paraId="57D76CAB" w14:textId="383F79EE" w:rsidR="00DD2ED3" w:rsidRPr="00DD2ED3" w:rsidRDefault="00DD2ED3" w:rsidP="00DD2ED3">
            <w:pPr>
              <w:jc w:val="center"/>
              <w:rPr>
                <w:rFonts w:asciiTheme="minorHAnsi" w:eastAsia="Times New Roman" w:hAnsiTheme="minorHAnsi" w:cs="Calibri"/>
                <w:sz w:val="18"/>
                <w:szCs w:val="18"/>
              </w:rPr>
            </w:pPr>
            <w:r w:rsidRPr="00DD2ED3">
              <w:rPr>
                <w:rFonts w:asciiTheme="minorHAnsi" w:eastAsia="Times New Roman" w:hAnsiTheme="minorHAnsi" w:cs="Calibri"/>
                <w:sz w:val="18"/>
                <w:szCs w:val="18"/>
                <w:lang w:val="es-ES"/>
              </w:rPr>
              <w:t xml:space="preserve">  </w:t>
            </w:r>
            <w:r w:rsidRPr="00DD2ED3">
              <w:rPr>
                <w:rFonts w:eastAsia="Times New Roman"/>
                <w:noProof/>
                <w:lang w:eastAsia="es-CL"/>
              </w:rPr>
              <w:drawing>
                <wp:inline distT="0" distB="0" distL="0" distR="0" wp14:anchorId="2419EEE9" wp14:editId="0A13E4DC">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DD2ED3" w:rsidRPr="00DD2ED3" w14:paraId="40EC7008" w14:textId="77777777" w:rsidTr="006C7011">
        <w:trPr>
          <w:trHeight w:val="274"/>
        </w:trPr>
        <w:tc>
          <w:tcPr>
            <w:tcW w:w="530" w:type="pct"/>
            <w:vAlign w:val="center"/>
          </w:tcPr>
          <w:p w14:paraId="4748F5C9" w14:textId="77777777" w:rsidR="00DD2ED3" w:rsidRPr="00DD2ED3" w:rsidRDefault="00DD2ED3" w:rsidP="00DD2ED3">
            <w:pPr>
              <w:jc w:val="center"/>
              <w:rPr>
                <w:rFonts w:asciiTheme="minorHAnsi" w:eastAsia="Times New Roman" w:hAnsiTheme="minorHAnsi" w:cs="Calibri"/>
                <w:sz w:val="18"/>
                <w:szCs w:val="18"/>
              </w:rPr>
            </w:pPr>
            <w:r w:rsidRPr="00DD2ED3">
              <w:rPr>
                <w:rFonts w:asciiTheme="minorHAnsi" w:eastAsia="Times New Roman" w:hAnsiTheme="minorHAnsi" w:cs="Calibri"/>
                <w:sz w:val="18"/>
                <w:szCs w:val="18"/>
              </w:rPr>
              <w:t>Revisado</w:t>
            </w:r>
          </w:p>
        </w:tc>
        <w:tc>
          <w:tcPr>
            <w:tcW w:w="1095" w:type="pct"/>
            <w:vAlign w:val="center"/>
          </w:tcPr>
          <w:p w14:paraId="550A00E7" w14:textId="77777777" w:rsidR="00DD2ED3" w:rsidRPr="00DD2ED3" w:rsidRDefault="00DD2ED3" w:rsidP="00DD2ED3">
            <w:pPr>
              <w:rPr>
                <w:rFonts w:asciiTheme="minorHAnsi" w:eastAsia="Times New Roman" w:hAnsiTheme="minorHAnsi" w:cs="Calibri"/>
                <w:sz w:val="18"/>
                <w:szCs w:val="18"/>
              </w:rPr>
            </w:pPr>
            <w:r w:rsidRPr="00DD2ED3">
              <w:rPr>
                <w:rFonts w:asciiTheme="minorHAnsi" w:eastAsia="Times New Roman" w:hAnsiTheme="minorHAnsi" w:cs="Calibri"/>
                <w:sz w:val="18"/>
                <w:szCs w:val="18"/>
              </w:rPr>
              <w:t xml:space="preserve"> Karin Salazar Navarrete</w:t>
            </w:r>
          </w:p>
        </w:tc>
        <w:tc>
          <w:tcPr>
            <w:tcW w:w="2192" w:type="pct"/>
            <w:vAlign w:val="center"/>
          </w:tcPr>
          <w:p w14:paraId="7BD1726F" w14:textId="77777777" w:rsidR="00DD2ED3" w:rsidRPr="00DD2ED3" w:rsidRDefault="00DD2ED3" w:rsidP="00DD2ED3">
            <w:pPr>
              <w:jc w:val="center"/>
              <w:rPr>
                <w:rFonts w:asciiTheme="minorHAnsi" w:eastAsia="Times New Roman" w:hAnsiTheme="minorHAnsi" w:cs="Calibri"/>
                <w:sz w:val="18"/>
                <w:szCs w:val="18"/>
              </w:rPr>
            </w:pPr>
            <w:r w:rsidRPr="00DD2ED3">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2D200855" w14:textId="3EDF1F6B" w:rsidR="00DD2ED3" w:rsidRPr="00DD2ED3" w:rsidRDefault="00DD2ED3" w:rsidP="00DD2ED3">
            <w:pPr>
              <w:ind w:left="360"/>
              <w:jc w:val="center"/>
              <w:rPr>
                <w:rFonts w:asciiTheme="minorHAnsi" w:eastAsia="Times New Roman" w:hAnsiTheme="minorHAnsi" w:cs="Calibri"/>
                <w:sz w:val="18"/>
                <w:szCs w:val="18"/>
              </w:rPr>
            </w:pPr>
            <w:r w:rsidRPr="00DD2ED3">
              <w:rPr>
                <w:rFonts w:asciiTheme="minorHAnsi" w:eastAsia="Times New Roman" w:hAnsiTheme="minorHAnsi" w:cs="Calibri"/>
                <w:noProof/>
                <w:sz w:val="18"/>
                <w:szCs w:val="18"/>
                <w:lang w:eastAsia="es-CL"/>
              </w:rPr>
              <w:drawing>
                <wp:inline distT="0" distB="0" distL="0" distR="0" wp14:anchorId="11EF1C84" wp14:editId="29C9D438">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DD2ED3" w:rsidRPr="00DD2ED3" w14:paraId="10212BB0" w14:textId="77777777" w:rsidTr="006C7011">
        <w:trPr>
          <w:trHeight w:val="274"/>
        </w:trPr>
        <w:tc>
          <w:tcPr>
            <w:tcW w:w="530" w:type="pct"/>
            <w:vAlign w:val="center"/>
          </w:tcPr>
          <w:p w14:paraId="4992C3DD" w14:textId="77777777" w:rsidR="00DD2ED3" w:rsidRPr="00DD2ED3" w:rsidRDefault="00DD2ED3" w:rsidP="00DD2ED3">
            <w:pPr>
              <w:jc w:val="center"/>
              <w:rPr>
                <w:rFonts w:asciiTheme="minorHAnsi" w:eastAsia="Times New Roman" w:hAnsiTheme="minorHAnsi" w:cs="Calibri"/>
                <w:sz w:val="18"/>
                <w:szCs w:val="18"/>
              </w:rPr>
            </w:pPr>
            <w:r w:rsidRPr="00DD2ED3">
              <w:rPr>
                <w:rFonts w:asciiTheme="minorHAnsi" w:eastAsia="Times New Roman" w:hAnsiTheme="minorHAnsi" w:cs="Calibri"/>
                <w:sz w:val="18"/>
                <w:szCs w:val="18"/>
              </w:rPr>
              <w:t>Elaborado</w:t>
            </w:r>
          </w:p>
        </w:tc>
        <w:tc>
          <w:tcPr>
            <w:tcW w:w="1095" w:type="pct"/>
            <w:vAlign w:val="center"/>
          </w:tcPr>
          <w:p w14:paraId="1E70D0C6" w14:textId="77777777" w:rsidR="00DD2ED3" w:rsidRPr="00DD2ED3" w:rsidRDefault="00DD2ED3" w:rsidP="00DD2ED3">
            <w:pPr>
              <w:rPr>
                <w:rFonts w:asciiTheme="minorHAnsi" w:eastAsia="Times New Roman" w:hAnsiTheme="minorHAnsi" w:cs="Calibri"/>
                <w:sz w:val="18"/>
                <w:szCs w:val="18"/>
              </w:rPr>
            </w:pPr>
            <w:r w:rsidRPr="00DD2ED3">
              <w:rPr>
                <w:rFonts w:asciiTheme="minorHAnsi" w:eastAsia="Times New Roman" w:hAnsiTheme="minorHAnsi" w:cs="Calibri"/>
                <w:sz w:val="18"/>
                <w:szCs w:val="18"/>
              </w:rPr>
              <w:t>Víctor Hugo Delgado</w:t>
            </w:r>
          </w:p>
        </w:tc>
        <w:tc>
          <w:tcPr>
            <w:tcW w:w="2192" w:type="pct"/>
            <w:vAlign w:val="center"/>
          </w:tcPr>
          <w:p w14:paraId="69060D73" w14:textId="77777777" w:rsidR="00DD2ED3" w:rsidRPr="00DD2ED3" w:rsidRDefault="00DD2ED3" w:rsidP="00DD2ED3">
            <w:pPr>
              <w:jc w:val="center"/>
              <w:rPr>
                <w:rFonts w:asciiTheme="minorHAnsi" w:eastAsia="Times New Roman" w:hAnsiTheme="minorHAnsi" w:cs="Calibri"/>
                <w:sz w:val="18"/>
                <w:szCs w:val="18"/>
              </w:rPr>
            </w:pPr>
            <w:r w:rsidRPr="00DD2ED3">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283EE698" w14:textId="3BDBC741" w:rsidR="00DD2ED3" w:rsidRPr="00DD2ED3" w:rsidRDefault="00DD2ED3" w:rsidP="00DD2ED3">
            <w:pPr>
              <w:ind w:left="360"/>
              <w:jc w:val="center"/>
              <w:rPr>
                <w:rFonts w:asciiTheme="minorHAnsi" w:eastAsia="Times New Roman" w:hAnsiTheme="minorHAnsi" w:cs="Calibri"/>
                <w:sz w:val="18"/>
                <w:szCs w:val="18"/>
                <w:lang w:val="es-ES"/>
              </w:rPr>
            </w:pPr>
            <w:r w:rsidRPr="00DD2ED3">
              <w:rPr>
                <w:rFonts w:eastAsia="Times New Roman"/>
                <w:noProof/>
                <w:lang w:eastAsia="es-CL"/>
              </w:rPr>
              <w:drawing>
                <wp:inline distT="0" distB="0" distL="0" distR="0" wp14:anchorId="1D25AC74" wp14:editId="4C74E757">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6C3024">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6C302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6C302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6C302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w:t>
        </w:r>
        <w:bookmarkStart w:id="1" w:name="_GoBack"/>
        <w:bookmarkEnd w:id="1"/>
        <w:r w:rsidR="00246004" w:rsidRPr="00246004">
          <w:rPr>
            <w:rStyle w:val="Hipervnculo"/>
            <w:rFonts w:asciiTheme="minorHAnsi" w:hAnsiTheme="minorHAnsi" w:cstheme="minorHAnsi"/>
            <w:noProof/>
            <w:sz w:val="20"/>
            <w:szCs w:val="20"/>
          </w:rPr>
          <w:t>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6C302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6C3024">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634189CA"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DD2ED3">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BD0BEA" w:rsidRPr="00DD2ED3">
        <w:rPr>
          <w:rFonts w:asciiTheme="minorHAnsi" w:hAnsiTheme="minorHAnsi" w:cstheme="minorHAnsi"/>
          <w:sz w:val="20"/>
          <w:szCs w:val="20"/>
        </w:rPr>
        <w:t>ELECTRICA NUEVA ENERGIA S.A.</w:t>
      </w:r>
    </w:p>
    <w:p w14:paraId="7E37AE1C" w14:textId="77777777" w:rsidR="00431E3E" w:rsidRPr="008E6699" w:rsidRDefault="00431E3E" w:rsidP="00FE14D3">
      <w:pPr>
        <w:rPr>
          <w:rFonts w:asciiTheme="minorHAnsi" w:hAnsiTheme="minorHAnsi" w:cstheme="minorHAnsi"/>
          <w:sz w:val="20"/>
          <w:szCs w:val="20"/>
        </w:rPr>
      </w:pPr>
    </w:p>
    <w:p w14:paraId="344A1B97" w14:textId="77777777" w:rsidR="00DD2ED3" w:rsidRPr="00DD2ED3" w:rsidRDefault="00DD2ED3" w:rsidP="00DD2ED3">
      <w:pPr>
        <w:rPr>
          <w:rFonts w:asciiTheme="minorHAnsi" w:eastAsia="Times New Roman" w:hAnsiTheme="minorHAnsi" w:cs="Calibri"/>
          <w:sz w:val="20"/>
          <w:szCs w:val="20"/>
        </w:rPr>
      </w:pPr>
      <w:r w:rsidRPr="00DD2ED3">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DD2ED3">
        <w:rPr>
          <w:rFonts w:asciiTheme="minorHAnsi" w:eastAsia="Times New Roman" w:hAnsiTheme="minorHAnsi" w:cs="Calibri"/>
          <w:sz w:val="20"/>
          <w:szCs w:val="20"/>
          <w:vertAlign w:val="subscript"/>
        </w:rPr>
        <w:t>2</w:t>
      </w:r>
      <w:r w:rsidRPr="00DD2ED3">
        <w:rPr>
          <w:rFonts w:asciiTheme="minorHAnsi" w:eastAsia="Times New Roman" w:hAnsiTheme="minorHAnsi" w:cs="Calibri"/>
          <w:sz w:val="20"/>
          <w:szCs w:val="20"/>
        </w:rPr>
        <w:t>), óxidos de nitrógeno (NO</w:t>
      </w:r>
      <w:r w:rsidRPr="00DD2ED3">
        <w:rPr>
          <w:rFonts w:asciiTheme="minorHAnsi" w:eastAsia="Times New Roman" w:hAnsiTheme="minorHAnsi" w:cs="Calibri"/>
          <w:sz w:val="20"/>
          <w:szCs w:val="20"/>
          <w:vertAlign w:val="subscript"/>
        </w:rPr>
        <w:t>x</w:t>
      </w:r>
      <w:r w:rsidRPr="00DD2ED3">
        <w:rPr>
          <w:rFonts w:asciiTheme="minorHAnsi" w:eastAsia="Times New Roman" w:hAnsiTheme="minorHAnsi" w:cs="Calibri"/>
          <w:sz w:val="20"/>
          <w:szCs w:val="20"/>
        </w:rPr>
        <w:t>) y dióxido de carbono (CO</w:t>
      </w:r>
      <w:r w:rsidRPr="00DD2ED3">
        <w:rPr>
          <w:rFonts w:asciiTheme="minorHAnsi" w:eastAsia="Times New Roman" w:hAnsiTheme="minorHAnsi" w:cs="Calibri"/>
          <w:sz w:val="20"/>
          <w:szCs w:val="20"/>
          <w:vertAlign w:val="subscript"/>
        </w:rPr>
        <w:t>2</w:t>
      </w:r>
      <w:r w:rsidRPr="00DD2ED3">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250CAF37" w:rsidR="000E675C" w:rsidRPr="003C1039" w:rsidRDefault="00BD0BEA" w:rsidP="001E74B5">
            <w:pPr>
              <w:jc w:val="center"/>
              <w:rPr>
                <w:rFonts w:asciiTheme="minorHAnsi" w:hAnsiTheme="minorHAnsi" w:cstheme="minorHAnsi"/>
                <w:b/>
                <w:sz w:val="20"/>
                <w:szCs w:val="20"/>
              </w:rPr>
            </w:pPr>
            <w:r>
              <w:rPr>
                <w:rFonts w:asciiTheme="minorHAnsi" w:hAnsiTheme="minorHAnsi" w:cstheme="minorHAnsi"/>
                <w:sz w:val="20"/>
                <w:szCs w:val="20"/>
              </w:rPr>
              <w:t>76045612-8</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6352A91A" w:rsidR="000E675C" w:rsidRPr="003C1039" w:rsidRDefault="00BD0BEA" w:rsidP="001E74B5">
            <w:pPr>
              <w:jc w:val="center"/>
              <w:rPr>
                <w:rFonts w:asciiTheme="minorHAnsi" w:hAnsiTheme="minorHAnsi" w:cstheme="minorHAnsi"/>
                <w:sz w:val="20"/>
                <w:szCs w:val="20"/>
                <w:highlight w:val="yellow"/>
              </w:rPr>
            </w:pPr>
            <w:r>
              <w:rPr>
                <w:rFonts w:asciiTheme="minorHAnsi" w:hAnsiTheme="minorHAnsi" w:cstheme="minorHAnsi"/>
                <w:sz w:val="20"/>
                <w:szCs w:val="20"/>
              </w:rPr>
              <w:t>ELECTRICA NUEVA ENERGIA S.A.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1477195B" w:rsidR="00F12157" w:rsidRPr="003C1039" w:rsidRDefault="00BD0BEA" w:rsidP="001E74B5">
            <w:pPr>
              <w:jc w:val="center"/>
              <w:rPr>
                <w:rFonts w:asciiTheme="minorHAnsi" w:hAnsiTheme="minorHAnsi" w:cstheme="minorHAnsi"/>
                <w:sz w:val="20"/>
                <w:szCs w:val="20"/>
                <w:highlight w:val="yellow"/>
              </w:rPr>
            </w:pPr>
            <w:r>
              <w:rPr>
                <w:rFonts w:asciiTheme="minorHAnsi" w:hAnsiTheme="minorHAnsi" w:cstheme="minorHAnsi"/>
                <w:sz w:val="20"/>
                <w:szCs w:val="20"/>
              </w:rPr>
              <w:t>RUTA 160 KM 17,5 LT 30 17</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4B37F275" w:rsidR="00F12157" w:rsidRPr="003C1039" w:rsidRDefault="00BD0BEA" w:rsidP="001E74B5">
            <w:pPr>
              <w:jc w:val="center"/>
              <w:rPr>
                <w:rFonts w:asciiTheme="minorHAnsi" w:hAnsiTheme="minorHAnsi" w:cstheme="minorHAnsi"/>
                <w:sz w:val="20"/>
                <w:szCs w:val="20"/>
                <w:highlight w:val="yellow"/>
              </w:rPr>
            </w:pPr>
            <w:r>
              <w:rPr>
                <w:rFonts w:asciiTheme="minorHAnsi" w:hAnsiTheme="minorHAnsi" w:cstheme="minorHAnsi"/>
                <w:sz w:val="20"/>
                <w:szCs w:val="20"/>
              </w:rPr>
              <w:t>4585623</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06A0E577" w:rsidR="00F12157" w:rsidRPr="003C1039" w:rsidRDefault="00BD0BEA" w:rsidP="001E74B5">
            <w:pPr>
              <w:jc w:val="center"/>
              <w:rPr>
                <w:rFonts w:asciiTheme="minorHAnsi" w:hAnsiTheme="minorHAnsi" w:cstheme="minorHAnsi"/>
                <w:sz w:val="20"/>
                <w:szCs w:val="20"/>
                <w:highlight w:val="yellow"/>
              </w:rPr>
            </w:pPr>
            <w:r>
              <w:rPr>
                <w:rFonts w:asciiTheme="minorHAnsi" w:hAnsiTheme="minorHAnsi" w:cstheme="minorHAnsi"/>
                <w:sz w:val="20"/>
                <w:szCs w:val="20"/>
              </w:rPr>
              <w:t xml:space="preserve">BIO </w:t>
            </w:r>
            <w:proofErr w:type="spellStart"/>
            <w:r>
              <w:rPr>
                <w:rFonts w:asciiTheme="minorHAnsi" w:hAnsiTheme="minorHAnsi" w:cstheme="minorHAnsi"/>
                <w:sz w:val="20"/>
                <w:szCs w:val="20"/>
              </w:rPr>
              <w:t>BIO</w:t>
            </w:r>
            <w:proofErr w:type="spellEnd"/>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066D8A68" w:rsidR="00F12157" w:rsidRPr="003C1039" w:rsidRDefault="00BD0BEA"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CORONEL</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5818BF45"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BD0BEA">
        <w:rPr>
          <w:rFonts w:asciiTheme="minorHAnsi" w:hAnsiTheme="minorHAnsi" w:cstheme="minorHAnsi"/>
          <w:sz w:val="20"/>
          <w:szCs w:val="20"/>
        </w:rPr>
        <w:t>ELECTRICA NUEVA ENERGIA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BD0BEA">
        <w:rPr>
          <w:rFonts w:asciiTheme="minorHAnsi" w:hAnsiTheme="minorHAnsi" w:cstheme="minorHAnsi"/>
          <w:sz w:val="20"/>
          <w:szCs w:val="20"/>
        </w:rPr>
        <w:t>1511</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BD0BEA" w:rsidRPr="00EC2579" w14:paraId="2FA83EB7" w14:textId="77777777" w:rsidTr="00D02086">
        <w:trPr>
          <w:jc w:val="center"/>
        </w:trPr>
        <w:tc>
          <w:tcPr>
            <w:tcW w:w="1496" w:type="dxa"/>
            <w:shd w:val="clear" w:color="auto" w:fill="FFFFFF" w:themeFill="background1"/>
            <w:vAlign w:val="center"/>
          </w:tcPr>
          <w:p w14:paraId="4D8E2250" w14:textId="70B9F69A" w:rsidR="00BD0BEA" w:rsidRPr="00EC2579" w:rsidRDefault="00BD0BEA" w:rsidP="00D02086">
            <w:pPr>
              <w:jc w:val="center"/>
              <w:rPr>
                <w:rFonts w:asciiTheme="minorHAnsi" w:hAnsiTheme="minorHAnsi" w:cstheme="minorHAnsi"/>
                <w:sz w:val="20"/>
                <w:szCs w:val="20"/>
              </w:rPr>
            </w:pPr>
            <w:r>
              <w:rPr>
                <w:rFonts w:asciiTheme="minorHAnsi" w:hAnsiTheme="minorHAnsi" w:cstheme="minorHAnsi"/>
                <w:sz w:val="20"/>
                <w:szCs w:val="20"/>
              </w:rPr>
              <w:t>GE000257-7</w:t>
            </w:r>
          </w:p>
        </w:tc>
        <w:tc>
          <w:tcPr>
            <w:tcW w:w="1496" w:type="dxa"/>
            <w:shd w:val="clear" w:color="auto" w:fill="FFFFFF" w:themeFill="background1"/>
          </w:tcPr>
          <w:p w14:paraId="60C73505" w14:textId="2955A716" w:rsidR="00BD0BEA" w:rsidRPr="00EC2579" w:rsidRDefault="00BD0BEA"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5549F87A" w14:textId="559DA511" w:rsidR="00BD0BEA" w:rsidRPr="00EC2579" w:rsidRDefault="00BD0BEA" w:rsidP="00D02086">
            <w:pPr>
              <w:jc w:val="center"/>
              <w:rPr>
                <w:rFonts w:asciiTheme="minorHAnsi" w:hAnsiTheme="minorHAnsi" w:cstheme="minorHAnsi"/>
                <w:sz w:val="20"/>
                <w:szCs w:val="20"/>
              </w:rPr>
            </w:pPr>
            <w:r>
              <w:rPr>
                <w:rFonts w:asciiTheme="minorHAnsi" w:hAnsiTheme="minorHAnsi" w:cstheme="minorHAnsi"/>
                <w:sz w:val="20"/>
                <w:szCs w:val="20"/>
              </w:rPr>
              <w:t>5</w:t>
            </w:r>
          </w:p>
        </w:tc>
        <w:tc>
          <w:tcPr>
            <w:tcW w:w="1496" w:type="dxa"/>
            <w:shd w:val="clear" w:color="auto" w:fill="FFFFFF" w:themeFill="background1"/>
          </w:tcPr>
          <w:p w14:paraId="11CE3D3C" w14:textId="3E92954B" w:rsidR="00BD0BEA" w:rsidRPr="00EC2579" w:rsidRDefault="00BD0BE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00FE344" w14:textId="647AC75F" w:rsidR="00BD0BEA" w:rsidRPr="00EC2579" w:rsidRDefault="00BD0BE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C8E7194" w14:textId="1DEB3A60" w:rsidR="00BD0BEA" w:rsidRPr="00EC2579" w:rsidRDefault="00BD0BEA"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D0BEA" w:rsidRPr="00EC2579" w14:paraId="284098AC" w14:textId="77777777" w:rsidTr="00D02086">
        <w:trPr>
          <w:jc w:val="center"/>
        </w:trPr>
        <w:tc>
          <w:tcPr>
            <w:tcW w:w="1496" w:type="dxa"/>
            <w:shd w:val="clear" w:color="auto" w:fill="FFFFFF" w:themeFill="background1"/>
            <w:vAlign w:val="center"/>
          </w:tcPr>
          <w:p w14:paraId="2EC55D35" w14:textId="52F712D6"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GE000262-3</w:t>
            </w:r>
          </w:p>
        </w:tc>
        <w:tc>
          <w:tcPr>
            <w:tcW w:w="1496" w:type="dxa"/>
            <w:shd w:val="clear" w:color="auto" w:fill="FFFFFF" w:themeFill="background1"/>
          </w:tcPr>
          <w:p w14:paraId="64957FB6" w14:textId="1EBA9105" w:rsidR="00BD0BEA" w:rsidRDefault="00BD0BEA"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56515191" w14:textId="09413F03"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14:paraId="08B30976" w14:textId="512DD494"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14:paraId="577EA8EA" w14:textId="0B5A1861"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12309ED" w14:textId="7D530F5C"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D0BEA" w:rsidRPr="00EC2579" w14:paraId="27D5FDD0" w14:textId="77777777" w:rsidTr="00D02086">
        <w:trPr>
          <w:jc w:val="center"/>
        </w:trPr>
        <w:tc>
          <w:tcPr>
            <w:tcW w:w="1496" w:type="dxa"/>
            <w:shd w:val="clear" w:color="auto" w:fill="FFFFFF" w:themeFill="background1"/>
            <w:vAlign w:val="center"/>
          </w:tcPr>
          <w:p w14:paraId="34C6FCD9" w14:textId="5754741D"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GE000262-3</w:t>
            </w:r>
          </w:p>
        </w:tc>
        <w:tc>
          <w:tcPr>
            <w:tcW w:w="1496" w:type="dxa"/>
            <w:shd w:val="clear" w:color="auto" w:fill="FFFFFF" w:themeFill="background1"/>
          </w:tcPr>
          <w:p w14:paraId="50DEE234" w14:textId="76FE2F6C" w:rsidR="00BD0BEA" w:rsidRDefault="00BD0BEA"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1198C8C6" w14:textId="5DBF32C6"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D5B0C47" w14:textId="14ABC8F1"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8F2CA0D" w14:textId="5776E196"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53E086D" w14:textId="08A6CDB8"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BD0BEA" w:rsidRPr="00EC2579" w14:paraId="32BFC3F8" w14:textId="77777777" w:rsidTr="00D02086">
        <w:trPr>
          <w:jc w:val="center"/>
        </w:trPr>
        <w:tc>
          <w:tcPr>
            <w:tcW w:w="1496" w:type="dxa"/>
            <w:shd w:val="clear" w:color="auto" w:fill="FFFFFF" w:themeFill="background1"/>
            <w:vAlign w:val="center"/>
          </w:tcPr>
          <w:p w14:paraId="3357EF93" w14:textId="4274100E"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IN002847-2</w:t>
            </w:r>
          </w:p>
        </w:tc>
        <w:tc>
          <w:tcPr>
            <w:tcW w:w="1496" w:type="dxa"/>
            <w:shd w:val="clear" w:color="auto" w:fill="FFFFFF" w:themeFill="background1"/>
          </w:tcPr>
          <w:p w14:paraId="4F8E9C90" w14:textId="71925143" w:rsidR="00BD0BEA" w:rsidRDefault="00BD0BEA"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2D192910" w14:textId="6A22ACB2"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949221B" w14:textId="6D63FFC6"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5AE30BD" w14:textId="01CDD17F"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6908EB6" w14:textId="7D96EDA8" w:rsidR="00BD0BEA" w:rsidRDefault="00BD0BEA"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109CBC62"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DD2ED3">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5A82FE47" w:rsidR="00184528" w:rsidRPr="00D72E26" w:rsidRDefault="00DD2ED3"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BD0BEA" w:rsidRPr="00D72E26" w14:paraId="633826E3" w14:textId="77777777" w:rsidTr="00BB216D">
        <w:tc>
          <w:tcPr>
            <w:tcW w:w="1000" w:type="pct"/>
          </w:tcPr>
          <w:p w14:paraId="00F44ADE" w14:textId="7C38C494" w:rsidR="00BD0BEA" w:rsidRPr="00EF719C" w:rsidRDefault="00BD0BEA" w:rsidP="00F30CE1">
            <w:pPr>
              <w:jc w:val="center"/>
              <w:rPr>
                <w:rFonts w:asciiTheme="minorHAnsi" w:hAnsiTheme="minorHAnsi" w:cstheme="minorHAnsi"/>
                <w:sz w:val="20"/>
                <w:szCs w:val="20"/>
              </w:rPr>
            </w:pPr>
            <w:r>
              <w:rPr>
                <w:rFonts w:asciiTheme="minorHAnsi" w:hAnsiTheme="minorHAnsi" w:cstheme="minorHAnsi"/>
                <w:sz w:val="20"/>
                <w:szCs w:val="20"/>
              </w:rPr>
              <w:t>IN002847-2</w:t>
            </w:r>
          </w:p>
        </w:tc>
        <w:tc>
          <w:tcPr>
            <w:tcW w:w="1000" w:type="pct"/>
          </w:tcPr>
          <w:p w14:paraId="36E8E165" w14:textId="28DA541C" w:rsidR="00BD0BEA" w:rsidRPr="00EF719C" w:rsidRDefault="00BD0BE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1F1BA2C1" w14:textId="5AD970D7" w:rsidR="00BD0BEA" w:rsidRPr="00EF719C" w:rsidRDefault="00BD0BE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023F9ADC" w14:textId="62CACA8F" w:rsidR="00BD0BEA" w:rsidRPr="00EF719C" w:rsidRDefault="00BD0BE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5D24AE1B" w14:textId="18C9C3B7" w:rsidR="00BD0BEA" w:rsidRPr="00EF719C" w:rsidRDefault="00BD0BEA"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D0BEA" w:rsidRPr="00D72E26" w14:paraId="2C507131" w14:textId="77777777" w:rsidTr="00BB216D">
        <w:tc>
          <w:tcPr>
            <w:tcW w:w="1000" w:type="pct"/>
          </w:tcPr>
          <w:p w14:paraId="24F1A94B" w14:textId="251329F6" w:rsidR="00BD0BEA" w:rsidRDefault="00BD0BEA" w:rsidP="00F30CE1">
            <w:pPr>
              <w:jc w:val="center"/>
              <w:rPr>
                <w:rFonts w:asciiTheme="minorHAnsi" w:hAnsiTheme="minorHAnsi" w:cstheme="minorHAnsi"/>
                <w:sz w:val="20"/>
                <w:szCs w:val="20"/>
              </w:rPr>
            </w:pPr>
            <w:r>
              <w:rPr>
                <w:rFonts w:asciiTheme="minorHAnsi" w:hAnsiTheme="minorHAnsi" w:cstheme="minorHAnsi"/>
                <w:sz w:val="20"/>
                <w:szCs w:val="20"/>
              </w:rPr>
              <w:t>GE000257-7</w:t>
            </w:r>
          </w:p>
        </w:tc>
        <w:tc>
          <w:tcPr>
            <w:tcW w:w="1000" w:type="pct"/>
          </w:tcPr>
          <w:p w14:paraId="65F8612F" w14:textId="6B3D8EF1" w:rsidR="00BD0BEA" w:rsidRDefault="00BD0BEA" w:rsidP="00F30CE1">
            <w:pPr>
              <w:jc w:val="center"/>
              <w:rPr>
                <w:rFonts w:asciiTheme="minorHAnsi" w:hAnsiTheme="minorHAnsi" w:cstheme="minorHAnsi"/>
                <w:sz w:val="20"/>
                <w:szCs w:val="20"/>
              </w:rPr>
            </w:pPr>
            <w:r>
              <w:rPr>
                <w:rFonts w:asciiTheme="minorHAnsi" w:hAnsiTheme="minorHAnsi" w:cstheme="minorHAnsi"/>
                <w:sz w:val="20"/>
                <w:szCs w:val="20"/>
              </w:rPr>
              <w:t>36,916</w:t>
            </w:r>
          </w:p>
        </w:tc>
        <w:tc>
          <w:tcPr>
            <w:tcW w:w="1000" w:type="pct"/>
          </w:tcPr>
          <w:p w14:paraId="04B53819" w14:textId="33A1A5D1" w:rsidR="00BD0BEA" w:rsidRDefault="00BD0BEA" w:rsidP="00F30CE1">
            <w:pPr>
              <w:jc w:val="center"/>
              <w:rPr>
                <w:rFonts w:asciiTheme="minorHAnsi" w:hAnsiTheme="minorHAnsi" w:cstheme="minorHAnsi"/>
                <w:sz w:val="20"/>
                <w:szCs w:val="20"/>
              </w:rPr>
            </w:pPr>
            <w:r>
              <w:rPr>
                <w:rFonts w:asciiTheme="minorHAnsi" w:hAnsiTheme="minorHAnsi" w:cstheme="minorHAnsi"/>
                <w:sz w:val="20"/>
                <w:szCs w:val="20"/>
              </w:rPr>
              <w:t>9,363</w:t>
            </w:r>
          </w:p>
        </w:tc>
        <w:tc>
          <w:tcPr>
            <w:tcW w:w="1000" w:type="pct"/>
          </w:tcPr>
          <w:p w14:paraId="3735B966" w14:textId="5B631CEA" w:rsidR="00BD0BEA" w:rsidRDefault="00BD0BEA" w:rsidP="00F30CE1">
            <w:pPr>
              <w:jc w:val="center"/>
              <w:rPr>
                <w:rFonts w:asciiTheme="minorHAnsi" w:hAnsiTheme="minorHAnsi" w:cstheme="minorHAnsi"/>
                <w:sz w:val="20"/>
                <w:szCs w:val="20"/>
              </w:rPr>
            </w:pPr>
            <w:r>
              <w:rPr>
                <w:rFonts w:asciiTheme="minorHAnsi" w:hAnsiTheme="minorHAnsi" w:cstheme="minorHAnsi"/>
                <w:sz w:val="20"/>
                <w:szCs w:val="20"/>
              </w:rPr>
              <w:t>1,742</w:t>
            </w:r>
          </w:p>
        </w:tc>
        <w:tc>
          <w:tcPr>
            <w:tcW w:w="1000" w:type="pct"/>
          </w:tcPr>
          <w:p w14:paraId="23165F3D" w14:textId="04591C9F" w:rsidR="00BD0BEA" w:rsidRDefault="00BD0BEA"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D0BEA" w:rsidRPr="00D72E26" w14:paraId="16904EAA" w14:textId="77777777" w:rsidTr="00BB216D">
        <w:tc>
          <w:tcPr>
            <w:tcW w:w="1000" w:type="pct"/>
          </w:tcPr>
          <w:p w14:paraId="4A292579" w14:textId="39267D2A" w:rsidR="00BD0BEA" w:rsidRDefault="00BD0BEA" w:rsidP="00F30CE1">
            <w:pPr>
              <w:jc w:val="center"/>
              <w:rPr>
                <w:rFonts w:asciiTheme="minorHAnsi" w:hAnsiTheme="minorHAnsi" w:cstheme="minorHAnsi"/>
                <w:sz w:val="20"/>
                <w:szCs w:val="20"/>
              </w:rPr>
            </w:pPr>
            <w:r>
              <w:rPr>
                <w:rFonts w:asciiTheme="minorHAnsi" w:hAnsiTheme="minorHAnsi" w:cstheme="minorHAnsi"/>
                <w:sz w:val="20"/>
                <w:szCs w:val="20"/>
              </w:rPr>
              <w:t>GE000262-3</w:t>
            </w:r>
          </w:p>
        </w:tc>
        <w:tc>
          <w:tcPr>
            <w:tcW w:w="1000" w:type="pct"/>
          </w:tcPr>
          <w:p w14:paraId="278F8094" w14:textId="149C90F2" w:rsidR="00BD0BEA" w:rsidRDefault="00BD0BEA" w:rsidP="00F30CE1">
            <w:pPr>
              <w:jc w:val="center"/>
              <w:rPr>
                <w:rFonts w:asciiTheme="minorHAnsi" w:hAnsiTheme="minorHAnsi" w:cstheme="minorHAnsi"/>
                <w:sz w:val="20"/>
                <w:szCs w:val="20"/>
              </w:rPr>
            </w:pPr>
            <w:r>
              <w:rPr>
                <w:rFonts w:asciiTheme="minorHAnsi" w:hAnsiTheme="minorHAnsi" w:cstheme="minorHAnsi"/>
                <w:sz w:val="20"/>
                <w:szCs w:val="20"/>
              </w:rPr>
              <w:t>39,297</w:t>
            </w:r>
          </w:p>
        </w:tc>
        <w:tc>
          <w:tcPr>
            <w:tcW w:w="1000" w:type="pct"/>
          </w:tcPr>
          <w:p w14:paraId="47447DA4" w14:textId="557161D7" w:rsidR="00BD0BEA" w:rsidRDefault="00BD0BEA" w:rsidP="00F30CE1">
            <w:pPr>
              <w:jc w:val="center"/>
              <w:rPr>
                <w:rFonts w:asciiTheme="minorHAnsi" w:hAnsiTheme="minorHAnsi" w:cstheme="minorHAnsi"/>
                <w:sz w:val="20"/>
                <w:szCs w:val="20"/>
              </w:rPr>
            </w:pPr>
            <w:r>
              <w:rPr>
                <w:rFonts w:asciiTheme="minorHAnsi" w:hAnsiTheme="minorHAnsi" w:cstheme="minorHAnsi"/>
                <w:sz w:val="20"/>
                <w:szCs w:val="20"/>
              </w:rPr>
              <w:t>4,459</w:t>
            </w:r>
          </w:p>
        </w:tc>
        <w:tc>
          <w:tcPr>
            <w:tcW w:w="1000" w:type="pct"/>
          </w:tcPr>
          <w:p w14:paraId="2994C82F" w14:textId="79C34B58" w:rsidR="00BD0BEA" w:rsidRDefault="00BD0BEA" w:rsidP="00F30CE1">
            <w:pPr>
              <w:jc w:val="center"/>
              <w:rPr>
                <w:rFonts w:asciiTheme="minorHAnsi" w:hAnsiTheme="minorHAnsi" w:cstheme="minorHAnsi"/>
                <w:sz w:val="20"/>
                <w:szCs w:val="20"/>
              </w:rPr>
            </w:pPr>
            <w:r>
              <w:rPr>
                <w:rFonts w:asciiTheme="minorHAnsi" w:hAnsiTheme="minorHAnsi" w:cstheme="minorHAnsi"/>
                <w:sz w:val="20"/>
                <w:szCs w:val="20"/>
              </w:rPr>
              <w:t>0,471</w:t>
            </w:r>
          </w:p>
        </w:tc>
        <w:tc>
          <w:tcPr>
            <w:tcW w:w="1000" w:type="pct"/>
          </w:tcPr>
          <w:p w14:paraId="4BD0711D" w14:textId="542E71CB" w:rsidR="00BD0BEA" w:rsidRDefault="00BD0BEA"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DD2ED3" w14:paraId="53F3869D" w14:textId="77777777" w:rsidTr="00DD2ED3">
        <w:trPr>
          <w:jc w:val="center"/>
        </w:trPr>
        <w:tc>
          <w:tcPr>
            <w:tcW w:w="1572" w:type="pct"/>
            <w:tcBorders>
              <w:bottom w:val="single" w:sz="4" w:space="0" w:color="auto"/>
            </w:tcBorders>
            <w:shd w:val="clear" w:color="auto" w:fill="BFBFBF" w:themeFill="background1" w:themeFillShade="BF"/>
          </w:tcPr>
          <w:p w14:paraId="6D32833B" w14:textId="77777777" w:rsidR="00DD2ED3" w:rsidRPr="00FA14DA" w:rsidRDefault="00DD2ED3"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DD2ED3" w:rsidRDefault="00DD2ED3"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DD2ED3" w:rsidRPr="00FA14DA" w:rsidRDefault="00DD2ED3"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DD2ED3" w:rsidRPr="00FA14DA" w:rsidRDefault="00DD2ED3"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DD2ED3" w:rsidRPr="00FA14DA" w:rsidRDefault="00DD2ED3"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DD2ED3" w:rsidRPr="00FA14DA" w:rsidRDefault="00DD2ED3"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DD2ED3" w:rsidRPr="009A3BC1" w14:paraId="79BD8966" w14:textId="77777777" w:rsidTr="00DD2ED3">
        <w:trPr>
          <w:jc w:val="center"/>
        </w:trPr>
        <w:tc>
          <w:tcPr>
            <w:tcW w:w="1572" w:type="pct"/>
            <w:shd w:val="clear" w:color="auto" w:fill="auto"/>
          </w:tcPr>
          <w:p w14:paraId="16EC7276" w14:textId="774CFD05" w:rsidR="00DD2ED3" w:rsidRPr="009A3BC1" w:rsidRDefault="00DD2ED3" w:rsidP="00DD2ED3">
            <w:pPr>
              <w:jc w:val="center"/>
              <w:rPr>
                <w:rFonts w:asciiTheme="minorHAnsi" w:hAnsiTheme="minorHAnsi" w:cstheme="minorHAnsi"/>
                <w:sz w:val="20"/>
                <w:szCs w:val="20"/>
              </w:rPr>
            </w:pPr>
            <w:r>
              <w:rPr>
                <w:rFonts w:asciiTheme="minorHAnsi" w:hAnsiTheme="minorHAnsi" w:cstheme="minorHAnsi"/>
                <w:sz w:val="20"/>
                <w:szCs w:val="20"/>
              </w:rPr>
              <w:t>IN002847-2</w:t>
            </w:r>
          </w:p>
        </w:tc>
        <w:tc>
          <w:tcPr>
            <w:tcW w:w="669" w:type="pct"/>
            <w:shd w:val="clear" w:color="auto" w:fill="auto"/>
          </w:tcPr>
          <w:p w14:paraId="07EFD291" w14:textId="479C881C" w:rsidR="00DD2ED3" w:rsidRPr="009A3BC1" w:rsidRDefault="00DD2ED3" w:rsidP="00DD2ED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66DB2E9" w14:textId="3ED935CA" w:rsidR="00DD2ED3" w:rsidRPr="009A3BC1" w:rsidRDefault="00DD2ED3" w:rsidP="00DD2ED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9754AE5" w14:textId="2DF14E04" w:rsidR="00DD2ED3" w:rsidRPr="009A3BC1" w:rsidRDefault="00DD2ED3" w:rsidP="00DD2ED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3C6FA25" w14:textId="1D4ABBCF" w:rsidR="00DD2ED3" w:rsidRPr="009A3BC1" w:rsidRDefault="00DD2ED3" w:rsidP="00DD2ED3">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33775E2B" w14:textId="5713AB32" w:rsidR="00DD2ED3" w:rsidRPr="009A3BC1" w:rsidRDefault="00DD2ED3" w:rsidP="00DD2ED3">
            <w:pPr>
              <w:jc w:val="center"/>
              <w:rPr>
                <w:rFonts w:asciiTheme="minorHAnsi" w:hAnsiTheme="minorHAnsi" w:cstheme="minorHAnsi"/>
                <w:sz w:val="20"/>
                <w:szCs w:val="20"/>
              </w:rPr>
            </w:pPr>
            <w:r>
              <w:rPr>
                <w:rFonts w:asciiTheme="minorHAnsi" w:hAnsiTheme="minorHAnsi" w:cstheme="minorHAnsi"/>
                <w:sz w:val="20"/>
                <w:szCs w:val="20"/>
              </w:rPr>
              <w:t>Aplica</w:t>
            </w:r>
          </w:p>
        </w:tc>
      </w:tr>
      <w:tr w:rsidR="00DD2ED3" w:rsidRPr="009A3BC1" w14:paraId="79D6B059" w14:textId="77777777" w:rsidTr="00DD2ED3">
        <w:trPr>
          <w:jc w:val="center"/>
        </w:trPr>
        <w:tc>
          <w:tcPr>
            <w:tcW w:w="1572" w:type="pct"/>
            <w:shd w:val="clear" w:color="auto" w:fill="auto"/>
          </w:tcPr>
          <w:p w14:paraId="685C30B2" w14:textId="3C382C63" w:rsidR="00DD2ED3" w:rsidRDefault="00DD2ED3" w:rsidP="00DD2ED3">
            <w:pPr>
              <w:jc w:val="center"/>
              <w:rPr>
                <w:rFonts w:asciiTheme="minorHAnsi" w:hAnsiTheme="minorHAnsi" w:cstheme="minorHAnsi"/>
                <w:sz w:val="20"/>
                <w:szCs w:val="20"/>
              </w:rPr>
            </w:pPr>
            <w:r>
              <w:rPr>
                <w:rFonts w:asciiTheme="minorHAnsi" w:hAnsiTheme="minorHAnsi" w:cstheme="minorHAnsi"/>
                <w:sz w:val="20"/>
                <w:szCs w:val="20"/>
              </w:rPr>
              <w:t>GE000257-7</w:t>
            </w:r>
          </w:p>
        </w:tc>
        <w:tc>
          <w:tcPr>
            <w:tcW w:w="669" w:type="pct"/>
            <w:shd w:val="clear" w:color="auto" w:fill="auto"/>
          </w:tcPr>
          <w:p w14:paraId="33C51839" w14:textId="3BB1391D" w:rsidR="00DD2ED3" w:rsidRDefault="00DD2ED3" w:rsidP="00DD2ED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B3F0A57" w14:textId="23779EC5" w:rsidR="00DD2ED3" w:rsidRDefault="00DD2ED3" w:rsidP="00DD2ED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C7C77F5" w14:textId="3F12B885" w:rsidR="00DD2ED3" w:rsidRDefault="00DD2ED3" w:rsidP="00DD2ED3">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3E12CF5D" w14:textId="4C3D8EB2" w:rsidR="00DD2ED3" w:rsidRDefault="00DD2ED3" w:rsidP="00DD2ED3">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72AA090F" w14:textId="70982E55" w:rsidR="00DD2ED3" w:rsidRDefault="00DD2ED3" w:rsidP="00DD2ED3">
            <w:pPr>
              <w:jc w:val="center"/>
              <w:rPr>
                <w:rFonts w:asciiTheme="minorHAnsi" w:hAnsiTheme="minorHAnsi" w:cstheme="minorHAnsi"/>
                <w:sz w:val="20"/>
                <w:szCs w:val="20"/>
              </w:rPr>
            </w:pPr>
            <w:r>
              <w:rPr>
                <w:rFonts w:asciiTheme="minorHAnsi" w:hAnsiTheme="minorHAnsi" w:cstheme="minorHAnsi"/>
                <w:sz w:val="20"/>
                <w:szCs w:val="20"/>
              </w:rPr>
              <w:t>Aplica</w:t>
            </w:r>
          </w:p>
        </w:tc>
      </w:tr>
      <w:tr w:rsidR="00DD2ED3" w:rsidRPr="009A3BC1" w14:paraId="1B8AD3AE" w14:textId="77777777" w:rsidTr="00DD2ED3">
        <w:trPr>
          <w:jc w:val="center"/>
        </w:trPr>
        <w:tc>
          <w:tcPr>
            <w:tcW w:w="1572" w:type="pct"/>
            <w:shd w:val="clear" w:color="auto" w:fill="auto"/>
          </w:tcPr>
          <w:p w14:paraId="722A93DD" w14:textId="37E78045" w:rsidR="00DD2ED3" w:rsidRDefault="00DD2ED3" w:rsidP="00DD2ED3">
            <w:pPr>
              <w:jc w:val="center"/>
              <w:rPr>
                <w:rFonts w:asciiTheme="minorHAnsi" w:hAnsiTheme="minorHAnsi" w:cstheme="minorHAnsi"/>
                <w:sz w:val="20"/>
                <w:szCs w:val="20"/>
              </w:rPr>
            </w:pPr>
            <w:r>
              <w:rPr>
                <w:rFonts w:asciiTheme="minorHAnsi" w:hAnsiTheme="minorHAnsi" w:cstheme="minorHAnsi"/>
                <w:sz w:val="20"/>
                <w:szCs w:val="20"/>
              </w:rPr>
              <w:t>GE000262-3</w:t>
            </w:r>
          </w:p>
        </w:tc>
        <w:tc>
          <w:tcPr>
            <w:tcW w:w="669" w:type="pct"/>
            <w:shd w:val="clear" w:color="auto" w:fill="auto"/>
          </w:tcPr>
          <w:p w14:paraId="66777D65" w14:textId="39F2C032" w:rsidR="00DD2ED3" w:rsidRDefault="00DD2ED3" w:rsidP="00DD2ED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1126C21" w14:textId="310B30F2" w:rsidR="00DD2ED3" w:rsidRDefault="00DD2ED3" w:rsidP="00DD2ED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ACAD8B3" w14:textId="15619254" w:rsidR="00DD2ED3" w:rsidRDefault="00DD2ED3" w:rsidP="00DD2ED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2E81309" w14:textId="5B374EE5" w:rsidR="00DD2ED3" w:rsidRDefault="00DD2ED3" w:rsidP="00DD2ED3">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3C2F091A" w14:textId="73DA91BD" w:rsidR="00DD2ED3" w:rsidRDefault="00DD2ED3" w:rsidP="00DD2ED3">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6C3024" w:rsidRPr="006C3024">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6C3024" w:rsidRPr="006C3024">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3024"/>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0BEA"/>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2ED3"/>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555E7-41FE-4651-9B38-1BCAFFC4D6B3}">
  <ds:schemaRefs>
    <ds:schemaRef ds:uri="http://schemas.openxmlformats.org/officeDocument/2006/bibliography"/>
  </ds:schemaRefs>
</ds:datastoreItem>
</file>

<file path=customXml/itemProps2.xml><?xml version="1.0" encoding="utf-8"?>
<ds:datastoreItem xmlns:ds="http://schemas.openxmlformats.org/officeDocument/2006/customXml" ds:itemID="{8AA4DF3D-F4A6-4B8A-B987-2BD322BE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1413</Words>
  <Characters>7772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2021-09-07T15:40:00Z</dcterms:modified>
</cp:coreProperties>
</file>