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AE458" w14:textId="77777777" w:rsidR="00D870B9" w:rsidRPr="001029E5" w:rsidRDefault="00B32B3B" w:rsidP="00B32B3B">
      <w:pPr>
        <w:jc w:val="center"/>
        <w:rPr>
          <w:sz w:val="28"/>
          <w:szCs w:val="28"/>
        </w:rPr>
      </w:pPr>
      <w:r>
        <w:rPr>
          <w:noProof/>
          <w:lang w:eastAsia="es-CL"/>
        </w:rPr>
        <w:drawing>
          <wp:inline distT="0" distB="0" distL="0" distR="0" wp14:anchorId="10B84920" wp14:editId="08DA078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6FB6BF02"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0CAB506" w14:textId="77777777" w:rsidR="00B8609F" w:rsidRDefault="00B8609F" w:rsidP="00B8609F">
      <w:pPr>
        <w:spacing w:after="0" w:line="240" w:lineRule="auto"/>
        <w:jc w:val="center"/>
        <w:rPr>
          <w:rFonts w:ascii="Calibri" w:eastAsia="Calibri" w:hAnsi="Calibri" w:cs="Calibri"/>
          <w:b/>
          <w:sz w:val="24"/>
          <w:szCs w:val="24"/>
        </w:rPr>
      </w:pPr>
    </w:p>
    <w:p w14:paraId="0B8F866B" w14:textId="77777777" w:rsidR="00847CA7" w:rsidRPr="007A7DEB" w:rsidRDefault="00847CA7" w:rsidP="00B8609F">
      <w:pPr>
        <w:spacing w:after="0" w:line="240" w:lineRule="auto"/>
        <w:jc w:val="center"/>
        <w:rPr>
          <w:rFonts w:ascii="Calibri" w:eastAsia="Calibri" w:hAnsi="Calibri" w:cs="Calibri"/>
          <w:b/>
          <w:sz w:val="24"/>
          <w:szCs w:val="24"/>
        </w:rPr>
      </w:pPr>
    </w:p>
    <w:p w14:paraId="1C24652E"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B4A52EE" w14:textId="77777777" w:rsidR="00B8609F" w:rsidRPr="007A7DEB" w:rsidRDefault="00B8609F" w:rsidP="00B8609F">
      <w:pPr>
        <w:spacing w:after="0" w:line="240" w:lineRule="auto"/>
        <w:jc w:val="center"/>
        <w:rPr>
          <w:rFonts w:ascii="Calibri" w:eastAsia="Calibri" w:hAnsi="Calibri" w:cs="Calibri"/>
          <w:b/>
          <w:sz w:val="24"/>
          <w:szCs w:val="24"/>
        </w:rPr>
      </w:pPr>
    </w:p>
    <w:p w14:paraId="2D5C374C" w14:textId="77777777" w:rsidR="00B8609F" w:rsidRPr="007A7DEB" w:rsidRDefault="00B8609F" w:rsidP="00B8609F">
      <w:pPr>
        <w:spacing w:after="0" w:line="240" w:lineRule="auto"/>
        <w:jc w:val="center"/>
        <w:rPr>
          <w:rFonts w:ascii="Calibri" w:eastAsia="Calibri" w:hAnsi="Calibri" w:cs="Calibri"/>
          <w:b/>
          <w:sz w:val="24"/>
          <w:szCs w:val="24"/>
        </w:rPr>
      </w:pPr>
    </w:p>
    <w:p w14:paraId="471EE3E6" w14:textId="492AF58A" w:rsidR="00E33DFE" w:rsidRDefault="00ED27B6"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NOTARIA LOYOLA</w:t>
      </w:r>
    </w:p>
    <w:p w14:paraId="71753F51" w14:textId="77777777" w:rsidR="00C014D6" w:rsidRDefault="00C014D6" w:rsidP="00B8609F">
      <w:pPr>
        <w:spacing w:after="0" w:line="240" w:lineRule="auto"/>
        <w:jc w:val="center"/>
        <w:rPr>
          <w:rFonts w:ascii="Calibri" w:eastAsia="Calibri" w:hAnsi="Calibri" w:cs="Calibri"/>
          <w:b/>
          <w:sz w:val="24"/>
          <w:szCs w:val="24"/>
        </w:rPr>
      </w:pPr>
    </w:p>
    <w:p w14:paraId="0719BCDC" w14:textId="77777777" w:rsidR="00847CA7" w:rsidRPr="00E33DFE" w:rsidRDefault="00847CA7" w:rsidP="00B8609F">
      <w:pPr>
        <w:spacing w:after="0" w:line="240" w:lineRule="auto"/>
        <w:jc w:val="center"/>
        <w:rPr>
          <w:rFonts w:ascii="Calibri" w:eastAsia="Calibri" w:hAnsi="Calibri" w:cs="Calibri"/>
          <w:b/>
          <w:sz w:val="24"/>
          <w:szCs w:val="24"/>
        </w:rPr>
      </w:pPr>
    </w:p>
    <w:p w14:paraId="0993CE5A" w14:textId="0D9BCB34" w:rsidR="00847CA7" w:rsidRDefault="00C014D6" w:rsidP="00B8609F">
      <w:pPr>
        <w:spacing w:after="0" w:line="240" w:lineRule="auto"/>
        <w:jc w:val="center"/>
        <w:rPr>
          <w:rFonts w:ascii="Calibri" w:eastAsia="Calibri" w:hAnsi="Calibri" w:cs="Times New Roman"/>
          <w:b/>
          <w:sz w:val="24"/>
          <w:szCs w:val="24"/>
        </w:rPr>
      </w:pPr>
      <w:r w:rsidRPr="00C014D6">
        <w:rPr>
          <w:rFonts w:ascii="Calibri" w:eastAsia="Calibri" w:hAnsi="Calibri" w:cs="Times New Roman"/>
          <w:b/>
          <w:sz w:val="24"/>
          <w:szCs w:val="24"/>
        </w:rPr>
        <w:t>DFZ-</w:t>
      </w:r>
      <w:r w:rsidR="00ED27B6">
        <w:rPr>
          <w:rFonts w:ascii="Calibri" w:eastAsia="Calibri" w:hAnsi="Calibri" w:cs="Times New Roman"/>
          <w:b/>
          <w:sz w:val="24"/>
          <w:szCs w:val="24"/>
        </w:rPr>
        <w:t>2019-2290-IX-PC</w:t>
      </w:r>
    </w:p>
    <w:p w14:paraId="4DE03DBF" w14:textId="4788035E" w:rsidR="00C014D6" w:rsidRDefault="00C014D6" w:rsidP="00B8609F">
      <w:pPr>
        <w:spacing w:after="0" w:line="240" w:lineRule="auto"/>
        <w:jc w:val="center"/>
        <w:rPr>
          <w:rFonts w:ascii="Calibri" w:eastAsia="Calibri" w:hAnsi="Calibri" w:cs="Times New Roman"/>
          <w:b/>
          <w:sz w:val="24"/>
          <w:szCs w:val="24"/>
        </w:rPr>
      </w:pPr>
    </w:p>
    <w:p w14:paraId="47F60065" w14:textId="77777777" w:rsidR="002A1962" w:rsidRPr="007A7DEB" w:rsidRDefault="002A1962"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33DFE" w:rsidRPr="006B3CCD" w14:paraId="5638D9A8" w14:textId="77777777" w:rsidTr="00EE6668">
        <w:trPr>
          <w:trHeight w:val="567"/>
          <w:jc w:val="center"/>
        </w:trPr>
        <w:tc>
          <w:tcPr>
            <w:tcW w:w="1210" w:type="dxa"/>
            <w:shd w:val="clear" w:color="auto" w:fill="D9D9D9" w:themeFill="background1" w:themeFillShade="D9"/>
            <w:vAlign w:val="center"/>
          </w:tcPr>
          <w:p w14:paraId="066008D6" w14:textId="77777777" w:rsidR="00E33DFE" w:rsidRPr="006B3CCD" w:rsidRDefault="00E33DFE" w:rsidP="00EE6668">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D3FA311"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D5F9089" w14:textId="77777777" w:rsidR="00E33DFE" w:rsidRPr="006B3CCD" w:rsidRDefault="00E33DFE" w:rsidP="00EE6668">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E33DFE" w:rsidRPr="006B3CCD" w14:paraId="0E0AE5E4"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E02EA41"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0E1B2DB" w14:textId="2DAA4C5D" w:rsidR="00E33DFE" w:rsidRPr="004931A6" w:rsidRDefault="008F29CF" w:rsidP="00EE6668">
            <w:pPr>
              <w:spacing w:line="276" w:lineRule="auto"/>
              <w:jc w:val="center"/>
              <w:rPr>
                <w:rFonts w:cstheme="minorHAnsi"/>
                <w:b/>
                <w:sz w:val="18"/>
                <w:szCs w:val="18"/>
                <w:lang w:val="es-ES_tradnl"/>
              </w:rPr>
            </w:pPr>
            <w:r>
              <w:rPr>
                <w:rFonts w:cstheme="minorHAnsi"/>
                <w:b/>
                <w:sz w:val="18"/>
                <w:szCs w:val="18"/>
                <w:lang w:val="es-ES_tradnl"/>
              </w:rPr>
              <w:t>LUIS MUÑOZ F.</w:t>
            </w:r>
          </w:p>
        </w:tc>
        <w:tc>
          <w:tcPr>
            <w:tcW w:w="2662" w:type="dxa"/>
            <w:tcBorders>
              <w:top w:val="single" w:sz="4" w:space="0" w:color="auto"/>
              <w:left w:val="single" w:sz="4" w:space="0" w:color="auto"/>
              <w:bottom w:val="single" w:sz="4" w:space="0" w:color="auto"/>
              <w:right w:val="single" w:sz="4" w:space="0" w:color="auto"/>
            </w:tcBorders>
            <w:vAlign w:val="center"/>
          </w:tcPr>
          <w:p w14:paraId="5D973CF8" w14:textId="77777777" w:rsidR="00E33DFE" w:rsidRPr="005E005A" w:rsidRDefault="005A7E75" w:rsidP="00EE6668">
            <w:pPr>
              <w:spacing w:line="276" w:lineRule="auto"/>
              <w:jc w:val="center"/>
              <w:rPr>
                <w:rFonts w:ascii="Calibri" w:hAnsi="Calibri" w:cs="Calibri"/>
                <w:sz w:val="18"/>
                <w:szCs w:val="18"/>
                <w:lang w:val="es-ES_tradnl"/>
              </w:rPr>
            </w:pPr>
            <w:r>
              <w:rPr>
                <w:rFonts w:cs="Calibri"/>
                <w:sz w:val="16"/>
                <w:szCs w:val="16"/>
              </w:rPr>
              <w:pict w14:anchorId="2F6065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6.1pt">
                  <v:imagedata r:id="rId9" o:title=""/>
                  <o:lock v:ext="edit" ungrouping="t" rotation="t" aspectratio="f" cropping="t" verticies="t" text="t" grouping="t"/>
                  <o:signatureline v:ext="edit" id="{BD7D4214-13E8-46F8-85F6-7E6ABEC07BBA}" provid="{00000000-0000-0000-0000-000000000000}" o:suggestedsigner="Luis Muñoz F." o:suggestedsigner2="Jefe Oficina Regional SMA" o:suggestedsigneremail="luis.munoz@sma.gob.cl" issignatureline="t"/>
                </v:shape>
              </w:pict>
            </w:r>
          </w:p>
        </w:tc>
      </w:tr>
      <w:tr w:rsidR="00E33DFE" w:rsidRPr="00AD1923" w14:paraId="7FB3347E" w14:textId="77777777" w:rsidTr="00EE666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8E8CDB" w14:textId="77777777" w:rsidR="00E33DFE" w:rsidRPr="004920BC" w:rsidRDefault="00E33DFE" w:rsidP="00EE6668">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DBE73D8" w14:textId="4B71D9C5" w:rsidR="00E33DFE" w:rsidRPr="004931A6" w:rsidRDefault="002A1962" w:rsidP="00EE6668">
            <w:pPr>
              <w:spacing w:line="276" w:lineRule="auto"/>
              <w:jc w:val="center"/>
              <w:rPr>
                <w:rFonts w:cstheme="minorHAnsi"/>
                <w:b/>
                <w:sz w:val="18"/>
                <w:szCs w:val="18"/>
                <w:lang w:val="es-ES_tradnl"/>
              </w:rPr>
            </w:pPr>
            <w:r>
              <w:rPr>
                <w:rFonts w:cstheme="minorHAnsi"/>
                <w:b/>
                <w:sz w:val="18"/>
                <w:szCs w:val="18"/>
                <w:lang w:val="es-ES_tradnl"/>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7E6EE77A" w14:textId="77777777" w:rsidR="00E33DFE" w:rsidRPr="005E005A" w:rsidRDefault="005A7E75" w:rsidP="00EE6668">
            <w:pPr>
              <w:spacing w:line="276" w:lineRule="auto"/>
              <w:jc w:val="center"/>
              <w:rPr>
                <w:rFonts w:ascii="Calibri" w:hAnsi="Calibri" w:cs="Calibri"/>
                <w:sz w:val="18"/>
                <w:szCs w:val="18"/>
              </w:rPr>
            </w:pPr>
            <w:r>
              <w:rPr>
                <w:rFonts w:cs="Calibri"/>
                <w:sz w:val="18"/>
                <w:szCs w:val="18"/>
              </w:rPr>
              <w:pict w14:anchorId="06C80970">
                <v:shape id="_x0000_i1026" type="#_x0000_t75" alt="Línea de firma de Microsoft Office..." style="width:115pt;height:56.1pt">
                  <v:imagedata r:id="rId10" o:title=""/>
                  <o:lock v:ext="edit" ungrouping="t" rotation="t" aspectratio="f" cropping="t" verticies="t" text="t" grouping="t"/>
                  <o:signatureline v:ext="edit" id="{294F4CBC-A65D-45CF-84DC-4978B01094CD}" provid="{00000000-0000-0000-0000-000000000000}" o:suggestedsigner="Diego Maldonado Bravo" o:suggestedsigner2="Fiscalizador SMA Región de La Araucanía" o:suggestedsigneremail="diego.maldonado@sma.gob.cl" showsigndate="f" issignatureline="t"/>
                </v:shape>
              </w:pict>
            </w:r>
          </w:p>
        </w:tc>
      </w:tr>
    </w:tbl>
    <w:p w14:paraId="18F1CBAC" w14:textId="77777777" w:rsidR="00B8609F" w:rsidRPr="007A7DEB" w:rsidRDefault="00B8609F" w:rsidP="00B8609F">
      <w:pPr>
        <w:spacing w:after="0" w:line="240" w:lineRule="auto"/>
        <w:jc w:val="center"/>
        <w:rPr>
          <w:rFonts w:ascii="Calibri" w:eastAsia="Calibri" w:hAnsi="Calibri" w:cs="Times New Roman"/>
          <w:b/>
          <w:szCs w:val="28"/>
        </w:rPr>
      </w:pPr>
    </w:p>
    <w:p w14:paraId="0F1F4FBE"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498683565" w:displacedByCustomXml="next"/>
    <w:sdt>
      <w:sdtPr>
        <w:rPr>
          <w:lang w:val="es-ES"/>
        </w:rPr>
        <w:id w:val="-818871519"/>
        <w:docPartObj>
          <w:docPartGallery w:val="Table of Contents"/>
          <w:docPartUnique/>
        </w:docPartObj>
      </w:sdtPr>
      <w:sdtEndPr>
        <w:rPr>
          <w:bCs/>
        </w:rPr>
      </w:sdtEndPr>
      <w:sdtContent>
        <w:p w14:paraId="6528886B" w14:textId="77777777" w:rsidR="00522FB4"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3F42DFB9" w14:textId="5F0650A1" w:rsidR="006C1567" w:rsidRPr="006C1567" w:rsidRDefault="00B8609F" w:rsidP="00B8609F">
          <w:pPr>
            <w:spacing w:after="0" w:line="240" w:lineRule="auto"/>
            <w:ind w:left="705" w:hanging="705"/>
            <w:contextualSpacing/>
            <w:outlineLvl w:val="0"/>
            <w:rPr>
              <w:noProof/>
            </w:rPr>
          </w:pPr>
          <w:r w:rsidRPr="006C1567">
            <w:rPr>
              <w:rFonts w:ascii="Calibri" w:eastAsia="Calibri" w:hAnsi="Calibri" w:cs="Calibri"/>
              <w:sz w:val="24"/>
              <w:szCs w:val="20"/>
            </w:rPr>
            <w:fldChar w:fldCharType="begin"/>
          </w:r>
          <w:r w:rsidRPr="006C1567">
            <w:rPr>
              <w:rFonts w:ascii="Calibri" w:eastAsia="Calibri" w:hAnsi="Calibri" w:cs="Calibri"/>
              <w:sz w:val="24"/>
              <w:szCs w:val="20"/>
            </w:rPr>
            <w:instrText xml:space="preserve"> TOC \o "1-3" \h \z \u </w:instrText>
          </w:r>
          <w:r w:rsidRPr="006C1567">
            <w:rPr>
              <w:rFonts w:ascii="Calibri" w:eastAsia="Calibri" w:hAnsi="Calibri" w:cs="Calibri"/>
              <w:sz w:val="24"/>
              <w:szCs w:val="20"/>
            </w:rPr>
            <w:fldChar w:fldCharType="separate"/>
          </w:r>
        </w:p>
        <w:p w14:paraId="038DA2CA" w14:textId="06B03B68" w:rsidR="006C1567" w:rsidRPr="006C1567" w:rsidRDefault="005A7E75">
          <w:pPr>
            <w:pStyle w:val="TDC1"/>
            <w:tabs>
              <w:tab w:val="left" w:pos="440"/>
              <w:tab w:val="right" w:leader="dot" w:pos="9962"/>
            </w:tabs>
            <w:rPr>
              <w:rFonts w:eastAsiaTheme="minorEastAsia"/>
              <w:noProof/>
              <w:lang w:eastAsia="es-CL"/>
            </w:rPr>
          </w:pPr>
          <w:hyperlink w:anchor="_Toc498683566" w:history="1">
            <w:r w:rsidR="006C1567" w:rsidRPr="006C1567">
              <w:rPr>
                <w:rStyle w:val="Hipervnculo"/>
                <w:noProof/>
              </w:rPr>
              <w:t>1</w:t>
            </w:r>
            <w:r w:rsidR="006C1567" w:rsidRPr="006C1567">
              <w:rPr>
                <w:rFonts w:eastAsiaTheme="minorEastAsia"/>
                <w:noProof/>
                <w:lang w:eastAsia="es-CL"/>
              </w:rPr>
              <w:tab/>
            </w:r>
            <w:r w:rsidR="006C1567" w:rsidRPr="006C1567">
              <w:rPr>
                <w:rStyle w:val="Hipervnculo"/>
                <w:noProof/>
              </w:rPr>
              <w:t>RESUMEN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_Toc498683566 \h </w:instrText>
            </w:r>
            <w:r w:rsidR="006C1567" w:rsidRPr="006C1567">
              <w:rPr>
                <w:noProof/>
                <w:webHidden/>
              </w:rPr>
            </w:r>
            <w:r w:rsidR="006C1567" w:rsidRPr="006C1567">
              <w:rPr>
                <w:noProof/>
                <w:webHidden/>
              </w:rPr>
              <w:fldChar w:fldCharType="separate"/>
            </w:r>
            <w:r>
              <w:rPr>
                <w:noProof/>
                <w:webHidden/>
              </w:rPr>
              <w:t>2</w:t>
            </w:r>
            <w:r w:rsidR="006C1567" w:rsidRPr="006C1567">
              <w:rPr>
                <w:noProof/>
                <w:webHidden/>
              </w:rPr>
              <w:fldChar w:fldCharType="end"/>
            </w:r>
          </w:hyperlink>
        </w:p>
        <w:p w14:paraId="6BAAC60B" w14:textId="5084B2BC" w:rsidR="006C1567" w:rsidRPr="006C1567" w:rsidRDefault="005A7E75">
          <w:pPr>
            <w:pStyle w:val="TDC1"/>
            <w:tabs>
              <w:tab w:val="left" w:pos="440"/>
              <w:tab w:val="right" w:leader="dot" w:pos="9962"/>
            </w:tabs>
            <w:rPr>
              <w:rFonts w:eastAsiaTheme="minorEastAsia"/>
              <w:noProof/>
              <w:lang w:eastAsia="es-CL"/>
            </w:rPr>
          </w:pPr>
          <w:hyperlink w:anchor="_Toc498683567" w:history="1">
            <w:r w:rsidR="006C1567" w:rsidRPr="006C1567">
              <w:rPr>
                <w:rStyle w:val="Hipervnculo"/>
                <w:noProof/>
              </w:rPr>
              <w:t>2</w:t>
            </w:r>
            <w:r w:rsidR="006C1567" w:rsidRPr="006C1567">
              <w:rPr>
                <w:rFonts w:eastAsiaTheme="minorEastAsia"/>
                <w:noProof/>
                <w:lang w:eastAsia="es-CL"/>
              </w:rPr>
              <w:tab/>
            </w:r>
            <w:r w:rsidR="006C1567" w:rsidRPr="006C1567">
              <w:rPr>
                <w:rStyle w:val="Hipervnculo"/>
                <w:noProof/>
              </w:rPr>
              <w:t>IDENTIFICACIÓN DE LA UNIDAD FISCALIZABLE.</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_Toc498683567 \h </w:instrText>
            </w:r>
            <w:r w:rsidR="006C1567" w:rsidRPr="006C1567">
              <w:rPr>
                <w:noProof/>
                <w:webHidden/>
              </w:rPr>
            </w:r>
            <w:r w:rsidR="006C1567" w:rsidRPr="006C1567">
              <w:rPr>
                <w:noProof/>
                <w:webHidden/>
              </w:rPr>
              <w:fldChar w:fldCharType="separate"/>
            </w:r>
            <w:r>
              <w:rPr>
                <w:noProof/>
                <w:webHidden/>
              </w:rPr>
              <w:t>3</w:t>
            </w:r>
            <w:r w:rsidR="006C1567" w:rsidRPr="006C1567">
              <w:rPr>
                <w:noProof/>
                <w:webHidden/>
              </w:rPr>
              <w:fldChar w:fldCharType="end"/>
            </w:r>
          </w:hyperlink>
        </w:p>
        <w:p w14:paraId="117C89B6" w14:textId="1D70E28C" w:rsidR="006C1567" w:rsidRPr="006C1567" w:rsidRDefault="005A7E75">
          <w:pPr>
            <w:pStyle w:val="TDC1"/>
            <w:tabs>
              <w:tab w:val="left" w:pos="440"/>
              <w:tab w:val="right" w:leader="dot" w:pos="9962"/>
            </w:tabs>
            <w:rPr>
              <w:rFonts w:eastAsiaTheme="minorEastAsia"/>
              <w:noProof/>
              <w:lang w:eastAsia="es-CL"/>
            </w:rPr>
          </w:pPr>
          <w:hyperlink w:anchor="_Toc498683569" w:history="1">
            <w:r w:rsidR="006C1567" w:rsidRPr="006C1567">
              <w:rPr>
                <w:rStyle w:val="Hipervnculo"/>
                <w:noProof/>
              </w:rPr>
              <w:t>3</w:t>
            </w:r>
            <w:r w:rsidR="006C1567" w:rsidRPr="006C1567">
              <w:rPr>
                <w:rFonts w:eastAsiaTheme="minorEastAsia"/>
                <w:noProof/>
                <w:lang w:eastAsia="es-CL"/>
              </w:rPr>
              <w:tab/>
            </w:r>
            <w:r w:rsidR="006C1567" w:rsidRPr="006C1567">
              <w:rPr>
                <w:rStyle w:val="Hipervnculo"/>
                <w:noProof/>
              </w:rPr>
              <w:t>INSTRUMENTOS DE CARÁCTER AMBIENTAL FISCALIZADOS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_Toc498683569 \h </w:instrText>
            </w:r>
            <w:r w:rsidR="006C1567" w:rsidRPr="006C1567">
              <w:rPr>
                <w:noProof/>
                <w:webHidden/>
              </w:rPr>
            </w:r>
            <w:r w:rsidR="006C1567" w:rsidRPr="006C1567">
              <w:rPr>
                <w:noProof/>
                <w:webHidden/>
              </w:rPr>
              <w:fldChar w:fldCharType="separate"/>
            </w:r>
            <w:r>
              <w:rPr>
                <w:noProof/>
                <w:webHidden/>
              </w:rPr>
              <w:t>4</w:t>
            </w:r>
            <w:r w:rsidR="006C1567" w:rsidRPr="006C1567">
              <w:rPr>
                <w:noProof/>
                <w:webHidden/>
              </w:rPr>
              <w:fldChar w:fldCharType="end"/>
            </w:r>
          </w:hyperlink>
        </w:p>
        <w:p w14:paraId="71BBCC61" w14:textId="4ACB394A" w:rsidR="006C1567" w:rsidRPr="006C1567" w:rsidRDefault="005A7E75">
          <w:pPr>
            <w:pStyle w:val="TDC1"/>
            <w:tabs>
              <w:tab w:val="left" w:pos="440"/>
              <w:tab w:val="right" w:leader="dot" w:pos="9962"/>
            </w:tabs>
            <w:rPr>
              <w:rFonts w:eastAsiaTheme="minorEastAsia"/>
              <w:noProof/>
              <w:lang w:eastAsia="es-CL"/>
            </w:rPr>
          </w:pPr>
          <w:hyperlink w:anchor="_Toc498683570" w:history="1">
            <w:r w:rsidR="006C1567" w:rsidRPr="006C1567">
              <w:rPr>
                <w:rStyle w:val="Hipervnculo"/>
                <w:noProof/>
              </w:rPr>
              <w:t>4</w:t>
            </w:r>
            <w:r w:rsidR="006C1567" w:rsidRPr="006C1567">
              <w:rPr>
                <w:rFonts w:eastAsiaTheme="minorEastAsia"/>
                <w:noProof/>
                <w:lang w:eastAsia="es-CL"/>
              </w:rPr>
              <w:tab/>
            </w:r>
            <w:r w:rsidR="006C1567" w:rsidRPr="006C1567">
              <w:rPr>
                <w:rStyle w:val="Hipervnculo"/>
                <w:noProof/>
              </w:rPr>
              <w:t>ANTECEDENTES DE LA ACTIVIDAD DE FISCALIZACIÓN.</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_Toc498683570 \h </w:instrText>
            </w:r>
            <w:r w:rsidR="006C1567" w:rsidRPr="006C1567">
              <w:rPr>
                <w:noProof/>
                <w:webHidden/>
              </w:rPr>
            </w:r>
            <w:r w:rsidR="006C1567" w:rsidRPr="006C1567">
              <w:rPr>
                <w:noProof/>
                <w:webHidden/>
              </w:rPr>
              <w:fldChar w:fldCharType="separate"/>
            </w:r>
            <w:r>
              <w:rPr>
                <w:noProof/>
                <w:webHidden/>
              </w:rPr>
              <w:t>4</w:t>
            </w:r>
            <w:r w:rsidR="006C1567" w:rsidRPr="006C1567">
              <w:rPr>
                <w:noProof/>
                <w:webHidden/>
              </w:rPr>
              <w:fldChar w:fldCharType="end"/>
            </w:r>
          </w:hyperlink>
        </w:p>
        <w:p w14:paraId="4C9C8718" w14:textId="6FA2918A" w:rsidR="006C1567" w:rsidRPr="006C1567" w:rsidRDefault="005A7E75">
          <w:pPr>
            <w:pStyle w:val="TDC1"/>
            <w:tabs>
              <w:tab w:val="left" w:pos="440"/>
              <w:tab w:val="right" w:leader="dot" w:pos="9962"/>
            </w:tabs>
            <w:rPr>
              <w:rFonts w:eastAsiaTheme="minorEastAsia"/>
              <w:noProof/>
              <w:lang w:eastAsia="es-CL"/>
            </w:rPr>
          </w:pPr>
          <w:hyperlink w:anchor="_Toc498683576" w:history="1">
            <w:r w:rsidR="006C1567" w:rsidRPr="006C1567">
              <w:rPr>
                <w:rStyle w:val="Hipervnculo"/>
                <w:noProof/>
              </w:rPr>
              <w:t>5</w:t>
            </w:r>
            <w:r w:rsidR="006C1567" w:rsidRPr="006C1567">
              <w:rPr>
                <w:rFonts w:eastAsiaTheme="minorEastAsia"/>
                <w:noProof/>
                <w:lang w:eastAsia="es-CL"/>
              </w:rPr>
              <w:tab/>
            </w:r>
            <w:r w:rsidR="006C1567" w:rsidRPr="006C1567">
              <w:rPr>
                <w:rStyle w:val="Hipervnculo"/>
                <w:noProof/>
              </w:rPr>
              <w:t>EVALUACIÓN DEL PLAN DE ACCIONES Y METAS CONTENIDO EN EL PROGRAMA DE CUMPLIMIENTO.</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_Toc498683576 \h </w:instrText>
            </w:r>
            <w:r w:rsidR="006C1567" w:rsidRPr="006C1567">
              <w:rPr>
                <w:noProof/>
                <w:webHidden/>
              </w:rPr>
            </w:r>
            <w:r w:rsidR="006C1567" w:rsidRPr="006C1567">
              <w:rPr>
                <w:noProof/>
                <w:webHidden/>
              </w:rPr>
              <w:fldChar w:fldCharType="separate"/>
            </w:r>
            <w:r>
              <w:rPr>
                <w:noProof/>
                <w:webHidden/>
              </w:rPr>
              <w:t>7</w:t>
            </w:r>
            <w:r w:rsidR="006C1567" w:rsidRPr="006C1567">
              <w:rPr>
                <w:noProof/>
                <w:webHidden/>
              </w:rPr>
              <w:fldChar w:fldCharType="end"/>
            </w:r>
          </w:hyperlink>
        </w:p>
        <w:p w14:paraId="2BF78640" w14:textId="3B226B1C" w:rsidR="006C1567" w:rsidRPr="006C1567" w:rsidRDefault="005A7E75">
          <w:pPr>
            <w:pStyle w:val="TDC1"/>
            <w:tabs>
              <w:tab w:val="left" w:pos="440"/>
              <w:tab w:val="right" w:leader="dot" w:pos="9962"/>
            </w:tabs>
            <w:rPr>
              <w:rFonts w:eastAsiaTheme="minorEastAsia"/>
              <w:noProof/>
              <w:lang w:eastAsia="es-CL"/>
            </w:rPr>
          </w:pPr>
          <w:hyperlink w:anchor="_Toc498683581" w:history="1">
            <w:r w:rsidR="006C1567" w:rsidRPr="006C1567">
              <w:rPr>
                <w:rStyle w:val="Hipervnculo"/>
                <w:noProof/>
              </w:rPr>
              <w:t>6</w:t>
            </w:r>
            <w:r w:rsidR="006C1567" w:rsidRPr="006C1567">
              <w:rPr>
                <w:rFonts w:eastAsiaTheme="minorEastAsia"/>
                <w:noProof/>
                <w:lang w:eastAsia="es-CL"/>
              </w:rPr>
              <w:tab/>
            </w:r>
            <w:r w:rsidR="006C1567" w:rsidRPr="006C1567">
              <w:rPr>
                <w:rStyle w:val="Hipervnculo"/>
                <w:noProof/>
              </w:rPr>
              <w:t>CONCLUSIONES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_Toc498683581 \h </w:instrText>
            </w:r>
            <w:r w:rsidR="006C1567" w:rsidRPr="006C1567">
              <w:rPr>
                <w:noProof/>
                <w:webHidden/>
              </w:rPr>
            </w:r>
            <w:r w:rsidR="006C1567" w:rsidRPr="006C1567">
              <w:rPr>
                <w:noProof/>
                <w:webHidden/>
              </w:rPr>
              <w:fldChar w:fldCharType="separate"/>
            </w:r>
            <w:r>
              <w:rPr>
                <w:noProof/>
                <w:webHidden/>
              </w:rPr>
              <w:t>11</w:t>
            </w:r>
            <w:r w:rsidR="006C1567" w:rsidRPr="006C1567">
              <w:rPr>
                <w:noProof/>
                <w:webHidden/>
              </w:rPr>
              <w:fldChar w:fldCharType="end"/>
            </w:r>
          </w:hyperlink>
        </w:p>
        <w:p w14:paraId="51E6199E" w14:textId="5F8B5E24" w:rsidR="006C1567" w:rsidRPr="006C1567" w:rsidRDefault="005A7E75">
          <w:pPr>
            <w:pStyle w:val="TDC1"/>
            <w:tabs>
              <w:tab w:val="left" w:pos="440"/>
              <w:tab w:val="right" w:leader="dot" w:pos="9962"/>
            </w:tabs>
            <w:rPr>
              <w:rFonts w:eastAsiaTheme="minorEastAsia"/>
              <w:noProof/>
              <w:lang w:eastAsia="es-CL"/>
            </w:rPr>
          </w:pPr>
          <w:hyperlink w:anchor="_Toc498683582" w:history="1">
            <w:r w:rsidR="006C1567" w:rsidRPr="006C1567">
              <w:rPr>
                <w:rStyle w:val="Hipervnculo"/>
                <w:noProof/>
              </w:rPr>
              <w:t>7</w:t>
            </w:r>
            <w:r w:rsidR="006C1567" w:rsidRPr="006C1567">
              <w:rPr>
                <w:rFonts w:eastAsiaTheme="minorEastAsia"/>
                <w:noProof/>
                <w:lang w:eastAsia="es-CL"/>
              </w:rPr>
              <w:tab/>
            </w:r>
            <w:r w:rsidR="006C1567" w:rsidRPr="006C1567">
              <w:rPr>
                <w:rStyle w:val="Hipervnculo"/>
                <w:noProof/>
              </w:rPr>
              <w:t>ANEXOS</w:t>
            </w:r>
            <w:r w:rsidR="006C1567" w:rsidRPr="006C1567">
              <w:rPr>
                <w:noProof/>
                <w:webHidden/>
              </w:rPr>
              <w:tab/>
            </w:r>
            <w:r w:rsidR="006C1567" w:rsidRPr="006C1567">
              <w:rPr>
                <w:noProof/>
                <w:webHidden/>
              </w:rPr>
              <w:fldChar w:fldCharType="begin"/>
            </w:r>
            <w:r w:rsidR="006C1567" w:rsidRPr="006C1567">
              <w:rPr>
                <w:noProof/>
                <w:webHidden/>
              </w:rPr>
              <w:instrText xml:space="preserve"> PAGEREF _Toc498683582 \h </w:instrText>
            </w:r>
            <w:r w:rsidR="006C1567" w:rsidRPr="006C1567">
              <w:rPr>
                <w:noProof/>
                <w:webHidden/>
              </w:rPr>
            </w:r>
            <w:r w:rsidR="006C1567" w:rsidRPr="006C1567">
              <w:rPr>
                <w:noProof/>
                <w:webHidden/>
              </w:rPr>
              <w:fldChar w:fldCharType="separate"/>
            </w:r>
            <w:r>
              <w:rPr>
                <w:noProof/>
                <w:webHidden/>
              </w:rPr>
              <w:t>11</w:t>
            </w:r>
            <w:r w:rsidR="006C1567" w:rsidRPr="006C1567">
              <w:rPr>
                <w:noProof/>
                <w:webHidden/>
              </w:rPr>
              <w:fldChar w:fldCharType="end"/>
            </w:r>
          </w:hyperlink>
        </w:p>
        <w:p w14:paraId="0371B079" w14:textId="77777777" w:rsidR="00B8609F" w:rsidRPr="006C1567" w:rsidRDefault="00B8609F" w:rsidP="00B8609F">
          <w:pPr>
            <w:spacing w:line="240" w:lineRule="auto"/>
          </w:pPr>
          <w:r w:rsidRPr="006C1567">
            <w:rPr>
              <w:bCs/>
              <w:lang w:val="es-ES"/>
            </w:rPr>
            <w:fldChar w:fldCharType="end"/>
          </w:r>
        </w:p>
      </w:sdtContent>
    </w:sdt>
    <w:p w14:paraId="3B8BBEEA" w14:textId="77777777" w:rsidR="00B32B3B" w:rsidRDefault="00B32B3B" w:rsidP="00B32B3B">
      <w:pPr>
        <w:jc w:val="center"/>
        <w:rPr>
          <w:sz w:val="28"/>
          <w:szCs w:val="28"/>
        </w:rPr>
      </w:pPr>
    </w:p>
    <w:p w14:paraId="7B27F03E" w14:textId="77777777" w:rsidR="00B8609F" w:rsidRDefault="00B8609F" w:rsidP="00B32B3B">
      <w:pPr>
        <w:jc w:val="center"/>
        <w:rPr>
          <w:sz w:val="28"/>
          <w:szCs w:val="28"/>
        </w:rPr>
      </w:pPr>
    </w:p>
    <w:p w14:paraId="4638878A" w14:textId="77777777" w:rsidR="00B8609F" w:rsidRDefault="00B8609F" w:rsidP="00B32B3B">
      <w:pPr>
        <w:jc w:val="center"/>
        <w:rPr>
          <w:sz w:val="28"/>
          <w:szCs w:val="28"/>
        </w:rPr>
      </w:pPr>
    </w:p>
    <w:p w14:paraId="01B48D48" w14:textId="77777777" w:rsidR="00B8609F" w:rsidRDefault="00B8609F" w:rsidP="00B32B3B">
      <w:pPr>
        <w:jc w:val="center"/>
        <w:rPr>
          <w:sz w:val="28"/>
          <w:szCs w:val="28"/>
        </w:rPr>
      </w:pPr>
    </w:p>
    <w:p w14:paraId="069CB5F6" w14:textId="77777777" w:rsidR="00B8609F" w:rsidRDefault="00B8609F" w:rsidP="00B32B3B">
      <w:pPr>
        <w:jc w:val="center"/>
        <w:rPr>
          <w:sz w:val="28"/>
          <w:szCs w:val="28"/>
        </w:rPr>
      </w:pPr>
    </w:p>
    <w:p w14:paraId="44FD57B1" w14:textId="77777777" w:rsidR="00B8609F" w:rsidRDefault="00B8609F" w:rsidP="00B32B3B">
      <w:pPr>
        <w:jc w:val="center"/>
        <w:rPr>
          <w:sz w:val="28"/>
          <w:szCs w:val="28"/>
        </w:rPr>
      </w:pPr>
    </w:p>
    <w:p w14:paraId="4619EA0C" w14:textId="77777777" w:rsidR="00B8609F" w:rsidRDefault="00B8609F" w:rsidP="00B32B3B">
      <w:pPr>
        <w:jc w:val="center"/>
        <w:rPr>
          <w:sz w:val="28"/>
          <w:szCs w:val="28"/>
        </w:rPr>
      </w:pPr>
    </w:p>
    <w:p w14:paraId="6B34A739" w14:textId="77777777" w:rsidR="00B8609F" w:rsidRDefault="00B8609F" w:rsidP="00B32B3B">
      <w:pPr>
        <w:jc w:val="center"/>
        <w:rPr>
          <w:sz w:val="28"/>
          <w:szCs w:val="28"/>
        </w:rPr>
      </w:pPr>
    </w:p>
    <w:p w14:paraId="5E001FE1" w14:textId="77777777" w:rsidR="00B8609F" w:rsidRDefault="00B8609F" w:rsidP="00B32B3B">
      <w:pPr>
        <w:jc w:val="center"/>
        <w:rPr>
          <w:sz w:val="28"/>
          <w:szCs w:val="28"/>
        </w:rPr>
      </w:pPr>
    </w:p>
    <w:p w14:paraId="45D3E36A" w14:textId="77777777" w:rsidR="006B481F" w:rsidRDefault="006B481F" w:rsidP="00B32B3B">
      <w:pPr>
        <w:jc w:val="center"/>
        <w:rPr>
          <w:sz w:val="28"/>
          <w:szCs w:val="28"/>
        </w:rPr>
      </w:pPr>
    </w:p>
    <w:p w14:paraId="6CC829D4" w14:textId="77777777" w:rsidR="00BB091E" w:rsidRDefault="00BB091E" w:rsidP="00B32B3B">
      <w:pPr>
        <w:jc w:val="center"/>
        <w:rPr>
          <w:sz w:val="28"/>
          <w:szCs w:val="28"/>
        </w:rPr>
      </w:pPr>
    </w:p>
    <w:p w14:paraId="55F99F6D" w14:textId="77777777" w:rsidR="006B481F" w:rsidRDefault="006B481F" w:rsidP="00B32B3B">
      <w:pPr>
        <w:jc w:val="center"/>
        <w:rPr>
          <w:sz w:val="28"/>
          <w:szCs w:val="28"/>
        </w:rPr>
      </w:pPr>
    </w:p>
    <w:p w14:paraId="64660AB6" w14:textId="77777777" w:rsidR="006B481F" w:rsidRDefault="006B481F" w:rsidP="00B32B3B">
      <w:pPr>
        <w:jc w:val="center"/>
        <w:rPr>
          <w:sz w:val="28"/>
          <w:szCs w:val="28"/>
        </w:rPr>
      </w:pPr>
    </w:p>
    <w:p w14:paraId="39B5DA75" w14:textId="77777777" w:rsidR="006B481F" w:rsidRDefault="006B481F" w:rsidP="00B32B3B">
      <w:pPr>
        <w:jc w:val="center"/>
        <w:rPr>
          <w:sz w:val="28"/>
          <w:szCs w:val="28"/>
        </w:rPr>
      </w:pPr>
    </w:p>
    <w:p w14:paraId="108A9B64" w14:textId="77777777" w:rsidR="006C1567" w:rsidRDefault="006C1567" w:rsidP="00B32B3B">
      <w:pPr>
        <w:jc w:val="center"/>
        <w:rPr>
          <w:sz w:val="28"/>
          <w:szCs w:val="28"/>
        </w:rPr>
      </w:pPr>
    </w:p>
    <w:p w14:paraId="3077F97C" w14:textId="77777777" w:rsidR="006C1567" w:rsidRDefault="006C1567" w:rsidP="00B32B3B">
      <w:pPr>
        <w:jc w:val="center"/>
        <w:rPr>
          <w:sz w:val="28"/>
          <w:szCs w:val="28"/>
        </w:rPr>
      </w:pPr>
    </w:p>
    <w:p w14:paraId="05AADFB2" w14:textId="77777777" w:rsidR="006C1567" w:rsidRDefault="006C1567" w:rsidP="00B32B3B">
      <w:pPr>
        <w:jc w:val="center"/>
        <w:rPr>
          <w:sz w:val="28"/>
          <w:szCs w:val="28"/>
        </w:rPr>
      </w:pPr>
    </w:p>
    <w:p w14:paraId="07545462" w14:textId="77777777" w:rsidR="006B481F" w:rsidRDefault="006B481F" w:rsidP="00B32B3B">
      <w:pPr>
        <w:jc w:val="center"/>
        <w:rPr>
          <w:sz w:val="28"/>
          <w:szCs w:val="28"/>
        </w:rPr>
      </w:pPr>
    </w:p>
    <w:p w14:paraId="4935E73A" w14:textId="5746613C" w:rsidR="00B8609F" w:rsidRPr="00D42470" w:rsidRDefault="00B8609F" w:rsidP="00B8609F">
      <w:pPr>
        <w:pStyle w:val="Ttulo1"/>
      </w:pPr>
      <w:bookmarkStart w:id="5" w:name="_Toc449085405"/>
      <w:bookmarkStart w:id="6" w:name="_Toc498683566"/>
      <w:r w:rsidRPr="00D42470">
        <w:lastRenderedPageBreak/>
        <w:t>RESUMEN</w:t>
      </w:r>
      <w:bookmarkEnd w:id="5"/>
      <w:bookmarkEnd w:id="6"/>
      <w:r w:rsidR="00DE501B">
        <w:t>.</w:t>
      </w:r>
    </w:p>
    <w:p w14:paraId="33F47BAE"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4539935C" w14:textId="63BAF44B" w:rsidR="00B8609F" w:rsidRPr="003B5F82" w:rsidRDefault="00B8609F" w:rsidP="002A1962">
      <w:pPr>
        <w:spacing w:after="0" w:line="276"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unidad fiscalizable “</w:t>
      </w:r>
      <w:r w:rsidR="002A1962">
        <w:rPr>
          <w:rFonts w:ascii="Calibri" w:eastAsia="Calibri" w:hAnsi="Calibri" w:cs="Calibri"/>
          <w:sz w:val="20"/>
          <w:szCs w:val="20"/>
        </w:rPr>
        <w:t>Notaria Loyola</w:t>
      </w:r>
      <w:r w:rsidRPr="007A7DEB">
        <w:rPr>
          <w:rFonts w:ascii="Calibri" w:eastAsia="Calibri" w:hAnsi="Calibri" w:cs="Calibri"/>
          <w:sz w:val="20"/>
          <w:szCs w:val="20"/>
        </w:rPr>
        <w:t>”</w:t>
      </w:r>
      <w:r>
        <w:rPr>
          <w:rFonts w:ascii="Calibri" w:eastAsia="Calibri" w:hAnsi="Calibri" w:cs="Calibri"/>
          <w:sz w:val="20"/>
          <w:szCs w:val="20"/>
        </w:rPr>
        <w:t>, localizad</w:t>
      </w:r>
      <w:r w:rsidR="00D86638">
        <w:rPr>
          <w:rFonts w:ascii="Calibri" w:eastAsia="Calibri" w:hAnsi="Calibri" w:cs="Calibri"/>
          <w:sz w:val="20"/>
          <w:szCs w:val="20"/>
        </w:rPr>
        <w:t>o</w:t>
      </w:r>
      <w:r>
        <w:rPr>
          <w:rFonts w:ascii="Calibri" w:eastAsia="Calibri" w:hAnsi="Calibri" w:cs="Calibri"/>
          <w:sz w:val="20"/>
          <w:szCs w:val="20"/>
        </w:rPr>
        <w:t xml:space="preserve"> en </w:t>
      </w:r>
      <w:r w:rsidR="002A1962">
        <w:rPr>
          <w:rFonts w:ascii="Calibri" w:eastAsia="Calibri" w:hAnsi="Calibri" w:cs="Calibri"/>
          <w:sz w:val="20"/>
          <w:szCs w:val="20"/>
        </w:rPr>
        <w:t>calle Arturo Prat N° 770</w:t>
      </w:r>
      <w:r w:rsidR="00D86638">
        <w:rPr>
          <w:rFonts w:ascii="Calibri" w:eastAsia="Calibri" w:hAnsi="Calibri" w:cs="Calibri"/>
          <w:sz w:val="20"/>
          <w:szCs w:val="20"/>
        </w:rPr>
        <w:t xml:space="preserve">, comuna de </w:t>
      </w:r>
      <w:r w:rsidR="002A1962">
        <w:rPr>
          <w:rFonts w:ascii="Calibri" w:eastAsia="Calibri" w:hAnsi="Calibri" w:cs="Calibri"/>
          <w:sz w:val="20"/>
          <w:szCs w:val="20"/>
        </w:rPr>
        <w:t>Temuco</w:t>
      </w:r>
      <w:r w:rsidR="00D86638">
        <w:rPr>
          <w:rFonts w:ascii="Calibri" w:eastAsia="Calibri" w:hAnsi="Calibri" w:cs="Calibri"/>
          <w:sz w:val="20"/>
          <w:szCs w:val="20"/>
        </w:rPr>
        <w:t xml:space="preserve">, </w:t>
      </w:r>
      <w:r w:rsidR="00846098">
        <w:rPr>
          <w:rFonts w:ascii="Calibri" w:eastAsia="Calibri" w:hAnsi="Calibri" w:cs="Calibri"/>
          <w:sz w:val="20"/>
          <w:szCs w:val="20"/>
        </w:rPr>
        <w:t>región de La Araucanía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846098">
        <w:rPr>
          <w:rFonts w:ascii="Calibri" w:eastAsia="Calibri" w:hAnsi="Calibri" w:cs="Calibri"/>
          <w:sz w:val="20"/>
          <w:szCs w:val="20"/>
        </w:rPr>
        <w:t xml:space="preserve"> Exenta N° </w:t>
      </w:r>
      <w:r w:rsidR="002A1962">
        <w:rPr>
          <w:rFonts w:ascii="Calibri" w:eastAsia="Calibri" w:hAnsi="Calibri" w:cs="Calibri"/>
          <w:sz w:val="20"/>
          <w:szCs w:val="20"/>
        </w:rPr>
        <w:t>4</w:t>
      </w:r>
      <w:r w:rsidR="00846098">
        <w:rPr>
          <w:rFonts w:ascii="Calibri" w:eastAsia="Calibri" w:hAnsi="Calibri" w:cs="Calibri"/>
          <w:sz w:val="20"/>
          <w:szCs w:val="20"/>
        </w:rPr>
        <w:t xml:space="preserve">/Rol </w:t>
      </w:r>
      <w:r w:rsidR="003F3EAA">
        <w:rPr>
          <w:rFonts w:ascii="Calibri" w:eastAsia="Calibri" w:hAnsi="Calibri" w:cs="Calibri"/>
          <w:sz w:val="20"/>
          <w:szCs w:val="20"/>
        </w:rPr>
        <w:t>F</w:t>
      </w:r>
      <w:r w:rsidR="00846098">
        <w:rPr>
          <w:rFonts w:ascii="Calibri" w:eastAsia="Calibri" w:hAnsi="Calibri" w:cs="Calibri"/>
          <w:sz w:val="20"/>
          <w:szCs w:val="20"/>
        </w:rPr>
        <w:t>-0</w:t>
      </w:r>
      <w:r w:rsidR="002A1962">
        <w:rPr>
          <w:rFonts w:ascii="Calibri" w:eastAsia="Calibri" w:hAnsi="Calibri" w:cs="Calibri"/>
          <w:sz w:val="20"/>
          <w:szCs w:val="20"/>
        </w:rPr>
        <w:t>11</w:t>
      </w:r>
      <w:r w:rsidR="00AB6601">
        <w:rPr>
          <w:rFonts w:ascii="Calibri" w:eastAsia="Calibri" w:hAnsi="Calibri" w:cs="Calibri"/>
          <w:sz w:val="20"/>
          <w:szCs w:val="20"/>
        </w:rPr>
        <w:t>-201</w:t>
      </w:r>
      <w:r w:rsidR="00387AC3">
        <w:rPr>
          <w:rFonts w:ascii="Calibri" w:eastAsia="Calibri" w:hAnsi="Calibri" w:cs="Calibri"/>
          <w:sz w:val="20"/>
          <w:szCs w:val="20"/>
        </w:rPr>
        <w:t>8</w:t>
      </w:r>
      <w:r w:rsidR="00AB6601">
        <w:rPr>
          <w:rFonts w:ascii="Calibri" w:eastAsia="Calibri" w:hAnsi="Calibri" w:cs="Calibri"/>
          <w:sz w:val="20"/>
          <w:szCs w:val="20"/>
        </w:rPr>
        <w:t xml:space="preserve"> de</w:t>
      </w:r>
      <w:r w:rsidR="002A1962">
        <w:rPr>
          <w:rFonts w:ascii="Calibri" w:eastAsia="Calibri" w:hAnsi="Calibri" w:cs="Calibri"/>
          <w:sz w:val="20"/>
          <w:szCs w:val="20"/>
        </w:rPr>
        <w:t xml:space="preserve"> fecha 21 de agosto del 2018</w:t>
      </w:r>
      <w:r w:rsidR="00AB6601">
        <w:rPr>
          <w:rFonts w:ascii="Calibri" w:eastAsia="Calibri" w:hAnsi="Calibri" w:cs="Calibri"/>
          <w:sz w:val="20"/>
          <w:szCs w:val="20"/>
        </w:rPr>
        <w:t xml:space="preserve"> </w:t>
      </w:r>
      <w:r w:rsidR="002A1962">
        <w:rPr>
          <w:rFonts w:ascii="Calibri" w:eastAsia="Calibri" w:hAnsi="Calibri" w:cs="Calibri"/>
          <w:sz w:val="20"/>
          <w:szCs w:val="20"/>
        </w:rPr>
        <w:t xml:space="preserve">de </w:t>
      </w:r>
      <w:r w:rsidR="00AB6601">
        <w:rPr>
          <w:rFonts w:ascii="Calibri" w:eastAsia="Calibri" w:hAnsi="Calibri" w:cs="Calibri"/>
          <w:sz w:val="20"/>
          <w:szCs w:val="20"/>
        </w:rPr>
        <w:t>esta Superintendencia (</w:t>
      </w:r>
      <w:r w:rsidR="00D86638">
        <w:rPr>
          <w:rFonts w:ascii="Calibri" w:eastAsia="Calibri" w:hAnsi="Calibri" w:cs="Calibri"/>
          <w:sz w:val="20"/>
          <w:szCs w:val="20"/>
        </w:rPr>
        <w:t xml:space="preserve">ver </w:t>
      </w:r>
      <w:r w:rsidR="003F3EAA">
        <w:rPr>
          <w:rFonts w:ascii="Calibri" w:eastAsia="Calibri" w:hAnsi="Calibri" w:cs="Calibri"/>
          <w:sz w:val="20"/>
          <w:szCs w:val="20"/>
        </w:rPr>
        <w:t xml:space="preserve">en </w:t>
      </w:r>
      <w:r w:rsidR="00AB6601">
        <w:rPr>
          <w:rFonts w:ascii="Calibri" w:eastAsia="Calibri" w:hAnsi="Calibri" w:cs="Calibri"/>
          <w:sz w:val="20"/>
          <w:szCs w:val="20"/>
        </w:rPr>
        <w:t xml:space="preserve">Anexo 1). Con fecha </w:t>
      </w:r>
      <w:r w:rsidR="002A1962">
        <w:rPr>
          <w:rFonts w:ascii="Calibri" w:eastAsia="Calibri" w:hAnsi="Calibri" w:cs="Calibri"/>
          <w:sz w:val="20"/>
          <w:szCs w:val="20"/>
        </w:rPr>
        <w:t xml:space="preserve">10 de diciembre </w:t>
      </w:r>
      <w:r w:rsidR="00C25332">
        <w:rPr>
          <w:rFonts w:ascii="Calibri" w:eastAsia="Calibri" w:hAnsi="Calibri" w:cs="Calibri"/>
          <w:sz w:val="20"/>
          <w:szCs w:val="20"/>
        </w:rPr>
        <w:t>del 201</w:t>
      </w:r>
      <w:r w:rsidR="003F3EAA">
        <w:rPr>
          <w:rFonts w:ascii="Calibri" w:eastAsia="Calibri" w:hAnsi="Calibri" w:cs="Calibri"/>
          <w:sz w:val="20"/>
          <w:szCs w:val="20"/>
        </w:rPr>
        <w:t>9</w:t>
      </w:r>
      <w:r w:rsidR="00C25332">
        <w:rPr>
          <w:rFonts w:ascii="Calibri" w:eastAsia="Calibri" w:hAnsi="Calibri" w:cs="Calibri"/>
          <w:sz w:val="20"/>
          <w:szCs w:val="20"/>
        </w:rPr>
        <w:t xml:space="preserve"> se realiza una inspección ambiental por parte de la SMA (</w:t>
      </w:r>
      <w:r w:rsidR="00713261">
        <w:rPr>
          <w:rFonts w:ascii="Calibri" w:eastAsia="Calibri" w:hAnsi="Calibri" w:cs="Calibri"/>
          <w:sz w:val="20"/>
          <w:szCs w:val="20"/>
        </w:rPr>
        <w:t xml:space="preserve">ver Acta de </w:t>
      </w:r>
      <w:r w:rsidR="009D17E7">
        <w:rPr>
          <w:rFonts w:ascii="Calibri" w:eastAsia="Calibri" w:hAnsi="Calibri" w:cs="Calibri"/>
          <w:sz w:val="20"/>
          <w:szCs w:val="20"/>
        </w:rPr>
        <w:t>Inspección</w:t>
      </w:r>
      <w:r w:rsidR="00713261">
        <w:rPr>
          <w:rFonts w:ascii="Calibri" w:eastAsia="Calibri" w:hAnsi="Calibri" w:cs="Calibri"/>
          <w:sz w:val="20"/>
          <w:szCs w:val="20"/>
        </w:rPr>
        <w:t xml:space="preserve"> ambiental en </w:t>
      </w:r>
      <w:r w:rsidR="00C25332">
        <w:rPr>
          <w:rFonts w:ascii="Calibri" w:eastAsia="Calibri" w:hAnsi="Calibri" w:cs="Calibri"/>
          <w:sz w:val="20"/>
          <w:szCs w:val="20"/>
        </w:rPr>
        <w:t>Anexo 2).</w:t>
      </w:r>
    </w:p>
    <w:p w14:paraId="4CD6FF65" w14:textId="77777777" w:rsidR="00B8609F" w:rsidRPr="00D42470" w:rsidRDefault="00B8609F" w:rsidP="002A1962">
      <w:pPr>
        <w:spacing w:after="0" w:line="276" w:lineRule="auto"/>
        <w:jc w:val="both"/>
        <w:rPr>
          <w:rFonts w:ascii="Calibri" w:eastAsia="Calibri" w:hAnsi="Calibri" w:cs="Calibri"/>
          <w:sz w:val="20"/>
          <w:szCs w:val="20"/>
        </w:rPr>
      </w:pPr>
    </w:p>
    <w:p w14:paraId="6F10B0C3" w14:textId="7D817AD7" w:rsidR="00B8609F" w:rsidRPr="00EF4FB4" w:rsidRDefault="00B8609F" w:rsidP="002A1962">
      <w:pPr>
        <w:autoSpaceDE w:val="0"/>
        <w:autoSpaceDN w:val="0"/>
        <w:adjustRightInd w:val="0"/>
        <w:spacing w:line="276" w:lineRule="auto"/>
        <w:jc w:val="both"/>
        <w:rPr>
          <w:rFonts w:cstheme="minorHAnsi"/>
          <w:sz w:val="20"/>
          <w:szCs w:val="20"/>
        </w:rPr>
      </w:pPr>
      <w:r w:rsidRPr="00EF4FB4">
        <w:rPr>
          <w:rFonts w:cstheme="minorHAnsi"/>
          <w:sz w:val="20"/>
          <w:szCs w:val="20"/>
        </w:rPr>
        <w:t xml:space="preserve">Los objetivos específicos del programa consisten </w:t>
      </w:r>
      <w:r w:rsidR="007041C6">
        <w:rPr>
          <w:rFonts w:cstheme="minorHAnsi"/>
          <w:sz w:val="20"/>
          <w:szCs w:val="20"/>
        </w:rPr>
        <w:t>básicamente en subsanar los hechos</w:t>
      </w:r>
      <w:r w:rsidR="00A46F61">
        <w:rPr>
          <w:rFonts w:cstheme="minorHAnsi"/>
          <w:sz w:val="20"/>
          <w:szCs w:val="20"/>
        </w:rPr>
        <w:t xml:space="preserve"> que fueron </w:t>
      </w:r>
      <w:r w:rsidR="00E81A33">
        <w:rPr>
          <w:rFonts w:cstheme="minorHAnsi"/>
          <w:sz w:val="20"/>
          <w:szCs w:val="20"/>
        </w:rPr>
        <w:t>considerados como</w:t>
      </w:r>
      <w:r w:rsidR="00A46F61">
        <w:rPr>
          <w:rFonts w:cstheme="minorHAnsi"/>
          <w:sz w:val="20"/>
          <w:szCs w:val="20"/>
        </w:rPr>
        <w:t xml:space="preserve"> constitutivos de </w:t>
      </w:r>
      <w:r w:rsidR="00E81A33">
        <w:rPr>
          <w:rFonts w:cstheme="minorHAnsi"/>
          <w:sz w:val="20"/>
          <w:szCs w:val="20"/>
        </w:rPr>
        <w:t>infracción en</w:t>
      </w:r>
      <w:r w:rsidR="00A46F61">
        <w:rPr>
          <w:rFonts w:cstheme="minorHAnsi"/>
          <w:sz w:val="20"/>
          <w:szCs w:val="20"/>
        </w:rPr>
        <w:t xml:space="preserve"> la correspondiente formulación de cargos del procedimiento sancionatori</w:t>
      </w:r>
      <w:r w:rsidR="002A1962">
        <w:rPr>
          <w:rFonts w:cstheme="minorHAnsi"/>
          <w:sz w:val="20"/>
          <w:szCs w:val="20"/>
        </w:rPr>
        <w:t>o con expediente Rol F-011-2018</w:t>
      </w:r>
      <w:r w:rsidR="00EB729D">
        <w:rPr>
          <w:rFonts w:cstheme="minorHAnsi"/>
          <w:sz w:val="20"/>
          <w:szCs w:val="20"/>
        </w:rPr>
        <w:t>, originado por una inspección ambiental de la SMA de fecha 02 de junio del 2017</w:t>
      </w:r>
      <w:r w:rsidR="00A46F61">
        <w:rPr>
          <w:rFonts w:cstheme="minorHAnsi"/>
          <w:sz w:val="20"/>
          <w:szCs w:val="20"/>
        </w:rPr>
        <w:t>.</w:t>
      </w:r>
      <w:r w:rsidR="00BA1448">
        <w:rPr>
          <w:rFonts w:cstheme="minorHAnsi"/>
          <w:sz w:val="20"/>
          <w:szCs w:val="20"/>
        </w:rPr>
        <w:t xml:space="preserve"> El hecho constitutivo de infracción fue la utilización de dos calefactores a leña de tipo combustión lenta en un establecimiento de servicios ubicado dentro de una zona declarada como saturada. </w:t>
      </w:r>
      <w:r w:rsidR="00C25332">
        <w:rPr>
          <w:rFonts w:cstheme="minorHAnsi"/>
          <w:sz w:val="20"/>
          <w:szCs w:val="20"/>
        </w:rPr>
        <w:t xml:space="preserve">Las acciones y metas establecidas en el Programa de Cumplimiento tuvieron como objetivo corregir las materias ambientales </w:t>
      </w:r>
      <w:r w:rsidR="00522FB4">
        <w:rPr>
          <w:rFonts w:cstheme="minorHAnsi"/>
          <w:sz w:val="20"/>
          <w:szCs w:val="20"/>
        </w:rPr>
        <w:t>que mostraron infracciones a la normativa.</w:t>
      </w:r>
    </w:p>
    <w:p w14:paraId="6E5A1855" w14:textId="56F0D572" w:rsidR="006D1046" w:rsidRDefault="00A46F61" w:rsidP="002A1962">
      <w:pPr>
        <w:spacing w:after="0" w:line="276" w:lineRule="auto"/>
        <w:jc w:val="both"/>
        <w:rPr>
          <w:sz w:val="28"/>
          <w:szCs w:val="28"/>
        </w:rPr>
      </w:pPr>
      <w:r>
        <w:rPr>
          <w:rFonts w:ascii="Calibri" w:eastAsia="Calibri" w:hAnsi="Calibri" w:cs="Calibri"/>
          <w:sz w:val="20"/>
          <w:szCs w:val="20"/>
        </w:rPr>
        <w:t xml:space="preserve">Como conclusión se </w:t>
      </w:r>
      <w:r w:rsidR="00A9254E">
        <w:rPr>
          <w:rFonts w:ascii="Calibri" w:eastAsia="Calibri" w:hAnsi="Calibri" w:cs="Calibri"/>
          <w:sz w:val="20"/>
          <w:szCs w:val="20"/>
        </w:rPr>
        <w:t>indica</w:t>
      </w:r>
      <w:r>
        <w:rPr>
          <w:rFonts w:ascii="Calibri" w:eastAsia="Calibri" w:hAnsi="Calibri" w:cs="Calibri"/>
          <w:sz w:val="20"/>
          <w:szCs w:val="20"/>
        </w:rPr>
        <w:t xml:space="preserve"> que el titular del proyecto ha cumplido con las metas y acciones comprometidas en el respectivo Programa de Cumplimiento </w:t>
      </w:r>
      <w:r w:rsidR="006658E3">
        <w:rPr>
          <w:rFonts w:ascii="Calibri" w:eastAsia="Calibri" w:hAnsi="Calibri" w:cs="Calibri"/>
          <w:sz w:val="20"/>
          <w:szCs w:val="20"/>
        </w:rPr>
        <w:t xml:space="preserve">aprobado </w:t>
      </w:r>
      <w:r>
        <w:rPr>
          <w:rFonts w:ascii="Calibri" w:eastAsia="Calibri" w:hAnsi="Calibri" w:cs="Calibri"/>
          <w:sz w:val="20"/>
          <w:szCs w:val="20"/>
        </w:rPr>
        <w:t xml:space="preserve">por </w:t>
      </w:r>
      <w:r w:rsidR="00E81A33">
        <w:rPr>
          <w:rFonts w:ascii="Calibri" w:eastAsia="Calibri" w:hAnsi="Calibri" w:cs="Calibri"/>
          <w:sz w:val="20"/>
          <w:szCs w:val="20"/>
        </w:rPr>
        <w:t>la Res</w:t>
      </w:r>
      <w:r w:rsidR="006658E3">
        <w:rPr>
          <w:rFonts w:ascii="Calibri" w:eastAsia="Calibri" w:hAnsi="Calibri" w:cs="Calibri"/>
          <w:sz w:val="20"/>
          <w:szCs w:val="20"/>
        </w:rPr>
        <w:t xml:space="preserve">. Ex. N° </w:t>
      </w:r>
      <w:r w:rsidR="002A1962">
        <w:rPr>
          <w:rFonts w:ascii="Calibri" w:eastAsia="Calibri" w:hAnsi="Calibri" w:cs="Calibri"/>
          <w:sz w:val="20"/>
          <w:szCs w:val="20"/>
        </w:rPr>
        <w:t>4</w:t>
      </w:r>
      <w:r w:rsidR="006658E3">
        <w:rPr>
          <w:rFonts w:ascii="Calibri" w:eastAsia="Calibri" w:hAnsi="Calibri" w:cs="Calibri"/>
          <w:sz w:val="20"/>
          <w:szCs w:val="20"/>
        </w:rPr>
        <w:t xml:space="preserve">/Rol </w:t>
      </w:r>
      <w:r w:rsidR="002A1962">
        <w:rPr>
          <w:rFonts w:ascii="Calibri" w:eastAsia="Calibri" w:hAnsi="Calibri" w:cs="Calibri"/>
          <w:sz w:val="20"/>
          <w:szCs w:val="20"/>
        </w:rPr>
        <w:t>F</w:t>
      </w:r>
      <w:r w:rsidR="006658E3">
        <w:rPr>
          <w:rFonts w:ascii="Calibri" w:eastAsia="Calibri" w:hAnsi="Calibri" w:cs="Calibri"/>
          <w:sz w:val="20"/>
          <w:szCs w:val="20"/>
        </w:rPr>
        <w:t>-0</w:t>
      </w:r>
      <w:r w:rsidR="002A1962">
        <w:rPr>
          <w:rFonts w:ascii="Calibri" w:eastAsia="Calibri" w:hAnsi="Calibri" w:cs="Calibri"/>
          <w:sz w:val="20"/>
          <w:szCs w:val="20"/>
        </w:rPr>
        <w:t>11</w:t>
      </w:r>
      <w:r w:rsidR="006658E3">
        <w:rPr>
          <w:rFonts w:ascii="Calibri" w:eastAsia="Calibri" w:hAnsi="Calibri" w:cs="Calibri"/>
          <w:sz w:val="20"/>
          <w:szCs w:val="20"/>
        </w:rPr>
        <w:t>-201</w:t>
      </w:r>
      <w:r w:rsidR="0014692F">
        <w:rPr>
          <w:rFonts w:ascii="Calibri" w:eastAsia="Calibri" w:hAnsi="Calibri" w:cs="Calibri"/>
          <w:sz w:val="20"/>
          <w:szCs w:val="20"/>
        </w:rPr>
        <w:t>8</w:t>
      </w:r>
      <w:r w:rsidR="006658E3">
        <w:rPr>
          <w:rFonts w:ascii="Calibri" w:eastAsia="Calibri" w:hAnsi="Calibri" w:cs="Calibri"/>
          <w:sz w:val="20"/>
          <w:szCs w:val="20"/>
        </w:rPr>
        <w:t xml:space="preserve"> de la SMA</w:t>
      </w:r>
      <w:r>
        <w:rPr>
          <w:rFonts w:ascii="Calibri" w:eastAsia="Calibri" w:hAnsi="Calibri" w:cs="Calibri"/>
          <w:sz w:val="20"/>
          <w:szCs w:val="20"/>
        </w:rPr>
        <w:t xml:space="preserve">. </w:t>
      </w:r>
      <w:r w:rsidR="008D2277">
        <w:rPr>
          <w:rFonts w:ascii="Calibri" w:eastAsia="Calibri" w:hAnsi="Calibri" w:cs="Calibri"/>
          <w:sz w:val="20"/>
          <w:szCs w:val="20"/>
        </w:rPr>
        <w:t>No obstante, hace entrega de su Reporte Final en formato físico en la oficina regional de la SMA</w:t>
      </w:r>
      <w:r w:rsidR="00DE501B">
        <w:rPr>
          <w:rFonts w:ascii="Calibri" w:eastAsia="Calibri" w:hAnsi="Calibri" w:cs="Calibri"/>
          <w:sz w:val="20"/>
          <w:szCs w:val="20"/>
        </w:rPr>
        <w:t xml:space="preserve"> </w:t>
      </w:r>
      <w:r w:rsidR="008D2277">
        <w:rPr>
          <w:rFonts w:ascii="Calibri" w:eastAsia="Calibri" w:hAnsi="Calibri" w:cs="Calibri"/>
          <w:sz w:val="20"/>
          <w:szCs w:val="20"/>
        </w:rPr>
        <w:t>y no por Sistema de PDC de la SMA.</w:t>
      </w:r>
    </w:p>
    <w:p w14:paraId="11645983" w14:textId="77777777" w:rsidR="008D7BE2" w:rsidRDefault="008D7BE2" w:rsidP="008D7BE2">
      <w:pPr>
        <w:rPr>
          <w:sz w:val="28"/>
          <w:szCs w:val="28"/>
        </w:rPr>
      </w:pPr>
    </w:p>
    <w:p w14:paraId="51CAA7F8" w14:textId="77777777" w:rsidR="008D7BE2" w:rsidRDefault="008D7BE2" w:rsidP="008D7BE2">
      <w:pPr>
        <w:rPr>
          <w:sz w:val="28"/>
          <w:szCs w:val="28"/>
        </w:rPr>
      </w:pPr>
    </w:p>
    <w:p w14:paraId="669AA377" w14:textId="77777777" w:rsidR="008D7BE2" w:rsidRDefault="008D7BE2" w:rsidP="008D7BE2">
      <w:pPr>
        <w:rPr>
          <w:sz w:val="28"/>
          <w:szCs w:val="28"/>
        </w:rPr>
      </w:pPr>
    </w:p>
    <w:p w14:paraId="557E0C48" w14:textId="77777777" w:rsidR="008D7BE2" w:rsidRDefault="008D7BE2" w:rsidP="008D7BE2">
      <w:pPr>
        <w:rPr>
          <w:sz w:val="28"/>
          <w:szCs w:val="28"/>
        </w:rPr>
      </w:pPr>
    </w:p>
    <w:p w14:paraId="5FAA1041" w14:textId="77777777" w:rsidR="008D7BE2" w:rsidRDefault="008D7BE2" w:rsidP="008D7BE2">
      <w:pPr>
        <w:rPr>
          <w:sz w:val="28"/>
          <w:szCs w:val="28"/>
        </w:rPr>
      </w:pPr>
    </w:p>
    <w:p w14:paraId="1A3E6F3F" w14:textId="77777777" w:rsidR="004A3FDC" w:rsidRDefault="004A3FDC">
      <w:pPr>
        <w:rPr>
          <w:sz w:val="28"/>
          <w:szCs w:val="28"/>
        </w:rPr>
      </w:pPr>
      <w:r>
        <w:rPr>
          <w:sz w:val="28"/>
          <w:szCs w:val="28"/>
        </w:rPr>
        <w:br w:type="page"/>
      </w:r>
    </w:p>
    <w:p w14:paraId="683E915C" w14:textId="77777777" w:rsidR="008D7BE2" w:rsidRPr="00D42470" w:rsidRDefault="008D7BE2" w:rsidP="008D7BE2">
      <w:pPr>
        <w:pStyle w:val="Ttulo1"/>
      </w:pPr>
      <w:bookmarkStart w:id="7" w:name="_Toc390777017"/>
      <w:bookmarkStart w:id="8" w:name="_Toc449085406"/>
      <w:bookmarkStart w:id="9" w:name="_Toc498683567"/>
      <w:r w:rsidRPr="00D42470">
        <w:lastRenderedPageBreak/>
        <w:t xml:space="preserve">IDENTIFICACIÓN </w:t>
      </w:r>
      <w:bookmarkEnd w:id="7"/>
      <w:r w:rsidRPr="00D42470">
        <w:t>DE LA UNIDAD FISCALIZABLE</w:t>
      </w:r>
      <w:bookmarkEnd w:id="8"/>
      <w:r w:rsidR="00D741FE">
        <w:t>.</w:t>
      </w:r>
      <w:bookmarkEnd w:id="9"/>
    </w:p>
    <w:p w14:paraId="435B6F95"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5D475F5" w14:textId="77777777" w:rsidR="008D7BE2" w:rsidRDefault="008D7BE2" w:rsidP="008D7BE2">
      <w:pPr>
        <w:pStyle w:val="Ttulo2"/>
      </w:pPr>
      <w:bookmarkStart w:id="10" w:name="_Toc449085407"/>
      <w:bookmarkStart w:id="11" w:name="_Toc498683568"/>
      <w:r w:rsidRPr="00D42470">
        <w:t>Antecedentes Generales</w:t>
      </w:r>
      <w:bookmarkEnd w:id="10"/>
      <w:r w:rsidR="00D741FE">
        <w:t>.</w:t>
      </w:r>
      <w:bookmarkEnd w:id="11"/>
    </w:p>
    <w:p w14:paraId="62BDEEC6" w14:textId="77777777" w:rsidR="00D741FE" w:rsidRPr="00D741FE" w:rsidRDefault="00D741FE" w:rsidP="00B26394">
      <w:pPr>
        <w:spacing w:after="0"/>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46098" w:rsidRPr="00230321" w14:paraId="0F59B5ED" w14:textId="77777777" w:rsidTr="00EE6668">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7E19AB" w14:textId="77777777" w:rsidR="00846098" w:rsidRPr="00230321" w:rsidRDefault="00846098" w:rsidP="00846098">
            <w:pPr>
              <w:spacing w:after="0"/>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1FAB72A4" w14:textId="05D2E6A2" w:rsidR="00846098" w:rsidRPr="00230321" w:rsidRDefault="00ED27B6" w:rsidP="00846098">
            <w:pPr>
              <w:spacing w:after="0"/>
              <w:rPr>
                <w:rFonts w:cstheme="minorHAnsi"/>
                <w:sz w:val="20"/>
                <w:szCs w:val="20"/>
                <w:lang w:val="es-ES" w:eastAsia="es-ES"/>
              </w:rPr>
            </w:pPr>
            <w:r>
              <w:rPr>
                <w:rFonts w:cstheme="minorHAnsi"/>
                <w:sz w:val="20"/>
                <w:szCs w:val="20"/>
                <w:lang w:val="es-ES" w:eastAsia="es-ES"/>
              </w:rPr>
              <w:t>Notaria Loyola</w:t>
            </w:r>
            <w:r w:rsidR="002A1962">
              <w:rPr>
                <w:rFonts w:cstheme="minorHAnsi"/>
                <w:sz w:val="20"/>
                <w:szCs w:val="20"/>
                <w:lang w:val="es-ES" w:eastAsia="es-ES"/>
              </w:rPr>
              <w:t>.</w:t>
            </w:r>
          </w:p>
        </w:tc>
      </w:tr>
      <w:tr w:rsidR="00846098" w:rsidRPr="00230321" w14:paraId="1575D78A"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50F59" w14:textId="77777777" w:rsidR="00846098" w:rsidRPr="00230321" w:rsidRDefault="00846098" w:rsidP="00846098">
            <w:pPr>
              <w:spacing w:after="0"/>
              <w:rPr>
                <w:rFonts w:cstheme="minorHAnsi"/>
                <w:b/>
                <w:sz w:val="20"/>
                <w:szCs w:val="20"/>
              </w:rPr>
            </w:pPr>
            <w:r w:rsidRPr="00230321">
              <w:rPr>
                <w:rFonts w:cstheme="minorHAnsi"/>
                <w:b/>
                <w:sz w:val="20"/>
                <w:szCs w:val="20"/>
              </w:rPr>
              <w:t>Región:</w:t>
            </w:r>
            <w:r w:rsidRPr="00230321">
              <w:rPr>
                <w:rFonts w:cstheme="minorHAnsi"/>
                <w:sz w:val="20"/>
                <w:szCs w:val="20"/>
              </w:rPr>
              <w:t xml:space="preserve"> </w:t>
            </w:r>
          </w:p>
          <w:p w14:paraId="7A4AC9C2" w14:textId="06E6949F" w:rsidR="00846098" w:rsidRPr="00423304" w:rsidRDefault="00846098" w:rsidP="00846098">
            <w:pPr>
              <w:spacing w:after="0"/>
              <w:rPr>
                <w:rFonts w:cstheme="minorHAnsi"/>
                <w:sz w:val="20"/>
                <w:szCs w:val="20"/>
              </w:rPr>
            </w:pPr>
            <w:r w:rsidRPr="00423304">
              <w:rPr>
                <w:rFonts w:cstheme="minorHAnsi"/>
                <w:sz w:val="20"/>
                <w:szCs w:val="20"/>
              </w:rPr>
              <w:t>La Araucanía</w:t>
            </w:r>
            <w:r w:rsidR="002A1962">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22AFE35"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6666EBED" w14:textId="6DEF0C28" w:rsidR="00846098" w:rsidRPr="00230321" w:rsidRDefault="00846098" w:rsidP="00846098">
            <w:pPr>
              <w:spacing w:after="0"/>
              <w:rPr>
                <w:rFonts w:cstheme="minorHAnsi"/>
                <w:sz w:val="20"/>
                <w:szCs w:val="20"/>
              </w:rPr>
            </w:pPr>
            <w:r>
              <w:rPr>
                <w:rFonts w:cstheme="minorHAnsi"/>
                <w:sz w:val="20"/>
                <w:szCs w:val="20"/>
              </w:rPr>
              <w:t xml:space="preserve"> </w:t>
            </w:r>
            <w:r w:rsidR="00ED27B6">
              <w:rPr>
                <w:rFonts w:cstheme="minorHAnsi"/>
                <w:sz w:val="20"/>
                <w:szCs w:val="20"/>
              </w:rPr>
              <w:t>Arturo Prat N° 770</w:t>
            </w:r>
            <w:r w:rsidR="00275FB1">
              <w:rPr>
                <w:rFonts w:ascii="Calibri" w:eastAsia="Calibri" w:hAnsi="Calibri" w:cs="Calibri"/>
                <w:sz w:val="20"/>
                <w:szCs w:val="20"/>
              </w:rPr>
              <w:t xml:space="preserve">, comuna de </w:t>
            </w:r>
            <w:r w:rsidR="00ED27B6">
              <w:rPr>
                <w:rFonts w:ascii="Calibri" w:eastAsia="Calibri" w:hAnsi="Calibri" w:cs="Calibri"/>
                <w:sz w:val="20"/>
                <w:szCs w:val="20"/>
              </w:rPr>
              <w:t>Temuco</w:t>
            </w:r>
            <w:r w:rsidR="00275FB1">
              <w:rPr>
                <w:rFonts w:ascii="Calibri" w:eastAsia="Calibri" w:hAnsi="Calibri" w:cs="Calibri"/>
                <w:sz w:val="20"/>
                <w:szCs w:val="20"/>
              </w:rPr>
              <w:t>, región de La Araucanía.</w:t>
            </w:r>
          </w:p>
        </w:tc>
      </w:tr>
      <w:tr w:rsidR="00846098" w:rsidRPr="00230321" w14:paraId="4B82C6A1" w14:textId="77777777" w:rsidTr="00EE666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A86F2" w14:textId="77777777" w:rsidR="00846098" w:rsidRPr="00230321" w:rsidRDefault="00846098" w:rsidP="00846098">
            <w:pPr>
              <w:spacing w:after="0"/>
              <w:rPr>
                <w:rFonts w:cstheme="minorHAnsi"/>
                <w:b/>
                <w:sz w:val="20"/>
                <w:szCs w:val="20"/>
              </w:rPr>
            </w:pPr>
            <w:r w:rsidRPr="00230321">
              <w:rPr>
                <w:rFonts w:cstheme="minorHAnsi"/>
                <w:b/>
                <w:sz w:val="20"/>
                <w:szCs w:val="20"/>
              </w:rPr>
              <w:t>Provincia:</w:t>
            </w:r>
            <w:r w:rsidRPr="00230321">
              <w:rPr>
                <w:rFonts w:cstheme="minorHAnsi"/>
                <w:sz w:val="20"/>
                <w:szCs w:val="20"/>
              </w:rPr>
              <w:t xml:space="preserve"> </w:t>
            </w:r>
          </w:p>
          <w:p w14:paraId="2E77EC80" w14:textId="56E03AFA" w:rsidR="00846098" w:rsidRPr="00230321" w:rsidRDefault="00846098" w:rsidP="00846098">
            <w:pPr>
              <w:spacing w:after="0"/>
              <w:rPr>
                <w:rFonts w:cstheme="minorHAnsi"/>
                <w:sz w:val="20"/>
                <w:szCs w:val="20"/>
              </w:rPr>
            </w:pPr>
            <w:r>
              <w:rPr>
                <w:rFonts w:cstheme="minorHAnsi"/>
                <w:sz w:val="20"/>
                <w:szCs w:val="20"/>
              </w:rPr>
              <w:t>Cautín</w:t>
            </w:r>
            <w:r w:rsidR="002A1962">
              <w:rPr>
                <w:rFonts w:cstheme="minorHAnsi"/>
                <w:sz w:val="20"/>
                <w:szCs w:val="20"/>
              </w:rPr>
              <w:t>.</w:t>
            </w:r>
          </w:p>
        </w:tc>
        <w:tc>
          <w:tcPr>
            <w:tcW w:w="2296" w:type="pct"/>
            <w:vMerge/>
            <w:tcBorders>
              <w:left w:val="single" w:sz="4" w:space="0" w:color="auto"/>
              <w:right w:val="single" w:sz="4" w:space="0" w:color="auto"/>
            </w:tcBorders>
            <w:shd w:val="clear" w:color="auto" w:fill="FFFFFF"/>
          </w:tcPr>
          <w:p w14:paraId="49B8A445" w14:textId="77777777" w:rsidR="00846098" w:rsidRPr="00230321" w:rsidRDefault="00846098" w:rsidP="00846098">
            <w:pPr>
              <w:spacing w:after="0"/>
              <w:rPr>
                <w:rFonts w:cstheme="minorHAnsi"/>
                <w:b/>
                <w:sz w:val="20"/>
                <w:szCs w:val="20"/>
              </w:rPr>
            </w:pPr>
          </w:p>
        </w:tc>
      </w:tr>
      <w:tr w:rsidR="00846098" w:rsidRPr="00230321" w14:paraId="4CC3C197" w14:textId="77777777" w:rsidTr="00EE666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0AE6FA" w14:textId="77777777" w:rsidR="00846098" w:rsidRDefault="00846098" w:rsidP="00846098">
            <w:pPr>
              <w:spacing w:after="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p>
          <w:p w14:paraId="044BF285" w14:textId="734370E5" w:rsidR="00846098" w:rsidRPr="00230321" w:rsidRDefault="00ED27B6" w:rsidP="00846098">
            <w:pPr>
              <w:spacing w:after="0" w:line="276" w:lineRule="auto"/>
              <w:rPr>
                <w:rFonts w:cstheme="minorHAnsi"/>
                <w:sz w:val="20"/>
                <w:szCs w:val="20"/>
              </w:rPr>
            </w:pPr>
            <w:r>
              <w:rPr>
                <w:rFonts w:cstheme="minorHAnsi"/>
                <w:sz w:val="20"/>
                <w:szCs w:val="20"/>
              </w:rPr>
              <w:t>Temuco</w:t>
            </w:r>
            <w:r w:rsidR="002A1962">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0A388CB" w14:textId="77777777" w:rsidR="00846098" w:rsidRPr="00230321" w:rsidRDefault="00846098" w:rsidP="00846098">
            <w:pPr>
              <w:spacing w:after="0"/>
              <w:rPr>
                <w:rFonts w:cstheme="minorHAnsi"/>
                <w:b/>
                <w:sz w:val="20"/>
                <w:szCs w:val="20"/>
              </w:rPr>
            </w:pPr>
          </w:p>
        </w:tc>
      </w:tr>
      <w:tr w:rsidR="00846098" w:rsidRPr="00230321" w14:paraId="43DB47A1" w14:textId="77777777" w:rsidTr="00EE666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E6A2CA"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06FFC633" w14:textId="440C91A7" w:rsidR="00846098" w:rsidRPr="00230321" w:rsidRDefault="00ED27B6" w:rsidP="00846098">
            <w:pPr>
              <w:spacing w:after="0"/>
              <w:rPr>
                <w:rFonts w:cstheme="minorHAnsi"/>
                <w:sz w:val="20"/>
                <w:szCs w:val="20"/>
                <w:lang w:val="es-ES" w:eastAsia="es-ES"/>
              </w:rPr>
            </w:pPr>
            <w:r>
              <w:rPr>
                <w:rFonts w:cstheme="minorHAnsi"/>
                <w:sz w:val="20"/>
                <w:szCs w:val="20"/>
                <w:lang w:val="es-ES" w:eastAsia="es-ES"/>
              </w:rPr>
              <w:t>Juan Loyo</w:t>
            </w:r>
            <w:r w:rsidR="002A1962">
              <w:rPr>
                <w:rFonts w:cstheme="minorHAnsi"/>
                <w:sz w:val="20"/>
                <w:szCs w:val="20"/>
                <w:lang w:val="es-ES" w:eastAsia="es-ES"/>
              </w:rPr>
              <w:t>l</w:t>
            </w:r>
            <w:r>
              <w:rPr>
                <w:rFonts w:cstheme="minorHAnsi"/>
                <w:sz w:val="20"/>
                <w:szCs w:val="20"/>
                <w:lang w:val="es-ES" w:eastAsia="es-ES"/>
              </w:rPr>
              <w:t>a Opazo</w:t>
            </w:r>
            <w:r w:rsidR="002A1962">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34974"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p>
          <w:p w14:paraId="0505A017" w14:textId="762713B8" w:rsidR="00846098" w:rsidRPr="00230321" w:rsidRDefault="00ED27B6" w:rsidP="00846098">
            <w:pPr>
              <w:spacing w:after="0"/>
              <w:rPr>
                <w:rFonts w:cstheme="minorHAnsi"/>
                <w:sz w:val="20"/>
                <w:szCs w:val="20"/>
                <w:lang w:val="es-ES" w:eastAsia="es-ES"/>
              </w:rPr>
            </w:pPr>
            <w:r>
              <w:rPr>
                <w:rFonts w:cstheme="minorHAnsi"/>
                <w:sz w:val="20"/>
                <w:szCs w:val="20"/>
                <w:lang w:val="es-ES" w:eastAsia="es-ES"/>
              </w:rPr>
              <w:t>4.045.159-5</w:t>
            </w:r>
          </w:p>
        </w:tc>
      </w:tr>
      <w:tr w:rsidR="00846098" w:rsidRPr="00230321" w14:paraId="0C004CF4" w14:textId="77777777" w:rsidTr="00EE666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57CAF2"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19118F7E" w14:textId="21D94CD8" w:rsidR="00846098" w:rsidRPr="00230321" w:rsidRDefault="00F97686" w:rsidP="00846098">
            <w:pPr>
              <w:spacing w:after="0"/>
              <w:rPr>
                <w:rFonts w:cstheme="minorHAnsi"/>
                <w:sz w:val="20"/>
                <w:szCs w:val="20"/>
              </w:rPr>
            </w:pPr>
            <w:r>
              <w:rPr>
                <w:rFonts w:ascii="Calibri" w:eastAsia="Calibri" w:hAnsi="Calibri" w:cs="Calibri"/>
                <w:sz w:val="20"/>
                <w:szCs w:val="20"/>
              </w:rPr>
              <w:t>Arturo Prat N° 770</w:t>
            </w:r>
            <w:r w:rsidR="00275FB1">
              <w:rPr>
                <w:rFonts w:ascii="Calibri" w:eastAsia="Calibri" w:hAnsi="Calibri" w:cs="Calibri"/>
                <w:sz w:val="20"/>
                <w:szCs w:val="20"/>
              </w:rPr>
              <w:t xml:space="preserve">, comuna de </w:t>
            </w:r>
            <w:r>
              <w:rPr>
                <w:rFonts w:ascii="Calibri" w:eastAsia="Calibri" w:hAnsi="Calibri" w:cs="Calibri"/>
                <w:sz w:val="20"/>
                <w:szCs w:val="20"/>
              </w:rPr>
              <w:t>Temuco</w:t>
            </w:r>
            <w:r w:rsidR="00275FB1">
              <w:rPr>
                <w:rFonts w:ascii="Calibri" w:eastAsia="Calibri" w:hAnsi="Calibri" w:cs="Calibri"/>
                <w:sz w:val="20"/>
                <w:szCs w:val="20"/>
              </w:rPr>
              <w:t>,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A85A0"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14:paraId="7BA53572" w14:textId="71A1EF81" w:rsidR="00846098" w:rsidRPr="00230321" w:rsidRDefault="00F97686" w:rsidP="00846098">
            <w:pPr>
              <w:spacing w:after="0"/>
              <w:rPr>
                <w:rFonts w:cstheme="minorHAnsi"/>
                <w:sz w:val="20"/>
                <w:szCs w:val="20"/>
              </w:rPr>
            </w:pPr>
            <w:r>
              <w:rPr>
                <w:rFonts w:cstheme="minorHAnsi"/>
                <w:sz w:val="20"/>
                <w:szCs w:val="20"/>
              </w:rPr>
              <w:t>alejandroloyolar@hotmail.com</w:t>
            </w:r>
          </w:p>
        </w:tc>
      </w:tr>
      <w:tr w:rsidR="00846098" w:rsidRPr="00230321" w14:paraId="31C0C880" w14:textId="77777777" w:rsidTr="00EE666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294EDE8"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7798C7"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p>
          <w:p w14:paraId="552CC650" w14:textId="1A20D546" w:rsidR="00846098" w:rsidRPr="00230321" w:rsidRDefault="00F97686" w:rsidP="00846098">
            <w:pPr>
              <w:spacing w:after="0"/>
              <w:rPr>
                <w:rFonts w:cstheme="minorHAnsi"/>
                <w:sz w:val="20"/>
                <w:szCs w:val="20"/>
              </w:rPr>
            </w:pPr>
            <w:r>
              <w:rPr>
                <w:rFonts w:cstheme="minorHAnsi"/>
                <w:sz w:val="20"/>
                <w:szCs w:val="20"/>
              </w:rPr>
              <w:t>951360277</w:t>
            </w:r>
          </w:p>
        </w:tc>
      </w:tr>
      <w:tr w:rsidR="00846098" w:rsidRPr="00230321" w14:paraId="0C9A6E5F" w14:textId="77777777" w:rsidTr="00EE666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89D62" w14:textId="77777777"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Identificación del Representante Legal:</w:t>
            </w:r>
            <w:r w:rsidRPr="00230321">
              <w:rPr>
                <w:rFonts w:cstheme="minorHAnsi"/>
                <w:sz w:val="20"/>
                <w:szCs w:val="20"/>
              </w:rPr>
              <w:t xml:space="preserve"> </w:t>
            </w:r>
          </w:p>
          <w:p w14:paraId="501A8BFF" w14:textId="7816A80A" w:rsidR="00846098" w:rsidRPr="00230321" w:rsidRDefault="00F97686" w:rsidP="00846098">
            <w:pPr>
              <w:spacing w:after="0"/>
              <w:rPr>
                <w:rFonts w:cstheme="minorHAnsi"/>
                <w:sz w:val="20"/>
                <w:szCs w:val="20"/>
              </w:rPr>
            </w:pPr>
            <w:r>
              <w:rPr>
                <w:rFonts w:cstheme="minorHAnsi"/>
                <w:sz w:val="20"/>
                <w:szCs w:val="20"/>
                <w:lang w:val="es-ES" w:eastAsia="es-ES"/>
              </w:rPr>
              <w:t>Juan Loyo</w:t>
            </w:r>
            <w:r w:rsidR="002A1962">
              <w:rPr>
                <w:rFonts w:cstheme="minorHAnsi"/>
                <w:sz w:val="20"/>
                <w:szCs w:val="20"/>
                <w:lang w:val="es-ES" w:eastAsia="es-ES"/>
              </w:rPr>
              <w:t>l</w:t>
            </w:r>
            <w:r>
              <w:rPr>
                <w:rFonts w:cstheme="minorHAnsi"/>
                <w:sz w:val="20"/>
                <w:szCs w:val="20"/>
                <w:lang w:val="es-ES" w:eastAsia="es-ES"/>
              </w:rPr>
              <w:t>a Opazo</w:t>
            </w:r>
            <w:r w:rsidR="002A1962">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7995D9" w14:textId="77777777" w:rsidR="00846098" w:rsidRPr="00230321" w:rsidRDefault="00846098" w:rsidP="00846098">
            <w:pPr>
              <w:spacing w:after="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p>
          <w:p w14:paraId="44766200" w14:textId="7ECCF4A3" w:rsidR="00846098" w:rsidRPr="00230321" w:rsidRDefault="00F97686" w:rsidP="00846098">
            <w:pPr>
              <w:spacing w:after="0"/>
              <w:rPr>
                <w:rFonts w:cstheme="minorHAnsi"/>
                <w:sz w:val="20"/>
                <w:szCs w:val="20"/>
                <w:lang w:val="es-ES" w:eastAsia="es-ES"/>
              </w:rPr>
            </w:pPr>
            <w:r>
              <w:rPr>
                <w:rFonts w:cstheme="minorHAnsi"/>
                <w:sz w:val="20"/>
                <w:szCs w:val="20"/>
                <w:lang w:val="es-ES" w:eastAsia="es-ES"/>
              </w:rPr>
              <w:t>4.045.159-5</w:t>
            </w:r>
          </w:p>
        </w:tc>
      </w:tr>
      <w:tr w:rsidR="00846098" w:rsidRPr="00230321" w14:paraId="2366E2C0" w14:textId="77777777" w:rsidTr="00EE666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8FA38" w14:textId="77777777" w:rsidR="00846098" w:rsidRPr="00230321" w:rsidRDefault="00846098" w:rsidP="00846098">
            <w:pPr>
              <w:spacing w:after="0" w:line="276" w:lineRule="auto"/>
              <w:rPr>
                <w:rFonts w:cstheme="minorHAnsi"/>
                <w:b/>
                <w:sz w:val="20"/>
                <w:szCs w:val="20"/>
              </w:rPr>
            </w:pPr>
            <w:r w:rsidRPr="00230321">
              <w:rPr>
                <w:rFonts w:cstheme="minorHAnsi"/>
                <w:b/>
                <w:sz w:val="20"/>
                <w:szCs w:val="20"/>
              </w:rPr>
              <w:t>Domicilio Representante Legal:</w:t>
            </w:r>
            <w:r w:rsidRPr="00230321">
              <w:rPr>
                <w:rFonts w:cstheme="minorHAnsi"/>
                <w:sz w:val="20"/>
                <w:szCs w:val="20"/>
              </w:rPr>
              <w:t xml:space="preserve"> </w:t>
            </w:r>
          </w:p>
          <w:p w14:paraId="70F409A9" w14:textId="31ED12F9" w:rsidR="00846098" w:rsidRPr="00230321" w:rsidRDefault="00F97686" w:rsidP="00846098">
            <w:pPr>
              <w:spacing w:after="0"/>
              <w:rPr>
                <w:rFonts w:cstheme="minorHAnsi"/>
                <w:sz w:val="20"/>
                <w:szCs w:val="20"/>
                <w:lang w:val="es-ES" w:eastAsia="es-ES"/>
              </w:rPr>
            </w:pPr>
            <w:r>
              <w:rPr>
                <w:rFonts w:ascii="Calibri" w:eastAsia="Calibri" w:hAnsi="Calibri" w:cs="Calibri"/>
                <w:sz w:val="20"/>
                <w:szCs w:val="20"/>
              </w:rPr>
              <w:t>Arturo Prat N° 770, comuna de Temuco, región de La Araucanía.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2397FF" w14:textId="77777777" w:rsidR="00846098" w:rsidRDefault="00846098" w:rsidP="00846098">
            <w:pPr>
              <w:spacing w:after="0" w:line="276" w:lineRule="auto"/>
              <w:rPr>
                <w:rFonts w:cstheme="minorHAnsi"/>
                <w:sz w:val="20"/>
                <w:szCs w:val="20"/>
              </w:rPr>
            </w:pPr>
            <w:r w:rsidRPr="00230321">
              <w:rPr>
                <w:rFonts w:cstheme="minorHAnsi"/>
                <w:b/>
                <w:sz w:val="20"/>
                <w:szCs w:val="20"/>
              </w:rPr>
              <w:t>Correo electrónico:</w:t>
            </w:r>
            <w:r w:rsidRPr="00230321">
              <w:rPr>
                <w:rFonts w:cstheme="minorHAnsi"/>
                <w:sz w:val="20"/>
                <w:szCs w:val="20"/>
              </w:rPr>
              <w:t xml:space="preserve"> </w:t>
            </w:r>
          </w:p>
          <w:p w14:paraId="398AF85D" w14:textId="458BD58B" w:rsidR="00846098" w:rsidRPr="00230321" w:rsidRDefault="00F97686" w:rsidP="00846098">
            <w:pPr>
              <w:spacing w:after="0" w:line="276" w:lineRule="auto"/>
              <w:rPr>
                <w:rFonts w:cstheme="minorHAnsi"/>
                <w:sz w:val="20"/>
                <w:szCs w:val="20"/>
                <w:lang w:val="es-ES" w:eastAsia="es-ES"/>
              </w:rPr>
            </w:pPr>
            <w:r>
              <w:rPr>
                <w:rFonts w:cstheme="minorHAnsi"/>
                <w:sz w:val="20"/>
                <w:szCs w:val="20"/>
              </w:rPr>
              <w:t>alejandroloyolar@hotmail.com</w:t>
            </w:r>
          </w:p>
        </w:tc>
      </w:tr>
      <w:tr w:rsidR="00846098" w:rsidRPr="00230321" w14:paraId="538680DC" w14:textId="77777777" w:rsidTr="00EE666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D15A6DC" w14:textId="77777777" w:rsidR="00846098" w:rsidRPr="00230321" w:rsidRDefault="00846098" w:rsidP="00846098">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AF07DD" w14:textId="77777777" w:rsidR="00846098" w:rsidRDefault="00846098" w:rsidP="00846098">
            <w:pPr>
              <w:spacing w:after="0" w:line="276" w:lineRule="auto"/>
              <w:rPr>
                <w:rFonts w:cstheme="minorHAnsi"/>
                <w:sz w:val="20"/>
                <w:szCs w:val="20"/>
              </w:rPr>
            </w:pPr>
            <w:r w:rsidRPr="00230321">
              <w:rPr>
                <w:rFonts w:cstheme="minorHAnsi"/>
                <w:b/>
                <w:sz w:val="20"/>
                <w:szCs w:val="20"/>
              </w:rPr>
              <w:t>Teléfono:</w:t>
            </w:r>
            <w:r w:rsidRPr="00230321">
              <w:rPr>
                <w:rFonts w:cstheme="minorHAnsi"/>
                <w:sz w:val="20"/>
                <w:szCs w:val="20"/>
              </w:rPr>
              <w:t xml:space="preserve"> </w:t>
            </w:r>
          </w:p>
          <w:p w14:paraId="0FCD56C5" w14:textId="65839A96" w:rsidR="00846098" w:rsidRPr="00230321" w:rsidRDefault="00F97686" w:rsidP="00846098">
            <w:pPr>
              <w:spacing w:after="0" w:line="276" w:lineRule="auto"/>
              <w:rPr>
                <w:rFonts w:cstheme="minorHAnsi"/>
                <w:sz w:val="20"/>
                <w:szCs w:val="20"/>
                <w:lang w:val="es-ES" w:eastAsia="es-ES"/>
              </w:rPr>
            </w:pPr>
            <w:r>
              <w:rPr>
                <w:rFonts w:cstheme="minorHAnsi"/>
                <w:sz w:val="20"/>
                <w:szCs w:val="20"/>
              </w:rPr>
              <w:t>951360277</w:t>
            </w:r>
          </w:p>
        </w:tc>
      </w:tr>
      <w:tr w:rsidR="00846098" w:rsidRPr="00230321" w14:paraId="155D2DD0" w14:textId="77777777" w:rsidTr="00EE6668">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0A58BA" w14:textId="77777777" w:rsidR="00846098" w:rsidRPr="00230321" w:rsidRDefault="00846098" w:rsidP="00846098">
            <w:pPr>
              <w:spacing w:after="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9FACB7C" w14:textId="6A99BABC" w:rsidR="00846098" w:rsidRPr="00230321" w:rsidRDefault="00846098" w:rsidP="00846098">
            <w:pPr>
              <w:spacing w:after="0"/>
              <w:rPr>
                <w:rFonts w:cstheme="minorHAnsi"/>
                <w:sz w:val="20"/>
                <w:szCs w:val="20"/>
              </w:rPr>
            </w:pPr>
            <w:r>
              <w:rPr>
                <w:rFonts w:cstheme="minorHAnsi"/>
                <w:sz w:val="20"/>
                <w:szCs w:val="20"/>
              </w:rPr>
              <w:t>Operación</w:t>
            </w:r>
            <w:r w:rsidR="008D2277">
              <w:rPr>
                <w:rFonts w:cstheme="minorHAnsi"/>
                <w:sz w:val="20"/>
                <w:szCs w:val="20"/>
              </w:rPr>
              <w:t>.</w:t>
            </w:r>
          </w:p>
        </w:tc>
      </w:tr>
    </w:tbl>
    <w:p w14:paraId="32B34F44" w14:textId="77777777" w:rsidR="008D7BE2" w:rsidRPr="00D42470" w:rsidRDefault="008D7BE2" w:rsidP="008D7BE2">
      <w:pPr>
        <w:spacing w:line="240" w:lineRule="auto"/>
        <w:contextualSpacing/>
      </w:pPr>
    </w:p>
    <w:p w14:paraId="23F4C137" w14:textId="77777777" w:rsidR="008D7BE2" w:rsidRPr="00D42470" w:rsidRDefault="008D7BE2" w:rsidP="008D7BE2">
      <w:pPr>
        <w:spacing w:line="240" w:lineRule="auto"/>
        <w:contextualSpacing/>
      </w:pPr>
    </w:p>
    <w:p w14:paraId="7FA528D4" w14:textId="77777777" w:rsidR="008D7BE2" w:rsidRPr="00D42470" w:rsidRDefault="008D7BE2" w:rsidP="008D7BE2">
      <w:pPr>
        <w:spacing w:line="240" w:lineRule="auto"/>
        <w:jc w:val="center"/>
        <w:rPr>
          <w:rFonts w:ascii="Calibri" w:eastAsia="Calibri" w:hAnsi="Calibri" w:cs="Calibri"/>
          <w:sz w:val="28"/>
          <w:szCs w:val="32"/>
        </w:rPr>
      </w:pPr>
    </w:p>
    <w:p w14:paraId="7E1C42A6" w14:textId="77777777" w:rsidR="008D7BE2" w:rsidRPr="00D42470" w:rsidRDefault="008D7BE2" w:rsidP="008D7BE2">
      <w:pPr>
        <w:spacing w:line="240" w:lineRule="auto"/>
        <w:jc w:val="center"/>
        <w:rPr>
          <w:rFonts w:ascii="Calibri" w:eastAsia="Calibri" w:hAnsi="Calibri" w:cs="Calibri"/>
          <w:sz w:val="28"/>
          <w:szCs w:val="32"/>
        </w:rPr>
      </w:pPr>
    </w:p>
    <w:p w14:paraId="1D35E167" w14:textId="77777777" w:rsidR="008D7BE2" w:rsidRPr="00D42470" w:rsidRDefault="008D7BE2" w:rsidP="008D7BE2">
      <w:pPr>
        <w:spacing w:line="240" w:lineRule="auto"/>
        <w:jc w:val="center"/>
        <w:rPr>
          <w:rFonts w:ascii="Calibri" w:eastAsia="Calibri" w:hAnsi="Calibri" w:cs="Calibri"/>
          <w:sz w:val="28"/>
          <w:szCs w:val="32"/>
        </w:rPr>
      </w:pPr>
    </w:p>
    <w:p w14:paraId="3714F314" w14:textId="77777777" w:rsidR="008D7BE2" w:rsidRPr="00D42470" w:rsidRDefault="008D7BE2" w:rsidP="008D7BE2">
      <w:pPr>
        <w:spacing w:line="240" w:lineRule="auto"/>
        <w:jc w:val="center"/>
        <w:rPr>
          <w:rFonts w:ascii="Calibri" w:eastAsia="Calibri" w:hAnsi="Calibri" w:cs="Calibri"/>
          <w:sz w:val="28"/>
          <w:szCs w:val="32"/>
        </w:rPr>
      </w:pPr>
    </w:p>
    <w:p w14:paraId="39BE04C2"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49C94CAF" w14:textId="77777777" w:rsidR="008D7BE2" w:rsidRPr="008D7BE2" w:rsidRDefault="008D7BE2" w:rsidP="008D7BE2">
      <w:pPr>
        <w:pStyle w:val="Ttulo1"/>
      </w:pPr>
      <w:bookmarkStart w:id="21" w:name="_Toc390777020"/>
      <w:bookmarkStart w:id="22" w:name="_Toc449085409"/>
      <w:bookmarkStart w:id="23" w:name="_Toc498683569"/>
      <w:bookmarkEnd w:id="12"/>
      <w:bookmarkEnd w:id="13"/>
      <w:bookmarkEnd w:id="14"/>
      <w:bookmarkEnd w:id="15"/>
      <w:bookmarkEnd w:id="16"/>
      <w:bookmarkEnd w:id="17"/>
      <w:bookmarkEnd w:id="18"/>
      <w:bookmarkEnd w:id="19"/>
      <w:bookmarkEnd w:id="20"/>
      <w:r w:rsidRPr="008D7BE2">
        <w:lastRenderedPageBreak/>
        <w:t>INSTRUMENTOS DE CARÁCTER AMBIENTAL FISCALIZADOS</w:t>
      </w:r>
      <w:bookmarkEnd w:id="21"/>
      <w:bookmarkEnd w:id="22"/>
      <w:bookmarkEnd w:id="23"/>
      <w:r w:rsidR="005A76FA">
        <w:t>.</w:t>
      </w:r>
    </w:p>
    <w:p w14:paraId="4A8FB6FB"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5"/>
        <w:gridCol w:w="1433"/>
        <w:gridCol w:w="1120"/>
        <w:gridCol w:w="1142"/>
        <w:gridCol w:w="1136"/>
        <w:gridCol w:w="3264"/>
        <w:gridCol w:w="1462"/>
      </w:tblGrid>
      <w:tr w:rsidR="000E3F40" w:rsidRPr="00D42470" w14:paraId="65801D26" w14:textId="77777777" w:rsidTr="00D741FE">
        <w:trPr>
          <w:trHeight w:val="498"/>
        </w:trPr>
        <w:tc>
          <w:tcPr>
            <w:tcW w:w="5000" w:type="pct"/>
            <w:gridSpan w:val="7"/>
            <w:shd w:val="clear" w:color="000000" w:fill="D9D9D9"/>
            <w:noWrap/>
          </w:tcPr>
          <w:p w14:paraId="066B9A1F"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6904500E" w14:textId="77777777" w:rsidR="000E3F40" w:rsidRPr="00D42470" w:rsidRDefault="000E3F40" w:rsidP="00EE6668">
            <w:pPr>
              <w:spacing w:after="0" w:line="0" w:lineRule="atLeast"/>
              <w:rPr>
                <w:rFonts w:ascii="Calibri" w:eastAsia="Times New Roman" w:hAnsi="Calibri" w:cs="Calibri"/>
                <w:b/>
                <w:bCs/>
                <w:color w:val="000000"/>
                <w:sz w:val="20"/>
                <w:szCs w:val="20"/>
                <w:lang w:eastAsia="es-CL"/>
              </w:rPr>
            </w:pPr>
          </w:p>
        </w:tc>
      </w:tr>
      <w:tr w:rsidR="00D741FE" w:rsidRPr="00D42470" w14:paraId="57E1C8F2" w14:textId="77777777" w:rsidTr="00BA1448">
        <w:trPr>
          <w:trHeight w:val="498"/>
        </w:trPr>
        <w:tc>
          <w:tcPr>
            <w:tcW w:w="204" w:type="pct"/>
            <w:shd w:val="clear" w:color="auto" w:fill="auto"/>
            <w:vAlign w:val="center"/>
            <w:hideMark/>
          </w:tcPr>
          <w:p w14:paraId="7EEB2280"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9" w:type="pct"/>
            <w:shd w:val="clear" w:color="auto" w:fill="auto"/>
            <w:vAlign w:val="center"/>
            <w:hideMark/>
          </w:tcPr>
          <w:p w14:paraId="1D9797B1"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2" w:type="pct"/>
            <w:shd w:val="clear" w:color="auto" w:fill="auto"/>
            <w:vAlign w:val="center"/>
            <w:hideMark/>
          </w:tcPr>
          <w:p w14:paraId="5BA3194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B0D6035"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3" w:type="pct"/>
            <w:vAlign w:val="center"/>
          </w:tcPr>
          <w:p w14:paraId="6B30998F"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70" w:type="pct"/>
            <w:shd w:val="clear" w:color="auto" w:fill="auto"/>
            <w:vAlign w:val="center"/>
            <w:hideMark/>
          </w:tcPr>
          <w:p w14:paraId="427FE7A7"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38" w:type="pct"/>
            <w:shd w:val="clear" w:color="auto" w:fill="auto"/>
            <w:vAlign w:val="center"/>
            <w:hideMark/>
          </w:tcPr>
          <w:p w14:paraId="3FE6D04D" w14:textId="77777777" w:rsidR="000E3F40" w:rsidRPr="00D42470" w:rsidRDefault="000E3F40"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734" w:type="pct"/>
          </w:tcPr>
          <w:p w14:paraId="14D203A0" w14:textId="77777777" w:rsidR="000E3F40" w:rsidRPr="00D42470" w:rsidRDefault="00D741FE" w:rsidP="00D741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0D196D" w:rsidRPr="00D42470" w14:paraId="2F7EE632" w14:textId="77777777" w:rsidTr="00BA1448">
        <w:trPr>
          <w:trHeight w:val="498"/>
        </w:trPr>
        <w:tc>
          <w:tcPr>
            <w:tcW w:w="204" w:type="pct"/>
            <w:shd w:val="clear" w:color="auto" w:fill="auto"/>
            <w:noWrap/>
            <w:vAlign w:val="center"/>
          </w:tcPr>
          <w:p w14:paraId="2546F737" w14:textId="0E74A9DE" w:rsidR="000D196D" w:rsidRDefault="00BB645E" w:rsidP="00D741F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19" w:type="pct"/>
            <w:shd w:val="clear" w:color="auto" w:fill="auto"/>
            <w:noWrap/>
            <w:vAlign w:val="center"/>
          </w:tcPr>
          <w:p w14:paraId="2E86C6E8" w14:textId="4E2705FC" w:rsidR="000D196D" w:rsidRPr="00DA36B9" w:rsidRDefault="00BA1448"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Programa de cumplimiento.</w:t>
            </w:r>
          </w:p>
        </w:tc>
        <w:tc>
          <w:tcPr>
            <w:tcW w:w="562" w:type="pct"/>
            <w:shd w:val="clear" w:color="auto" w:fill="auto"/>
            <w:noWrap/>
            <w:vAlign w:val="center"/>
          </w:tcPr>
          <w:p w14:paraId="03898887" w14:textId="203107F1" w:rsidR="000D196D"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 N°</w:t>
            </w:r>
            <w:r w:rsidR="00F9232D">
              <w:rPr>
                <w:rFonts w:eastAsia="Times New Roman" w:cs="Calibri"/>
                <w:color w:val="000000"/>
                <w:sz w:val="20"/>
                <w:szCs w:val="20"/>
                <w:lang w:eastAsia="es-CL"/>
              </w:rPr>
              <w:t>4</w:t>
            </w:r>
            <w:r>
              <w:rPr>
                <w:rFonts w:eastAsia="Times New Roman" w:cs="Calibri"/>
                <w:color w:val="000000"/>
                <w:sz w:val="20"/>
                <w:szCs w:val="20"/>
                <w:lang w:eastAsia="es-CL"/>
              </w:rPr>
              <w:t xml:space="preserve">/Rol </w:t>
            </w:r>
            <w:r w:rsidR="00F9232D">
              <w:rPr>
                <w:rFonts w:eastAsia="Times New Roman" w:cs="Calibri"/>
                <w:color w:val="000000"/>
                <w:sz w:val="20"/>
                <w:szCs w:val="20"/>
                <w:lang w:eastAsia="es-CL"/>
              </w:rPr>
              <w:t>F</w:t>
            </w:r>
            <w:r>
              <w:rPr>
                <w:rFonts w:eastAsia="Times New Roman" w:cs="Calibri"/>
                <w:color w:val="000000"/>
                <w:sz w:val="20"/>
                <w:szCs w:val="20"/>
                <w:lang w:eastAsia="es-CL"/>
              </w:rPr>
              <w:t>-0</w:t>
            </w:r>
            <w:r w:rsidR="00F9232D">
              <w:rPr>
                <w:rFonts w:eastAsia="Times New Roman" w:cs="Calibri"/>
                <w:color w:val="000000"/>
                <w:sz w:val="20"/>
                <w:szCs w:val="20"/>
                <w:lang w:eastAsia="es-CL"/>
              </w:rPr>
              <w:t>11</w:t>
            </w:r>
            <w:r>
              <w:rPr>
                <w:rFonts w:eastAsia="Times New Roman" w:cs="Calibri"/>
                <w:color w:val="000000"/>
                <w:sz w:val="20"/>
                <w:szCs w:val="20"/>
                <w:lang w:eastAsia="es-CL"/>
              </w:rPr>
              <w:t>-201</w:t>
            </w:r>
            <w:r w:rsidR="00BB645E">
              <w:rPr>
                <w:rFonts w:eastAsia="Times New Roman" w:cs="Calibri"/>
                <w:color w:val="000000"/>
                <w:sz w:val="20"/>
                <w:szCs w:val="20"/>
                <w:lang w:eastAsia="es-CL"/>
              </w:rPr>
              <w:t>8</w:t>
            </w:r>
            <w:r w:rsidR="00BA1448">
              <w:rPr>
                <w:rFonts w:eastAsia="Times New Roman" w:cs="Calibri"/>
                <w:color w:val="000000"/>
                <w:sz w:val="20"/>
                <w:szCs w:val="20"/>
                <w:lang w:eastAsia="es-CL"/>
              </w:rPr>
              <w:t>.</w:t>
            </w:r>
          </w:p>
        </w:tc>
        <w:tc>
          <w:tcPr>
            <w:tcW w:w="573" w:type="pct"/>
            <w:vAlign w:val="center"/>
          </w:tcPr>
          <w:p w14:paraId="4E475924" w14:textId="140A7E59" w:rsidR="000D196D" w:rsidRDefault="00F9232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21 de agosto de 2018</w:t>
            </w:r>
            <w:r w:rsidR="00BA1448">
              <w:rPr>
                <w:rFonts w:eastAsia="Times New Roman" w:cs="Calibri"/>
                <w:color w:val="000000"/>
                <w:sz w:val="20"/>
                <w:szCs w:val="20"/>
                <w:lang w:eastAsia="es-CL"/>
              </w:rPr>
              <w:t>.</w:t>
            </w:r>
          </w:p>
        </w:tc>
        <w:tc>
          <w:tcPr>
            <w:tcW w:w="570" w:type="pct"/>
            <w:shd w:val="clear" w:color="auto" w:fill="auto"/>
            <w:noWrap/>
            <w:vAlign w:val="center"/>
          </w:tcPr>
          <w:p w14:paraId="22339977" w14:textId="719DCEFB" w:rsidR="000D196D" w:rsidRPr="00B35E8F" w:rsidRDefault="000D196D" w:rsidP="0055615E">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r w:rsidR="00BA1448">
              <w:rPr>
                <w:rFonts w:eastAsia="Times New Roman" w:cs="Calibri"/>
                <w:color w:val="000000"/>
                <w:sz w:val="20"/>
                <w:szCs w:val="20"/>
                <w:lang w:eastAsia="es-CL"/>
              </w:rPr>
              <w:t>.</w:t>
            </w:r>
          </w:p>
        </w:tc>
        <w:tc>
          <w:tcPr>
            <w:tcW w:w="1638" w:type="pct"/>
            <w:shd w:val="clear" w:color="auto" w:fill="auto"/>
            <w:noWrap/>
            <w:vAlign w:val="center"/>
          </w:tcPr>
          <w:p w14:paraId="30932679" w14:textId="545D2918" w:rsidR="000D196D" w:rsidRPr="005A5E4C" w:rsidRDefault="000D196D" w:rsidP="000D196D">
            <w:pPr>
              <w:spacing w:after="0" w:line="0" w:lineRule="atLeast"/>
              <w:jc w:val="both"/>
              <w:rPr>
                <w:rFonts w:eastAsia="Times New Roman" w:cs="Calibri"/>
                <w:color w:val="000000"/>
                <w:sz w:val="20"/>
                <w:szCs w:val="20"/>
                <w:lang w:eastAsia="es-CL"/>
              </w:rPr>
            </w:pPr>
            <w:r w:rsidRPr="000D196D">
              <w:rPr>
                <w:rFonts w:eastAsia="Times New Roman" w:cs="Calibri"/>
                <w:color w:val="000000"/>
                <w:sz w:val="20"/>
                <w:szCs w:val="20"/>
                <w:lang w:eastAsia="es-CL"/>
              </w:rPr>
              <w:t>Aprueba Programa de Cumplimiento</w:t>
            </w:r>
            <w:r w:rsidRPr="005A5E4C">
              <w:rPr>
                <w:rFonts w:eastAsia="Times New Roman" w:cs="Calibri"/>
                <w:color w:val="000000"/>
                <w:sz w:val="20"/>
                <w:szCs w:val="20"/>
                <w:lang w:eastAsia="es-CL"/>
              </w:rPr>
              <w:t xml:space="preserve"> </w:t>
            </w:r>
            <w:r w:rsidR="00212200">
              <w:rPr>
                <w:rFonts w:eastAsia="Times New Roman" w:cs="Calibri"/>
                <w:color w:val="000000"/>
                <w:sz w:val="20"/>
                <w:szCs w:val="20"/>
                <w:lang w:eastAsia="es-CL"/>
              </w:rPr>
              <w:t xml:space="preserve">y suspende procedimiento administrativo sancionatorio en contra de </w:t>
            </w:r>
            <w:r w:rsidR="00F9232D">
              <w:rPr>
                <w:rFonts w:eastAsia="Times New Roman" w:cs="Calibri"/>
                <w:color w:val="000000"/>
                <w:sz w:val="20"/>
                <w:szCs w:val="20"/>
                <w:lang w:eastAsia="es-CL"/>
              </w:rPr>
              <w:t>Notaría Loyola, Temuco.</w:t>
            </w:r>
            <w:r w:rsidR="00212200">
              <w:rPr>
                <w:rFonts w:eastAsia="Times New Roman" w:cs="Calibri"/>
                <w:color w:val="000000"/>
                <w:sz w:val="20"/>
                <w:szCs w:val="20"/>
                <w:lang w:eastAsia="es-CL"/>
              </w:rPr>
              <w:t xml:space="preserve"> </w:t>
            </w:r>
          </w:p>
        </w:tc>
        <w:tc>
          <w:tcPr>
            <w:tcW w:w="734" w:type="pct"/>
            <w:vAlign w:val="center"/>
          </w:tcPr>
          <w:p w14:paraId="1837CB4C" w14:textId="76CED88B" w:rsidR="000D196D" w:rsidRDefault="0070044A" w:rsidP="00D741F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PDC finalizado.</w:t>
            </w:r>
          </w:p>
        </w:tc>
      </w:tr>
    </w:tbl>
    <w:p w14:paraId="577F4190" w14:textId="77777777" w:rsidR="000E3F40" w:rsidRPr="008D7BE2" w:rsidRDefault="000E3F40" w:rsidP="008D7BE2">
      <w:pPr>
        <w:spacing w:line="240" w:lineRule="auto"/>
        <w:contextualSpacing/>
        <w:rPr>
          <w:sz w:val="24"/>
          <w:szCs w:val="24"/>
        </w:rPr>
      </w:pPr>
    </w:p>
    <w:p w14:paraId="48030827" w14:textId="77777777" w:rsidR="008D7BE2" w:rsidRPr="008D7BE2" w:rsidRDefault="008D7BE2" w:rsidP="008D7BE2">
      <w:pPr>
        <w:pStyle w:val="Ttulo1"/>
      </w:pPr>
      <w:bookmarkStart w:id="24" w:name="_Toc352840385"/>
      <w:bookmarkStart w:id="25" w:name="_Toc352841445"/>
      <w:bookmarkStart w:id="26" w:name="_Toc447875232"/>
      <w:bookmarkStart w:id="27" w:name="_Toc449085410"/>
      <w:bookmarkStart w:id="28" w:name="_Toc498683570"/>
      <w:r w:rsidRPr="008D7BE2">
        <w:rPr>
          <w:rStyle w:val="Ttulo1Car"/>
          <w:b/>
        </w:rPr>
        <w:t>ANTECEDENTES DE LA ACTIVIDAD DE FISCALIZACIÓN</w:t>
      </w:r>
      <w:bookmarkEnd w:id="24"/>
      <w:bookmarkEnd w:id="25"/>
      <w:bookmarkEnd w:id="26"/>
      <w:bookmarkEnd w:id="27"/>
      <w:r w:rsidR="00B26394">
        <w:t>.</w:t>
      </w:r>
      <w:bookmarkEnd w:id="28"/>
    </w:p>
    <w:p w14:paraId="375CAE04"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798C8DDD" w14:textId="77777777" w:rsidR="008D7BE2" w:rsidRDefault="008D7BE2" w:rsidP="005A76FA">
      <w:pPr>
        <w:pStyle w:val="Ttulo2"/>
      </w:pPr>
      <w:bookmarkStart w:id="29" w:name="_Toc352162452"/>
      <w:bookmarkStart w:id="30" w:name="_Toc352162789"/>
      <w:bookmarkStart w:id="31" w:name="_Toc352840388"/>
      <w:bookmarkStart w:id="32" w:name="_Toc352841448"/>
      <w:bookmarkStart w:id="33" w:name="_Toc353998114"/>
      <w:bookmarkStart w:id="34" w:name="_Toc353998187"/>
      <w:bookmarkStart w:id="35" w:name="_Toc382383539"/>
      <w:bookmarkStart w:id="36" w:name="_Toc382472361"/>
      <w:bookmarkStart w:id="37" w:name="_Toc390184272"/>
      <w:bookmarkStart w:id="38" w:name="_Toc390360003"/>
      <w:bookmarkStart w:id="39" w:name="_Toc390777024"/>
      <w:bookmarkStart w:id="40" w:name="_Toc447875235"/>
      <w:bookmarkStart w:id="41" w:name="_Toc449085413"/>
      <w:bookmarkStart w:id="42" w:name="_Toc498683571"/>
      <w:r w:rsidRPr="008D7BE2">
        <w:t>Aspectos relativos a la ejecución de la Inspección Ambiental</w:t>
      </w:r>
      <w:bookmarkStart w:id="43" w:name="_Toc353998115"/>
      <w:bookmarkStart w:id="44" w:name="_Toc353998188"/>
      <w:bookmarkStart w:id="45" w:name="_Toc382383540"/>
      <w:bookmarkStart w:id="46" w:name="_Toc382472362"/>
      <w:bookmarkStart w:id="47" w:name="_Toc390184273"/>
      <w:bookmarkStart w:id="48" w:name="_Toc390360004"/>
      <w:bookmarkStart w:id="49" w:name="_Toc390777025"/>
      <w:bookmarkStart w:id="50" w:name="_Toc447875236"/>
      <w:bookmarkEnd w:id="29"/>
      <w:bookmarkEnd w:id="30"/>
      <w:bookmarkEnd w:id="31"/>
      <w:bookmarkEnd w:id="32"/>
      <w:bookmarkEnd w:id="33"/>
      <w:bookmarkEnd w:id="34"/>
      <w:bookmarkEnd w:id="35"/>
      <w:bookmarkEnd w:id="36"/>
      <w:bookmarkEnd w:id="37"/>
      <w:bookmarkEnd w:id="38"/>
      <w:bookmarkEnd w:id="39"/>
      <w:bookmarkEnd w:id="40"/>
      <w:bookmarkEnd w:id="41"/>
      <w:r w:rsidR="00B26394">
        <w:t>.</w:t>
      </w:r>
      <w:bookmarkEnd w:id="42"/>
    </w:p>
    <w:p w14:paraId="202B6341" w14:textId="77777777" w:rsidR="00B26394" w:rsidRPr="00B26394" w:rsidRDefault="00B26394" w:rsidP="00B26394">
      <w:pPr>
        <w:spacing w:after="0"/>
      </w:pPr>
    </w:p>
    <w:p w14:paraId="3B8B73C7" w14:textId="77777777" w:rsidR="008D7BE2" w:rsidRPr="005A76FA" w:rsidRDefault="008D7BE2" w:rsidP="005A76FA">
      <w:pPr>
        <w:pStyle w:val="Ttulo3"/>
        <w:spacing w:before="0"/>
        <w:rPr>
          <w:rFonts w:asciiTheme="minorHAnsi" w:eastAsia="Calibri" w:hAnsiTheme="minorHAnsi" w:cstheme="minorHAnsi"/>
        </w:rPr>
      </w:pPr>
      <w:bookmarkStart w:id="51" w:name="_Toc449085414"/>
      <w:bookmarkStart w:id="52" w:name="_Toc454880333"/>
      <w:bookmarkStart w:id="53" w:name="_Toc498683572"/>
      <w:r w:rsidRPr="005A76FA">
        <w:rPr>
          <w:rFonts w:asciiTheme="minorHAnsi" w:eastAsia="Calibri" w:hAnsiTheme="minorHAnsi" w:cstheme="minorHAnsi"/>
        </w:rPr>
        <w:t>Ejecución de la inspección</w:t>
      </w:r>
      <w:r w:rsidR="00B26394" w:rsidRPr="005A76FA">
        <w:rPr>
          <w:rFonts w:asciiTheme="minorHAnsi" w:eastAsia="Calibri" w:hAnsiTheme="minorHAnsi" w:cstheme="minorHAnsi"/>
        </w:rPr>
        <w:t>.</w:t>
      </w:r>
      <w:bookmarkEnd w:id="43"/>
      <w:bookmarkEnd w:id="44"/>
      <w:bookmarkEnd w:id="45"/>
      <w:bookmarkEnd w:id="46"/>
      <w:bookmarkEnd w:id="47"/>
      <w:bookmarkEnd w:id="48"/>
      <w:bookmarkEnd w:id="49"/>
      <w:bookmarkEnd w:id="50"/>
      <w:bookmarkEnd w:id="51"/>
      <w:bookmarkEnd w:id="52"/>
      <w:bookmarkEnd w:id="53"/>
    </w:p>
    <w:p w14:paraId="6FE577DA" w14:textId="77777777" w:rsidR="00B26394" w:rsidRPr="00B26394" w:rsidRDefault="00B26394" w:rsidP="00B26394">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146BA7EA"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3C8E0"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Pr="008D7BE2">
              <w:rPr>
                <w:rFonts w:ascii="Calibri" w:eastAsia="Calibri" w:hAnsi="Calibri" w:cs="Times New Roman"/>
                <w:sz w:val="20"/>
                <w:szCs w:val="20"/>
              </w:rPr>
              <w:t xml:space="preserve"> </w:t>
            </w:r>
            <w:r w:rsidR="00B2639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4AAE1BC1"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B26394" w:rsidRPr="00B26394">
              <w:rPr>
                <w:rFonts w:ascii="Calibri" w:eastAsia="Calibri" w:hAnsi="Calibri" w:cs="Times New Roman"/>
                <w:sz w:val="20"/>
                <w:szCs w:val="20"/>
              </w:rPr>
              <w:t>No.</w:t>
            </w:r>
          </w:p>
        </w:tc>
      </w:tr>
      <w:tr w:rsidR="008D7BE2" w:rsidRPr="008D7BE2" w14:paraId="402D07AB"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156599"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B26394">
              <w:rPr>
                <w:rFonts w:ascii="Calibri" w:eastAsia="Calibri" w:hAnsi="Calibri" w:cs="Times New Roman"/>
                <w:b/>
                <w:sz w:val="20"/>
                <w:szCs w:val="20"/>
              </w:rPr>
              <w:t xml:space="preserve"> </w:t>
            </w:r>
            <w:r w:rsidR="00B26394" w:rsidRPr="00B26394">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E74ACB" w14:textId="77777777" w:rsidR="008D7BE2" w:rsidRPr="008D7BE2" w:rsidRDefault="008D7BE2" w:rsidP="00B26394">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B26394" w:rsidRPr="00B26394">
              <w:rPr>
                <w:rFonts w:ascii="Calibri" w:eastAsia="Calibri" w:hAnsi="Calibri" w:cs="Times New Roman"/>
                <w:sz w:val="20"/>
                <w:szCs w:val="20"/>
              </w:rPr>
              <w:t>Si.</w:t>
            </w:r>
          </w:p>
        </w:tc>
      </w:tr>
      <w:tr w:rsidR="008D7BE2" w:rsidRPr="008D7BE2" w14:paraId="06F96657"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A8BF9C3" w14:textId="7882AAEB" w:rsidR="008D7BE2" w:rsidRPr="008D7BE2" w:rsidRDefault="008D7BE2" w:rsidP="004201A5">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00610E6C">
              <w:rPr>
                <w:rFonts w:ascii="Calibri" w:eastAsia="Calibri" w:hAnsi="Calibri" w:cs="Times New Roman"/>
                <w:b/>
                <w:color w:val="FF0000"/>
                <w:sz w:val="20"/>
                <w:szCs w:val="20"/>
              </w:rPr>
              <w:t xml:space="preserve"> </w:t>
            </w:r>
            <w:r w:rsidR="004201A5">
              <w:rPr>
                <w:rFonts w:ascii="Calibri" w:eastAsia="Calibri" w:hAnsi="Calibri" w:cs="Times New Roman"/>
                <w:sz w:val="20"/>
                <w:szCs w:val="20"/>
              </w:rPr>
              <w:t xml:space="preserve">Acta de inspección </w:t>
            </w:r>
            <w:r w:rsidR="00953EAC">
              <w:rPr>
                <w:rFonts w:ascii="Calibri" w:eastAsia="Calibri" w:hAnsi="Calibri" w:cs="Times New Roman"/>
                <w:sz w:val="20"/>
                <w:szCs w:val="20"/>
              </w:rPr>
              <w:t xml:space="preserve">ambiental </w:t>
            </w:r>
            <w:r w:rsidR="004201A5">
              <w:rPr>
                <w:rFonts w:ascii="Calibri" w:eastAsia="Calibri" w:hAnsi="Calibri" w:cs="Times New Roman"/>
                <w:sz w:val="20"/>
                <w:szCs w:val="20"/>
              </w:rPr>
              <w:t>en Anexo 2.</w:t>
            </w:r>
          </w:p>
        </w:tc>
      </w:tr>
    </w:tbl>
    <w:p w14:paraId="28D7C96F"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54" w:name="_Toc352840390"/>
      <w:bookmarkStart w:id="55" w:name="_Toc352841450"/>
      <w:bookmarkStart w:id="56" w:name="_Toc353998117"/>
      <w:bookmarkStart w:id="57" w:name="_Toc353998190"/>
      <w:bookmarkStart w:id="58" w:name="_Toc382383541"/>
      <w:bookmarkStart w:id="59" w:name="_Toc382472363"/>
      <w:bookmarkStart w:id="60" w:name="_Toc390184275"/>
      <w:bookmarkStart w:id="61" w:name="_Toc390360006"/>
      <w:bookmarkStart w:id="62" w:name="_Toc390777027"/>
      <w:bookmarkStart w:id="63" w:name="_Toc447875238"/>
      <w:bookmarkStart w:id="64" w:name="_Toc449085416"/>
    </w:p>
    <w:p w14:paraId="79577925" w14:textId="77777777" w:rsidR="008D7BE2" w:rsidRPr="00610E6C" w:rsidRDefault="008D7BE2" w:rsidP="00EE6668">
      <w:pPr>
        <w:numPr>
          <w:ilvl w:val="2"/>
          <w:numId w:val="12"/>
        </w:numPr>
        <w:spacing w:after="0" w:line="240" w:lineRule="auto"/>
        <w:contextualSpacing/>
        <w:jc w:val="both"/>
        <w:outlineLvl w:val="1"/>
        <w:rPr>
          <w:rFonts w:ascii="Calibri" w:eastAsia="Calibri" w:hAnsi="Calibri" w:cs="Calibri"/>
          <w:b/>
          <w:color w:val="FF0000"/>
        </w:rPr>
      </w:pPr>
      <w:bookmarkStart w:id="65" w:name="_Toc454880334"/>
      <w:bookmarkStart w:id="66" w:name="_Toc498683573"/>
      <w:r w:rsidRPr="00610E6C">
        <w:rPr>
          <w:rFonts w:ascii="Calibri" w:eastAsia="Calibri" w:hAnsi="Calibri" w:cs="Calibri"/>
          <w:b/>
        </w:rPr>
        <w:t>Detalle del Recorrido de la Inspección.</w:t>
      </w:r>
      <w:bookmarkEnd w:id="54"/>
      <w:bookmarkEnd w:id="55"/>
      <w:bookmarkEnd w:id="56"/>
      <w:bookmarkEnd w:id="57"/>
      <w:bookmarkEnd w:id="58"/>
      <w:bookmarkEnd w:id="59"/>
      <w:bookmarkEnd w:id="60"/>
      <w:bookmarkEnd w:id="61"/>
      <w:bookmarkEnd w:id="62"/>
      <w:bookmarkEnd w:id="63"/>
      <w:bookmarkEnd w:id="64"/>
      <w:bookmarkEnd w:id="65"/>
      <w:bookmarkEnd w:id="66"/>
    </w:p>
    <w:p w14:paraId="2BCF67C5" w14:textId="77777777" w:rsidR="00610E6C" w:rsidRPr="00610E6C" w:rsidRDefault="00610E6C" w:rsidP="00610E6C">
      <w:pPr>
        <w:spacing w:after="0" w:line="240" w:lineRule="auto"/>
        <w:ind w:left="720"/>
        <w:contextualSpacing/>
        <w:jc w:val="both"/>
        <w:outlineLvl w:val="1"/>
        <w:rPr>
          <w:rFonts w:ascii="Calibri" w:eastAsia="Calibri" w:hAnsi="Calibri" w:cs="Calibri"/>
          <w:b/>
          <w:color w:val="FF0000"/>
        </w:rPr>
      </w:pPr>
    </w:p>
    <w:p w14:paraId="4ECCB6A0" w14:textId="65E62936" w:rsidR="008F33F0" w:rsidRDefault="008F33F0" w:rsidP="005A76FA">
      <w:pPr>
        <w:pStyle w:val="Ttulo4"/>
        <w:spacing w:before="0"/>
        <w:rPr>
          <w:rFonts w:eastAsia="Calibri"/>
        </w:rPr>
      </w:pPr>
      <w:r>
        <w:rPr>
          <w:rFonts w:eastAsia="Calibri"/>
        </w:rPr>
        <w:t xml:space="preserve">Día </w:t>
      </w:r>
      <w:r w:rsidR="00DE501B">
        <w:rPr>
          <w:rFonts w:eastAsia="Calibri"/>
        </w:rPr>
        <w:t xml:space="preserve">10 de diciembre </w:t>
      </w:r>
      <w:r>
        <w:rPr>
          <w:rFonts w:eastAsia="Calibri"/>
        </w:rPr>
        <w:t>del 201</w:t>
      </w:r>
      <w:r w:rsidR="00953EAC">
        <w:rPr>
          <w:rFonts w:eastAsia="Calibri"/>
        </w:rPr>
        <w:t>9</w:t>
      </w:r>
      <w:r w:rsidRPr="008D7BE2">
        <w:rPr>
          <w:rFonts w:eastAsia="Calibri"/>
        </w:rPr>
        <w:t>.</w:t>
      </w:r>
    </w:p>
    <w:p w14:paraId="1E86EB99" w14:textId="77777777" w:rsidR="008F33F0" w:rsidRPr="008F33F0" w:rsidRDefault="008F33F0" w:rsidP="00927AA1">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7840"/>
      </w:tblGrid>
      <w:tr w:rsidR="008F33F0" w:rsidRPr="008D7BE2" w14:paraId="46174C30" w14:textId="77777777" w:rsidTr="00E81A33">
        <w:trPr>
          <w:trHeight w:val="587"/>
          <w:tblHeader/>
          <w:jc w:val="center"/>
        </w:trPr>
        <w:tc>
          <w:tcPr>
            <w:tcW w:w="1065" w:type="pct"/>
            <w:shd w:val="clear" w:color="auto" w:fill="D9D9D9"/>
            <w:vAlign w:val="center"/>
          </w:tcPr>
          <w:p w14:paraId="39090D65" w14:textId="77777777" w:rsidR="008F33F0" w:rsidRPr="008D7BE2" w:rsidRDefault="008F33F0" w:rsidP="00BA1448">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5" w:type="pct"/>
            <w:shd w:val="clear" w:color="auto" w:fill="D9D9D9"/>
            <w:vAlign w:val="center"/>
          </w:tcPr>
          <w:p w14:paraId="2B53BA1A" w14:textId="77777777" w:rsidR="008F33F0" w:rsidRPr="008D7BE2" w:rsidRDefault="008F33F0" w:rsidP="00BA1448">
            <w:pPr>
              <w:spacing w:after="0" w:line="240" w:lineRule="auto"/>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F33F0" w:rsidRPr="008D7BE2" w14:paraId="77088C3C" w14:textId="77777777" w:rsidTr="00551735">
        <w:trPr>
          <w:trHeight w:val="359"/>
          <w:jc w:val="center"/>
        </w:trPr>
        <w:tc>
          <w:tcPr>
            <w:tcW w:w="1065" w:type="pct"/>
            <w:noWrap/>
            <w:vAlign w:val="center"/>
          </w:tcPr>
          <w:p w14:paraId="06D2B7FD" w14:textId="7CF5EAA3" w:rsidR="008F33F0" w:rsidRPr="008F33F0" w:rsidRDefault="008E3D7C" w:rsidP="00BA1448">
            <w:pPr>
              <w:pStyle w:val="Prrafodelista"/>
              <w:ind w:left="0"/>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5" w:type="pct"/>
            <w:vAlign w:val="center"/>
          </w:tcPr>
          <w:p w14:paraId="5CE923A0" w14:textId="6147451A" w:rsidR="008F33F0" w:rsidRPr="008D7BE2" w:rsidRDefault="00BA1448" w:rsidP="00BA144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Local de uso </w:t>
            </w:r>
            <w:r w:rsidR="00DE501B">
              <w:rPr>
                <w:rFonts w:ascii="Calibri" w:eastAsia="Times New Roman" w:hAnsi="Calibri" w:cs="Calibri"/>
                <w:sz w:val="20"/>
                <w:szCs w:val="20"/>
                <w:lang w:val="es-ES_tradnl" w:eastAsia="es-CL"/>
              </w:rPr>
              <w:t>público</w:t>
            </w:r>
            <w:r>
              <w:rPr>
                <w:rFonts w:ascii="Calibri" w:eastAsia="Times New Roman" w:hAnsi="Calibri" w:cs="Calibri"/>
                <w:sz w:val="20"/>
                <w:szCs w:val="20"/>
                <w:lang w:val="es-ES_tradnl" w:eastAsia="es-CL"/>
              </w:rPr>
              <w:t xml:space="preserve"> “Notaria Loyola” localizada en el centro de la ciudad de Temuco.</w:t>
            </w:r>
          </w:p>
        </w:tc>
      </w:tr>
    </w:tbl>
    <w:p w14:paraId="6F761FFA" w14:textId="77777777" w:rsidR="008F33F0" w:rsidRPr="008F33F0" w:rsidRDefault="008F33F0" w:rsidP="00BA1448">
      <w:pPr>
        <w:spacing w:after="0"/>
      </w:pPr>
    </w:p>
    <w:p w14:paraId="198B6C0E" w14:textId="77777777" w:rsidR="00F812FC" w:rsidRDefault="00F812FC">
      <w:pPr>
        <w:rPr>
          <w:rFonts w:eastAsia="Calibri" w:cstheme="majorBidi"/>
          <w:b/>
          <w:iCs/>
        </w:rPr>
      </w:pPr>
      <w:r>
        <w:rPr>
          <w:rFonts w:eastAsia="Calibri"/>
        </w:rPr>
        <w:br w:type="page"/>
      </w:r>
    </w:p>
    <w:p w14:paraId="21B5AF89" w14:textId="3927A6F5" w:rsidR="008D7BE2" w:rsidRPr="008D7BE2" w:rsidRDefault="007A07B2" w:rsidP="005A76FA">
      <w:pPr>
        <w:pStyle w:val="Ttulo4"/>
        <w:spacing w:before="0"/>
        <w:rPr>
          <w:rFonts w:eastAsia="Calibri"/>
        </w:rPr>
      </w:pPr>
      <w:r>
        <w:rPr>
          <w:rFonts w:eastAsia="Calibri"/>
        </w:rPr>
        <w:lastRenderedPageBreak/>
        <w:t>Ubicación unidad fiscalizable</w:t>
      </w:r>
      <w:r w:rsidR="008F33F0">
        <w:rPr>
          <w:rFonts w:eastAsia="Calibri"/>
        </w:rPr>
        <w:t>.</w:t>
      </w:r>
    </w:p>
    <w:p w14:paraId="521BDC08" w14:textId="77777777" w:rsidR="008D7BE2" w:rsidRPr="008D7BE2" w:rsidRDefault="008D7BE2" w:rsidP="008D7BE2">
      <w:pPr>
        <w:pStyle w:val="Ttulo4"/>
        <w:numPr>
          <w:ilvl w:val="0"/>
          <w:numId w:val="0"/>
        </w:numPr>
        <w:ind w:left="864"/>
        <w:rPr>
          <w:rFonts w:eastAsia="Calibri"/>
        </w:rPr>
      </w:pPr>
    </w:p>
    <w:tbl>
      <w:tblPr>
        <w:tblStyle w:val="Tablaconcuadrcula"/>
        <w:tblW w:w="0" w:type="auto"/>
        <w:tblLook w:val="04A0" w:firstRow="1" w:lastRow="0" w:firstColumn="1" w:lastColumn="0" w:noHBand="0" w:noVBand="1"/>
      </w:tblPr>
      <w:tblGrid>
        <w:gridCol w:w="9962"/>
      </w:tblGrid>
      <w:tr w:rsidR="008F33F0" w14:paraId="03E24031" w14:textId="77777777" w:rsidTr="008F33F0">
        <w:tc>
          <w:tcPr>
            <w:tcW w:w="9962" w:type="dxa"/>
          </w:tcPr>
          <w:p w14:paraId="11D500C4" w14:textId="5E51BC50" w:rsidR="008F33F0" w:rsidRPr="005A76FA" w:rsidRDefault="008F33F0" w:rsidP="008D2277">
            <w:pPr>
              <w:jc w:val="both"/>
            </w:pPr>
            <w:r w:rsidRPr="00E13322">
              <w:t xml:space="preserve">Figura 1. </w:t>
            </w:r>
            <w:r w:rsidR="007A07B2">
              <w:t xml:space="preserve">Ubicación </w:t>
            </w:r>
            <w:r w:rsidR="00BA1448">
              <w:t>unidad fiscalizable Notari</w:t>
            </w:r>
            <w:r w:rsidR="005A7E75">
              <w:t>a</w:t>
            </w:r>
            <w:r w:rsidR="00BA1448">
              <w:t xml:space="preserve"> Loyola, comuna de Temuco, Región de La Araucania</w:t>
            </w:r>
            <w:r w:rsidR="00927AA1" w:rsidRPr="00E13322">
              <w:t xml:space="preserve"> (Fuente: Google</w:t>
            </w:r>
            <w:r w:rsidR="00BA1448">
              <w:t xml:space="preserve"> Maps, </w:t>
            </w:r>
            <w:r w:rsidR="00927AA1" w:rsidRPr="00E13322">
              <w:t>20</w:t>
            </w:r>
            <w:r w:rsidR="00BA1448">
              <w:t>21</w:t>
            </w:r>
            <w:r w:rsidR="008D2277">
              <w:t>)</w:t>
            </w:r>
            <w:r w:rsidRPr="00E13322">
              <w:t>.</w:t>
            </w:r>
          </w:p>
          <w:p w14:paraId="338B1B39" w14:textId="77777777" w:rsidR="008F33F0" w:rsidRDefault="008F33F0" w:rsidP="008D7BE2">
            <w:pPr>
              <w:rPr>
                <w:sz w:val="28"/>
                <w:szCs w:val="28"/>
              </w:rPr>
            </w:pPr>
          </w:p>
          <w:p w14:paraId="7AA02023" w14:textId="0344759F" w:rsidR="008F33F0" w:rsidRDefault="00BA1448" w:rsidP="00AD6634">
            <w:pPr>
              <w:jc w:val="center"/>
              <w:rPr>
                <w:sz w:val="28"/>
                <w:szCs w:val="28"/>
              </w:rPr>
            </w:pPr>
            <w:r>
              <w:rPr>
                <w:noProof/>
              </w:rPr>
              <w:drawing>
                <wp:inline distT="0" distB="0" distL="0" distR="0" wp14:anchorId="746115DF" wp14:editId="7051B6AE">
                  <wp:extent cx="5968800" cy="301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8800" cy="3016800"/>
                          </a:xfrm>
                          <a:prstGeom prst="rect">
                            <a:avLst/>
                          </a:prstGeom>
                        </pic:spPr>
                      </pic:pic>
                    </a:graphicData>
                  </a:graphic>
                </wp:inline>
              </w:drawing>
            </w:r>
          </w:p>
          <w:p w14:paraId="6BFDD506" w14:textId="77777777" w:rsidR="008F33F0" w:rsidRDefault="008F33F0" w:rsidP="008D7BE2">
            <w:pPr>
              <w:rPr>
                <w:sz w:val="28"/>
                <w:szCs w:val="28"/>
              </w:rPr>
            </w:pPr>
          </w:p>
        </w:tc>
      </w:tr>
    </w:tbl>
    <w:p w14:paraId="19C558C4" w14:textId="77777777" w:rsidR="008D7BE2" w:rsidRDefault="008D7BE2" w:rsidP="008D7BE2">
      <w:pPr>
        <w:rPr>
          <w:sz w:val="28"/>
          <w:szCs w:val="28"/>
        </w:rPr>
      </w:pPr>
    </w:p>
    <w:p w14:paraId="42EB1D30" w14:textId="77777777" w:rsidR="008D7BE2" w:rsidRDefault="008D7BE2" w:rsidP="008D7BE2">
      <w:pPr>
        <w:rPr>
          <w:sz w:val="28"/>
          <w:szCs w:val="28"/>
        </w:rPr>
      </w:pPr>
    </w:p>
    <w:p w14:paraId="50CB86F0" w14:textId="77777777" w:rsidR="008D7BE2" w:rsidRDefault="008D7BE2" w:rsidP="008D7BE2">
      <w:pPr>
        <w:numPr>
          <w:ilvl w:val="1"/>
          <w:numId w:val="12"/>
        </w:numPr>
        <w:spacing w:after="0" w:line="240" w:lineRule="auto"/>
        <w:contextualSpacing/>
        <w:outlineLvl w:val="0"/>
        <w:rPr>
          <w:rFonts w:ascii="Calibri" w:eastAsia="Calibri" w:hAnsi="Calibri" w:cs="Calibri"/>
          <w:b/>
          <w:sz w:val="24"/>
          <w:szCs w:val="20"/>
        </w:rPr>
        <w:sectPr w:rsidR="008D7BE2" w:rsidSect="00DA4378">
          <w:footerReference w:type="default" r:id="rId14"/>
          <w:type w:val="nextColumn"/>
          <w:pgSz w:w="12240" w:h="15840" w:code="1"/>
          <w:pgMar w:top="1134" w:right="1134" w:bottom="1134" w:left="1134" w:header="708" w:footer="708" w:gutter="0"/>
          <w:cols w:space="708"/>
          <w:titlePg/>
          <w:docGrid w:linePitch="360"/>
        </w:sectPr>
      </w:pPr>
      <w:bookmarkStart w:id="67" w:name="_Toc449085417"/>
    </w:p>
    <w:p w14:paraId="2B04907D" w14:textId="77777777" w:rsidR="008D7BE2" w:rsidRPr="00BB091E" w:rsidRDefault="008D7BE2" w:rsidP="008D7BE2">
      <w:pPr>
        <w:numPr>
          <w:ilvl w:val="1"/>
          <w:numId w:val="12"/>
        </w:numPr>
        <w:spacing w:after="0" w:line="240" w:lineRule="auto"/>
        <w:contextualSpacing/>
        <w:outlineLvl w:val="0"/>
        <w:rPr>
          <w:rStyle w:val="Ttulo2Car"/>
        </w:rPr>
      </w:pPr>
      <w:bookmarkStart w:id="68" w:name="_Toc498683574"/>
      <w:r w:rsidRPr="00BB091E">
        <w:rPr>
          <w:rStyle w:val="Ttulo2Car"/>
        </w:rPr>
        <w:lastRenderedPageBreak/>
        <w:t>Revisión Documental</w:t>
      </w:r>
      <w:bookmarkEnd w:id="67"/>
      <w:r w:rsidR="00927AA1">
        <w:rPr>
          <w:rStyle w:val="Ttulo2Car"/>
        </w:rPr>
        <w:t>.</w:t>
      </w:r>
      <w:bookmarkEnd w:id="68"/>
    </w:p>
    <w:p w14:paraId="6927C314"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573D4E5"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69" w:name="_Toc382383545"/>
      <w:bookmarkStart w:id="70" w:name="_Toc382472367"/>
      <w:bookmarkStart w:id="71" w:name="_Toc390184277"/>
      <w:bookmarkStart w:id="72" w:name="_Toc390360008"/>
      <w:bookmarkStart w:id="73" w:name="_Toc390777029"/>
      <w:bookmarkStart w:id="74" w:name="_Toc449085418"/>
      <w:bookmarkStart w:id="75" w:name="_Toc454880336"/>
      <w:bookmarkStart w:id="76" w:name="_Toc498683575"/>
      <w:r w:rsidRPr="008D7BE2">
        <w:rPr>
          <w:rFonts w:ascii="Calibri" w:eastAsia="Calibri" w:hAnsi="Calibri" w:cs="Calibri"/>
          <w:b/>
        </w:rPr>
        <w:t>Documentos Revisados</w:t>
      </w:r>
      <w:bookmarkEnd w:id="69"/>
      <w:bookmarkEnd w:id="70"/>
      <w:bookmarkEnd w:id="71"/>
      <w:bookmarkEnd w:id="72"/>
      <w:bookmarkEnd w:id="73"/>
      <w:bookmarkEnd w:id="74"/>
      <w:bookmarkEnd w:id="75"/>
      <w:r w:rsidR="00927AA1">
        <w:rPr>
          <w:rFonts w:ascii="Calibri" w:eastAsia="Calibri" w:hAnsi="Calibri" w:cs="Calibri"/>
          <w:b/>
        </w:rPr>
        <w:t>.</w:t>
      </w:r>
      <w:bookmarkEnd w:id="76"/>
    </w:p>
    <w:p w14:paraId="37BB2DFB"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4190"/>
        <w:gridCol w:w="3683"/>
        <w:gridCol w:w="4827"/>
      </w:tblGrid>
      <w:tr w:rsidR="00D836AE" w:rsidRPr="008D7BE2" w14:paraId="490FD9FA" w14:textId="77777777" w:rsidTr="002900D8">
        <w:trPr>
          <w:trHeight w:val="1221"/>
        </w:trPr>
        <w:tc>
          <w:tcPr>
            <w:tcW w:w="235" w:type="pct"/>
            <w:shd w:val="clear" w:color="auto" w:fill="D9D9D9"/>
            <w:vAlign w:val="center"/>
          </w:tcPr>
          <w:p w14:paraId="22DFD964"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1572" w:type="pct"/>
            <w:shd w:val="clear" w:color="auto" w:fill="D9D9D9"/>
            <w:tcMar>
              <w:top w:w="0" w:type="dxa"/>
              <w:left w:w="108" w:type="dxa"/>
              <w:bottom w:w="0" w:type="dxa"/>
              <w:right w:w="108" w:type="dxa"/>
            </w:tcMar>
            <w:vAlign w:val="center"/>
          </w:tcPr>
          <w:p w14:paraId="00A397B1"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382" w:type="pct"/>
            <w:shd w:val="clear" w:color="auto" w:fill="D9D9D9"/>
            <w:vAlign w:val="center"/>
          </w:tcPr>
          <w:p w14:paraId="1EFF03E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38462511"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p>
        </w:tc>
        <w:tc>
          <w:tcPr>
            <w:tcW w:w="1811" w:type="pct"/>
            <w:shd w:val="clear" w:color="auto" w:fill="D9D9D9"/>
            <w:vAlign w:val="center"/>
          </w:tcPr>
          <w:p w14:paraId="7608C238" w14:textId="77777777" w:rsidR="00D836AE" w:rsidRPr="008D7BE2" w:rsidRDefault="00D836AE" w:rsidP="00927AA1">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2900D8" w:rsidRPr="008D7BE2" w14:paraId="158B639A" w14:textId="77777777" w:rsidTr="002900D8">
        <w:trPr>
          <w:trHeight w:val="361"/>
        </w:trPr>
        <w:tc>
          <w:tcPr>
            <w:tcW w:w="235" w:type="pct"/>
            <w:vAlign w:val="center"/>
          </w:tcPr>
          <w:p w14:paraId="5815F97F" w14:textId="2793349D" w:rsidR="002900D8" w:rsidRPr="0027527C" w:rsidRDefault="002900D8" w:rsidP="002900D8">
            <w:pPr>
              <w:spacing w:after="0" w:line="240" w:lineRule="auto"/>
              <w:jc w:val="center"/>
              <w:rPr>
                <w:rFonts w:ascii="Calibri" w:eastAsia="Calibri" w:hAnsi="Calibri" w:cs="Times New Roman"/>
                <w:sz w:val="20"/>
                <w:szCs w:val="20"/>
                <w:lang w:val="es-ES"/>
              </w:rPr>
            </w:pPr>
            <w:r w:rsidRPr="0027527C">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5E115FAA" w14:textId="55C8733D" w:rsidR="002900D8" w:rsidRPr="0027527C" w:rsidRDefault="002900D8" w:rsidP="008D227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del p</w:t>
            </w:r>
            <w:r w:rsidRPr="0027527C">
              <w:rPr>
                <w:rFonts w:ascii="Calibri" w:eastAsia="Calibri" w:hAnsi="Calibri" w:cs="Times New Roman"/>
                <w:sz w:val="20"/>
                <w:szCs w:val="20"/>
                <w:lang w:val="es-ES"/>
              </w:rPr>
              <w:t xml:space="preserve">rograma de </w:t>
            </w:r>
            <w:r>
              <w:rPr>
                <w:rFonts w:ascii="Calibri" w:eastAsia="Calibri" w:hAnsi="Calibri" w:cs="Times New Roman"/>
                <w:sz w:val="20"/>
                <w:szCs w:val="20"/>
                <w:lang w:val="es-ES"/>
              </w:rPr>
              <w:t>c</w:t>
            </w:r>
            <w:r w:rsidRPr="0027527C">
              <w:rPr>
                <w:rFonts w:ascii="Calibri" w:eastAsia="Calibri" w:hAnsi="Calibri" w:cs="Times New Roman"/>
                <w:sz w:val="20"/>
                <w:szCs w:val="20"/>
                <w:lang w:val="es-ES"/>
              </w:rPr>
              <w:t xml:space="preserve">umplimiento </w:t>
            </w:r>
            <w:r>
              <w:rPr>
                <w:rFonts w:ascii="Calibri" w:eastAsia="Calibri" w:hAnsi="Calibri" w:cs="Times New Roman"/>
                <w:sz w:val="20"/>
                <w:szCs w:val="20"/>
                <w:lang w:val="es-ES"/>
              </w:rPr>
              <w:t>de SMA (Reporte Final), Notaria Loyola Temuco.</w:t>
            </w:r>
          </w:p>
        </w:tc>
        <w:tc>
          <w:tcPr>
            <w:tcW w:w="1382" w:type="pct"/>
            <w:vAlign w:val="center"/>
          </w:tcPr>
          <w:p w14:paraId="1F199602" w14:textId="6B2A5B9D" w:rsidR="002900D8" w:rsidRPr="0027527C" w:rsidRDefault="002900D8" w:rsidP="008D2277">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Entrega por parte del </w:t>
            </w:r>
            <w:r w:rsidR="00DE501B">
              <w:rPr>
                <w:rFonts w:ascii="Calibri" w:eastAsia="Calibri" w:hAnsi="Calibri" w:cs="Times New Roman"/>
                <w:sz w:val="20"/>
                <w:szCs w:val="20"/>
                <w:lang w:val="es-ES"/>
              </w:rPr>
              <w:t>titular</w:t>
            </w:r>
            <w:r>
              <w:rPr>
                <w:rFonts w:ascii="Calibri" w:eastAsia="Calibri" w:hAnsi="Calibri" w:cs="Times New Roman"/>
                <w:sz w:val="20"/>
                <w:szCs w:val="20"/>
                <w:lang w:val="es-ES"/>
              </w:rPr>
              <w:t>, del informe de PDC en Oficina de Partes de la SMA, Región de La Araucanía.</w:t>
            </w:r>
          </w:p>
        </w:tc>
        <w:tc>
          <w:tcPr>
            <w:tcW w:w="1811" w:type="pct"/>
            <w:vAlign w:val="center"/>
          </w:tcPr>
          <w:p w14:paraId="34AFF58E" w14:textId="1D7A0DAD" w:rsidR="002900D8" w:rsidRDefault="002900D8" w:rsidP="002900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 Informe del p</w:t>
            </w:r>
            <w:r w:rsidRPr="0027527C">
              <w:rPr>
                <w:rFonts w:ascii="Calibri" w:eastAsia="Calibri" w:hAnsi="Calibri" w:cs="Times New Roman"/>
                <w:sz w:val="20"/>
                <w:szCs w:val="20"/>
                <w:lang w:val="es-ES"/>
              </w:rPr>
              <w:t xml:space="preserve">rograma de </w:t>
            </w:r>
            <w:r>
              <w:rPr>
                <w:rFonts w:ascii="Calibri" w:eastAsia="Calibri" w:hAnsi="Calibri" w:cs="Times New Roman"/>
                <w:sz w:val="20"/>
                <w:szCs w:val="20"/>
                <w:lang w:val="es-ES"/>
              </w:rPr>
              <w:t>c</w:t>
            </w:r>
            <w:r w:rsidRPr="0027527C">
              <w:rPr>
                <w:rFonts w:ascii="Calibri" w:eastAsia="Calibri" w:hAnsi="Calibri" w:cs="Times New Roman"/>
                <w:sz w:val="20"/>
                <w:szCs w:val="20"/>
                <w:lang w:val="es-ES"/>
              </w:rPr>
              <w:t xml:space="preserve">umplimiento </w:t>
            </w:r>
            <w:r>
              <w:rPr>
                <w:rFonts w:ascii="Calibri" w:eastAsia="Calibri" w:hAnsi="Calibri" w:cs="Times New Roman"/>
                <w:sz w:val="20"/>
                <w:szCs w:val="20"/>
                <w:lang w:val="es-ES"/>
              </w:rPr>
              <w:t>de SMA (Reporte Final), Notaria Loyola Temuco, presentado el día 17 de diciembre del 2019 en la SMA.</w:t>
            </w:r>
            <w:r w:rsidR="009A7572">
              <w:rPr>
                <w:rFonts w:ascii="Calibri" w:eastAsia="Calibri" w:hAnsi="Calibri" w:cs="Times New Roman"/>
                <w:sz w:val="20"/>
                <w:szCs w:val="20"/>
                <w:lang w:val="es-ES"/>
              </w:rPr>
              <w:t xml:space="preserve"> En Anexo 3.</w:t>
            </w:r>
          </w:p>
          <w:p w14:paraId="339C7D9B" w14:textId="09DA17B7" w:rsidR="002900D8" w:rsidRPr="0027527C" w:rsidRDefault="002900D8" w:rsidP="008D2277">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El reporte final del PDC no fue ingresado en el Sistema de </w:t>
            </w:r>
            <w:r w:rsidR="009A7572">
              <w:rPr>
                <w:rFonts w:ascii="Calibri" w:eastAsia="Calibri" w:hAnsi="Calibri" w:cs="Times New Roman"/>
                <w:sz w:val="20"/>
                <w:szCs w:val="20"/>
                <w:lang w:val="es-ES" w:eastAsia="es-ES"/>
              </w:rPr>
              <w:t>PDC de la SMA, sino que fue presentado en respuesta a lo solicitado en acta de inspección del día 10 de diciembre del 2019.</w:t>
            </w:r>
          </w:p>
        </w:tc>
      </w:tr>
    </w:tbl>
    <w:p w14:paraId="1F78B894" w14:textId="77777777" w:rsidR="00613EF9" w:rsidRDefault="00613EF9" w:rsidP="008D7BE2">
      <w:pPr>
        <w:spacing w:line="240" w:lineRule="auto"/>
        <w:rPr>
          <w:rFonts w:ascii="Calibri" w:eastAsia="Calibri" w:hAnsi="Calibri" w:cs="Calibri"/>
          <w:sz w:val="28"/>
          <w:szCs w:val="32"/>
        </w:rPr>
      </w:pPr>
    </w:p>
    <w:p w14:paraId="754DD0FE"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45578833" w14:textId="77777777" w:rsidR="008D7BE2" w:rsidRDefault="008D7BE2" w:rsidP="008D7BE2">
      <w:pPr>
        <w:pStyle w:val="Ttulo1"/>
      </w:pPr>
      <w:bookmarkStart w:id="77" w:name="_Toc382381121"/>
      <w:bookmarkStart w:id="78" w:name="_Toc391299717"/>
      <w:bookmarkStart w:id="79" w:name="_Toc498683576"/>
      <w:bookmarkStart w:id="80" w:name="_Toc390777030"/>
      <w:bookmarkStart w:id="81" w:name="_Toc449085419"/>
      <w:r w:rsidRPr="008D7BE2">
        <w:lastRenderedPageBreak/>
        <w:t>EVALUACIÓN DEL PLAN DE ACCIONES Y METAS CONTENIDO EN EL PROGRAMA DE CUMPLIMIENTO</w:t>
      </w:r>
      <w:bookmarkEnd w:id="77"/>
      <w:bookmarkEnd w:id="78"/>
      <w:r w:rsidRPr="008D7BE2">
        <w:t>.</w:t>
      </w:r>
      <w:bookmarkEnd w:id="79"/>
    </w:p>
    <w:p w14:paraId="4A10E3F8" w14:textId="77777777" w:rsidR="008A0EAC" w:rsidRDefault="008A0EAC" w:rsidP="00EE6668">
      <w:pPr>
        <w:pStyle w:val="Listaconnmeros"/>
        <w:numPr>
          <w:ilvl w:val="0"/>
          <w:numId w:val="0"/>
        </w:numPr>
        <w:spacing w:after="0"/>
      </w:pPr>
    </w:p>
    <w:p w14:paraId="050679F6" w14:textId="391007BD" w:rsidR="00EE6668" w:rsidRDefault="00EE6668" w:rsidP="00EE6668">
      <w:pPr>
        <w:pStyle w:val="Ttulo2"/>
      </w:pPr>
      <w:r>
        <w:t>Afectaci</w:t>
      </w:r>
      <w:r w:rsidR="008B7D4E">
        <w:t>ones Ambientales</w:t>
      </w:r>
      <w:r>
        <w:t>.</w:t>
      </w:r>
    </w:p>
    <w:p w14:paraId="6481962D" w14:textId="77777777" w:rsidR="00EE6668" w:rsidRPr="00EE6668" w:rsidRDefault="00EE6668" w:rsidP="00EE6668">
      <w:pPr>
        <w:spacing w:after="0"/>
      </w:pPr>
    </w:p>
    <w:tbl>
      <w:tblPr>
        <w:tblStyle w:val="Tablaconcuadrcula1"/>
        <w:tblW w:w="5000" w:type="pct"/>
        <w:tblLook w:val="04A0" w:firstRow="1" w:lastRow="0" w:firstColumn="1" w:lastColumn="0" w:noHBand="0" w:noVBand="1"/>
      </w:tblPr>
      <w:tblGrid>
        <w:gridCol w:w="841"/>
        <w:gridCol w:w="1978"/>
        <w:gridCol w:w="1165"/>
        <w:gridCol w:w="1606"/>
        <w:gridCol w:w="2105"/>
        <w:gridCol w:w="1965"/>
        <w:gridCol w:w="3902"/>
      </w:tblGrid>
      <w:tr w:rsidR="008D7BE2" w:rsidRPr="00EE6668" w14:paraId="56E3E27B" w14:textId="77777777" w:rsidTr="00460109">
        <w:trPr>
          <w:trHeight w:val="687"/>
        </w:trPr>
        <w:tc>
          <w:tcPr>
            <w:tcW w:w="5000" w:type="pct"/>
            <w:gridSpan w:val="7"/>
            <w:shd w:val="clear" w:color="auto" w:fill="D9D9D9" w:themeFill="background1" w:themeFillShade="D9"/>
            <w:vAlign w:val="center"/>
          </w:tcPr>
          <w:bookmarkEnd w:id="80"/>
          <w:bookmarkEnd w:id="81"/>
          <w:p w14:paraId="5A6B24F2" w14:textId="77777777" w:rsidR="008D7BE2" w:rsidRPr="00847CA7" w:rsidRDefault="000E6608" w:rsidP="00EE6668">
            <w:pPr>
              <w:jc w:val="both"/>
              <w:rPr>
                <w:lang w:val="es-CL"/>
              </w:rPr>
            </w:pPr>
            <w:r>
              <w:rPr>
                <w:b/>
              </w:rPr>
              <w:t>Hechos, actos y omisiones que constituyen la infracción</w:t>
            </w:r>
            <w:r w:rsidR="008D7BE2" w:rsidRPr="008D7BE2">
              <w:rPr>
                <w:b/>
              </w:rPr>
              <w:t>:</w:t>
            </w:r>
            <w:r>
              <w:t xml:space="preserve"> </w:t>
            </w:r>
          </w:p>
          <w:p w14:paraId="3D49E506" w14:textId="7A4328D0" w:rsidR="00EE6668" w:rsidRPr="00EE6668" w:rsidRDefault="00F51771" w:rsidP="00B13FBC">
            <w:pPr>
              <w:jc w:val="both"/>
              <w:rPr>
                <w:b/>
                <w:highlight w:val="yellow"/>
                <w:lang w:val="es-CL"/>
              </w:rPr>
            </w:pPr>
            <w:r w:rsidRPr="00F51771">
              <w:rPr>
                <w:lang w:val="es-CL"/>
              </w:rPr>
              <w:t xml:space="preserve">Utilización, con fecha </w:t>
            </w:r>
            <w:r w:rsidR="009E5B79">
              <w:rPr>
                <w:lang w:val="es-CL"/>
              </w:rPr>
              <w:t>02 de junio</w:t>
            </w:r>
            <w:r w:rsidRPr="00F51771">
              <w:rPr>
                <w:lang w:val="es-CL"/>
              </w:rPr>
              <w:t xml:space="preserve"> de 2017, de un calefactor a leña </w:t>
            </w:r>
            <w:r w:rsidR="009E5B79">
              <w:rPr>
                <w:lang w:val="es-CL"/>
              </w:rPr>
              <w:t xml:space="preserve">tipo combustión lenta </w:t>
            </w:r>
            <w:r w:rsidRPr="00F51771">
              <w:rPr>
                <w:lang w:val="es-CL"/>
              </w:rPr>
              <w:t xml:space="preserve">en un establecimiento </w:t>
            </w:r>
            <w:r w:rsidR="009E5B79">
              <w:rPr>
                <w:lang w:val="es-CL"/>
              </w:rPr>
              <w:t>de servicios</w:t>
            </w:r>
            <w:r w:rsidR="00B13FBC">
              <w:rPr>
                <w:lang w:val="es-CL"/>
              </w:rPr>
              <w:t xml:space="preserve"> </w:t>
            </w:r>
            <w:r w:rsidRPr="00F51771">
              <w:rPr>
                <w:lang w:val="es-CL"/>
              </w:rPr>
              <w:t>ubicado dentro de una zona declarada como saturada.</w:t>
            </w:r>
          </w:p>
        </w:tc>
      </w:tr>
      <w:tr w:rsidR="000E6608" w:rsidRPr="00EE6668" w14:paraId="5BA4C110" w14:textId="77777777" w:rsidTr="00460109">
        <w:trPr>
          <w:trHeight w:val="687"/>
        </w:trPr>
        <w:tc>
          <w:tcPr>
            <w:tcW w:w="5000" w:type="pct"/>
            <w:gridSpan w:val="7"/>
            <w:shd w:val="clear" w:color="auto" w:fill="D9D9D9" w:themeFill="background1" w:themeFillShade="D9"/>
            <w:vAlign w:val="center"/>
          </w:tcPr>
          <w:p w14:paraId="7F747793" w14:textId="77777777" w:rsidR="00EE6668" w:rsidRDefault="000E6608" w:rsidP="00B13FBC">
            <w:pPr>
              <w:jc w:val="both"/>
              <w:rPr>
                <w:b/>
              </w:rPr>
            </w:pPr>
            <w:r>
              <w:rPr>
                <w:b/>
              </w:rPr>
              <w:t>Normativa pertinente:</w:t>
            </w:r>
            <w:r w:rsidR="00721EA6">
              <w:rPr>
                <w:b/>
              </w:rPr>
              <w:t xml:space="preserve"> </w:t>
            </w:r>
          </w:p>
          <w:p w14:paraId="6DD91BBA" w14:textId="64961574" w:rsidR="00F51771" w:rsidRDefault="009D17E7" w:rsidP="00B13FBC">
            <w:pPr>
              <w:jc w:val="both"/>
            </w:pPr>
            <w:r>
              <w:t>Artículo</w:t>
            </w:r>
            <w:r w:rsidR="00F51771">
              <w:t xml:space="preserve"> 24°.D.D. N°8/2015.</w:t>
            </w:r>
          </w:p>
          <w:p w14:paraId="00371171" w14:textId="3930AF2A" w:rsidR="00A4592E" w:rsidRPr="00EE6668" w:rsidRDefault="00F51771" w:rsidP="00B13FBC">
            <w:pPr>
              <w:jc w:val="both"/>
              <w:rPr>
                <w:b/>
                <w:lang w:val="es-CL"/>
              </w:rPr>
            </w:pPr>
            <w:r>
              <w:t>A partir del 1° enero de 2016, se prohíbe el uso de calefactores a leña en los establecimientos comerciales y de servicio, ubicados en la zona saturada, así como</w:t>
            </w:r>
            <w:r w:rsidR="00B13FBC">
              <w:t xml:space="preserve"> </w:t>
            </w:r>
            <w:r>
              <w:t>también en cualquier establecimiento u oficina cuyo destino no sea habitacional</w:t>
            </w:r>
            <w:r w:rsidR="00B13FBC">
              <w:t>.</w:t>
            </w:r>
          </w:p>
        </w:tc>
      </w:tr>
      <w:tr w:rsidR="008D7BE2" w:rsidRPr="008D7BE2" w14:paraId="534E19B4" w14:textId="77777777" w:rsidTr="00460109">
        <w:trPr>
          <w:trHeight w:val="687"/>
        </w:trPr>
        <w:tc>
          <w:tcPr>
            <w:tcW w:w="5000" w:type="pct"/>
            <w:gridSpan w:val="7"/>
            <w:shd w:val="clear" w:color="auto" w:fill="D9D9D9" w:themeFill="background1" w:themeFillShade="D9"/>
            <w:vAlign w:val="center"/>
          </w:tcPr>
          <w:p w14:paraId="5A8F78AD" w14:textId="77777777" w:rsidR="00EE6668" w:rsidRDefault="00721EA6" w:rsidP="00642B06">
            <w:pPr>
              <w:rPr>
                <w:b/>
                <w:lang w:val="es-CL"/>
              </w:rPr>
            </w:pPr>
            <w:r>
              <w:rPr>
                <w:b/>
                <w:lang w:val="es-CL"/>
              </w:rPr>
              <w:t xml:space="preserve">Descripción de los efectos producidos por la infracción: </w:t>
            </w:r>
          </w:p>
          <w:p w14:paraId="486B3146" w14:textId="654FCEF5" w:rsidR="00EE6668" w:rsidRPr="00721EA6" w:rsidRDefault="00F51771" w:rsidP="00642B06">
            <w:pPr>
              <w:rPr>
                <w:b/>
                <w:lang w:val="es-CL"/>
              </w:rPr>
            </w:pPr>
            <w:r w:rsidRPr="00F51771">
              <w:rPr>
                <w:lang w:val="es-CL"/>
              </w:rPr>
              <w:t xml:space="preserve">La contribución de un calefactor a leña es marginal en relación con el </w:t>
            </w:r>
            <w:r w:rsidR="009D17E7" w:rsidRPr="00F51771">
              <w:rPr>
                <w:lang w:val="es-CL"/>
              </w:rPr>
              <w:t>catálogo</w:t>
            </w:r>
            <w:r w:rsidRPr="00F51771">
              <w:rPr>
                <w:lang w:val="es-CL"/>
              </w:rPr>
              <w:t xml:space="preserve"> total de fuentes contaminantes</w:t>
            </w:r>
            <w:r>
              <w:rPr>
                <w:lang w:val="es-CL"/>
              </w:rPr>
              <w:t>.</w:t>
            </w:r>
          </w:p>
        </w:tc>
      </w:tr>
      <w:tr w:rsidR="0068060D" w:rsidRPr="008D7BE2" w14:paraId="20766356" w14:textId="77777777" w:rsidTr="00A03148">
        <w:tc>
          <w:tcPr>
            <w:tcW w:w="312" w:type="pct"/>
            <w:shd w:val="clear" w:color="auto" w:fill="D9D9D9" w:themeFill="background1" w:themeFillShade="D9"/>
          </w:tcPr>
          <w:p w14:paraId="763CEEF8" w14:textId="77777777" w:rsidR="00342DF2" w:rsidRPr="008D7BE2" w:rsidRDefault="00342DF2" w:rsidP="00642B06">
            <w:pPr>
              <w:jc w:val="center"/>
              <w:rPr>
                <w:b/>
              </w:rPr>
            </w:pPr>
            <w:r>
              <w:rPr>
                <w:b/>
              </w:rPr>
              <w:t xml:space="preserve">N° </w:t>
            </w:r>
          </w:p>
        </w:tc>
        <w:tc>
          <w:tcPr>
            <w:tcW w:w="731" w:type="pct"/>
            <w:shd w:val="clear" w:color="auto" w:fill="D9D9D9" w:themeFill="background1" w:themeFillShade="D9"/>
            <w:vAlign w:val="center"/>
          </w:tcPr>
          <w:p w14:paraId="1AA8A578" w14:textId="77777777" w:rsidR="00342DF2" w:rsidRPr="008D7BE2" w:rsidRDefault="00342DF2" w:rsidP="008D7BE2">
            <w:pPr>
              <w:jc w:val="center"/>
              <w:rPr>
                <w:b/>
              </w:rPr>
            </w:pPr>
            <w:r w:rsidRPr="008D7BE2">
              <w:rPr>
                <w:b/>
              </w:rPr>
              <w:t>Acción</w:t>
            </w:r>
          </w:p>
        </w:tc>
        <w:tc>
          <w:tcPr>
            <w:tcW w:w="419" w:type="pct"/>
            <w:shd w:val="clear" w:color="auto" w:fill="D9D9D9" w:themeFill="background1" w:themeFillShade="D9"/>
            <w:vAlign w:val="center"/>
          </w:tcPr>
          <w:p w14:paraId="52E0AC5B" w14:textId="77777777" w:rsidR="00642B06" w:rsidRPr="008D7BE2" w:rsidRDefault="00342DF2" w:rsidP="00642B06">
            <w:pPr>
              <w:jc w:val="center"/>
              <w:rPr>
                <w:b/>
              </w:rPr>
            </w:pPr>
            <w:r>
              <w:rPr>
                <w:b/>
              </w:rPr>
              <w:t xml:space="preserve">Tipo de Acción </w:t>
            </w:r>
          </w:p>
          <w:p w14:paraId="10410F01" w14:textId="77777777" w:rsidR="00342DF2" w:rsidRPr="008D7BE2" w:rsidRDefault="00342DF2" w:rsidP="008D7BE2">
            <w:pPr>
              <w:jc w:val="center"/>
              <w:rPr>
                <w:b/>
              </w:rPr>
            </w:pPr>
          </w:p>
        </w:tc>
        <w:tc>
          <w:tcPr>
            <w:tcW w:w="594" w:type="pct"/>
            <w:shd w:val="clear" w:color="auto" w:fill="D9D9D9" w:themeFill="background1" w:themeFillShade="D9"/>
            <w:vAlign w:val="center"/>
          </w:tcPr>
          <w:p w14:paraId="2AE95B14" w14:textId="77777777" w:rsidR="00342DF2" w:rsidRPr="00EA1096" w:rsidRDefault="00342DF2" w:rsidP="008D7BE2">
            <w:pPr>
              <w:jc w:val="center"/>
              <w:rPr>
                <w:b/>
              </w:rPr>
            </w:pPr>
            <w:r w:rsidRPr="00843BF5">
              <w:rPr>
                <w:b/>
              </w:rPr>
              <w:t>Plazo de ejecución</w:t>
            </w:r>
          </w:p>
        </w:tc>
        <w:tc>
          <w:tcPr>
            <w:tcW w:w="778" w:type="pct"/>
            <w:shd w:val="clear" w:color="auto" w:fill="D9D9D9" w:themeFill="background1" w:themeFillShade="D9"/>
            <w:vAlign w:val="center"/>
          </w:tcPr>
          <w:p w14:paraId="5557CD34" w14:textId="77777777" w:rsidR="00342DF2" w:rsidRPr="008D7BE2" w:rsidRDefault="00342DF2" w:rsidP="008D7BE2">
            <w:pPr>
              <w:jc w:val="center"/>
              <w:rPr>
                <w:b/>
              </w:rPr>
            </w:pPr>
            <w:r>
              <w:rPr>
                <w:b/>
              </w:rPr>
              <w:t>Indicador de cumplimiento</w:t>
            </w:r>
          </w:p>
        </w:tc>
        <w:tc>
          <w:tcPr>
            <w:tcW w:w="726" w:type="pct"/>
            <w:shd w:val="clear" w:color="auto" w:fill="D9D9D9" w:themeFill="background1" w:themeFillShade="D9"/>
            <w:vAlign w:val="center"/>
          </w:tcPr>
          <w:p w14:paraId="246833E9" w14:textId="77777777" w:rsidR="00342DF2" w:rsidRPr="008D7BE2" w:rsidRDefault="00342DF2" w:rsidP="008D7BE2">
            <w:pPr>
              <w:jc w:val="center"/>
              <w:rPr>
                <w:b/>
              </w:rPr>
            </w:pPr>
            <w:r w:rsidRPr="008D7BE2">
              <w:rPr>
                <w:b/>
              </w:rPr>
              <w:t>Medios de verificación</w:t>
            </w:r>
          </w:p>
        </w:tc>
        <w:tc>
          <w:tcPr>
            <w:tcW w:w="1440" w:type="pct"/>
            <w:shd w:val="clear" w:color="auto" w:fill="D9D9D9" w:themeFill="background1" w:themeFillShade="D9"/>
            <w:vAlign w:val="center"/>
          </w:tcPr>
          <w:p w14:paraId="4C9C3A53" w14:textId="77777777" w:rsidR="00342DF2" w:rsidRPr="008D7BE2" w:rsidRDefault="00342DF2" w:rsidP="008D7BE2">
            <w:pPr>
              <w:jc w:val="center"/>
              <w:rPr>
                <w:b/>
              </w:rPr>
            </w:pPr>
            <w:r w:rsidRPr="008D7BE2">
              <w:rPr>
                <w:b/>
              </w:rPr>
              <w:t>Resultados de la Fiscalización</w:t>
            </w:r>
          </w:p>
        </w:tc>
      </w:tr>
      <w:tr w:rsidR="00A8753F" w:rsidRPr="008D7BE2" w14:paraId="280D1962" w14:textId="77777777" w:rsidTr="00A03148">
        <w:trPr>
          <w:trHeight w:val="489"/>
        </w:trPr>
        <w:tc>
          <w:tcPr>
            <w:tcW w:w="312" w:type="pct"/>
            <w:shd w:val="clear" w:color="auto" w:fill="auto"/>
            <w:vAlign w:val="center"/>
          </w:tcPr>
          <w:p w14:paraId="5EB50A91" w14:textId="018A5CB0" w:rsidR="000957B6" w:rsidRPr="000957B6" w:rsidRDefault="000957B6" w:rsidP="00460109">
            <w:pPr>
              <w:jc w:val="both"/>
            </w:pPr>
            <w:r w:rsidRPr="000957B6">
              <w:t>1</w:t>
            </w:r>
          </w:p>
        </w:tc>
        <w:tc>
          <w:tcPr>
            <w:tcW w:w="731" w:type="pct"/>
            <w:shd w:val="clear" w:color="auto" w:fill="auto"/>
            <w:vAlign w:val="center"/>
          </w:tcPr>
          <w:p w14:paraId="626354B6" w14:textId="3A072694" w:rsidR="000957B6" w:rsidRPr="000957B6" w:rsidRDefault="00FB4422" w:rsidP="00460109">
            <w:pPr>
              <w:jc w:val="both"/>
            </w:pPr>
            <w:r>
              <w:t>Retiro de los dos calefactores a leña de tipo combustión lenta y disposición fuera del polígono de la zona saturada de Temuco y Padre Las Casas.</w:t>
            </w:r>
          </w:p>
        </w:tc>
        <w:tc>
          <w:tcPr>
            <w:tcW w:w="419" w:type="pct"/>
            <w:shd w:val="clear" w:color="auto" w:fill="auto"/>
            <w:vAlign w:val="center"/>
          </w:tcPr>
          <w:p w14:paraId="17B5A382" w14:textId="760ADF16" w:rsidR="000957B6" w:rsidRPr="000957B6" w:rsidRDefault="00092709" w:rsidP="00460109">
            <w:pPr>
              <w:jc w:val="both"/>
            </w:pPr>
            <w:r>
              <w:t>Ejecutada</w:t>
            </w:r>
            <w:r w:rsidR="00460109">
              <w:t>.</w:t>
            </w:r>
          </w:p>
        </w:tc>
        <w:tc>
          <w:tcPr>
            <w:tcW w:w="594" w:type="pct"/>
            <w:shd w:val="clear" w:color="auto" w:fill="auto"/>
            <w:vAlign w:val="center"/>
          </w:tcPr>
          <w:p w14:paraId="2E4E8074" w14:textId="57FA6ADB" w:rsidR="000957B6" w:rsidRPr="000957B6" w:rsidRDefault="000211C0" w:rsidP="00460109">
            <w:pPr>
              <w:jc w:val="both"/>
            </w:pPr>
            <w:r w:rsidRPr="000211C0">
              <w:t>1</w:t>
            </w:r>
            <w:r w:rsidR="00FB4422">
              <w:t>0</w:t>
            </w:r>
            <w:r w:rsidRPr="000211C0">
              <w:t xml:space="preserve"> </w:t>
            </w:r>
            <w:r>
              <w:t>d</w:t>
            </w:r>
            <w:r w:rsidRPr="000211C0">
              <w:t>ías hábiles desde la notificación de la aprobación del PdC</w:t>
            </w:r>
            <w:r>
              <w:t>.</w:t>
            </w:r>
          </w:p>
        </w:tc>
        <w:tc>
          <w:tcPr>
            <w:tcW w:w="778" w:type="pct"/>
            <w:shd w:val="clear" w:color="auto" w:fill="auto"/>
            <w:vAlign w:val="center"/>
          </w:tcPr>
          <w:p w14:paraId="14A2ADE5" w14:textId="145A372E" w:rsidR="000957B6" w:rsidRPr="000957B6" w:rsidRDefault="00FB4422" w:rsidP="00460109">
            <w:pPr>
              <w:jc w:val="both"/>
            </w:pPr>
            <w:r>
              <w:t>Retiro y disposición de calefactores a leña fuera del polígono de zona saturada de Temuco y Padre Las Casas.</w:t>
            </w:r>
          </w:p>
        </w:tc>
        <w:tc>
          <w:tcPr>
            <w:tcW w:w="726" w:type="pct"/>
            <w:shd w:val="clear" w:color="auto" w:fill="auto"/>
            <w:vAlign w:val="center"/>
          </w:tcPr>
          <w:p w14:paraId="3FF5F62B" w14:textId="5942AC66" w:rsidR="00FB4422" w:rsidRPr="000957B6" w:rsidRDefault="00FB4422" w:rsidP="00460109">
            <w:pPr>
              <w:jc w:val="both"/>
            </w:pPr>
            <w:r>
              <w:t>-La ubicación georreferencial de las estufas que fueron reemplazadas son las siguientes: a)La primera estufa se encuentra en posesión de don Alejandro Loyola Roman ubicada en la localidad de Lican Ray, comuna de Villarrica, IX región</w:t>
            </w:r>
            <w:r w:rsidR="00A961D5">
              <w:t>, en las siguientes coordenadas: Lat 39° 28’ 24,51S Log 72°10’ 58,06’’S</w:t>
            </w:r>
            <w:r>
              <w:t xml:space="preserve">; b) La segunda estufa se encuentra en posesión de don José </w:t>
            </w:r>
            <w:r>
              <w:lastRenderedPageBreak/>
              <w:t>García Coña, ubicada en la localidad de Labranza, comuna de Temuco, en las siguientes coordenadas: Lat 38°46’ 4,91’’ S</w:t>
            </w:r>
            <w:r w:rsidR="00A961D5">
              <w:t xml:space="preserve"> Long 72°45’ 52,28’’ W.</w:t>
            </w:r>
          </w:p>
        </w:tc>
        <w:tc>
          <w:tcPr>
            <w:tcW w:w="1440" w:type="pct"/>
            <w:shd w:val="clear" w:color="auto" w:fill="auto"/>
            <w:vAlign w:val="center"/>
          </w:tcPr>
          <w:p w14:paraId="59F1B081" w14:textId="1421946E" w:rsidR="00756E35" w:rsidRPr="00756E35" w:rsidRDefault="00B13FBC" w:rsidP="00460109">
            <w:pPr>
              <w:jc w:val="both"/>
            </w:pPr>
            <w:r w:rsidRPr="00756E35">
              <w:lastRenderedPageBreak/>
              <w:t>En inspección del día 10 de diciembre del 2019</w:t>
            </w:r>
            <w:r w:rsidR="00DE501B">
              <w:t xml:space="preserve"> (Anexo 2)</w:t>
            </w:r>
            <w:r w:rsidRPr="00756E35">
              <w:t xml:space="preserve"> se </w:t>
            </w:r>
            <w:r w:rsidR="00756E35" w:rsidRPr="00756E35">
              <w:t>constata la instalación de dos estufas a pellet (ver fotografías 1 y 2).</w:t>
            </w:r>
            <w:r w:rsidR="00756E35">
              <w:t xml:space="preserve"> Según informa el Sr. Alejandro Loyola en la </w:t>
            </w:r>
            <w:r w:rsidR="00DE501B">
              <w:t>inspección</w:t>
            </w:r>
            <w:r w:rsidR="00756E35">
              <w:t>, las estufas antiguas a leña fueron retiradas del local.</w:t>
            </w:r>
          </w:p>
        </w:tc>
      </w:tr>
      <w:tr w:rsidR="00092709" w:rsidRPr="008D7BE2" w14:paraId="7CEAAE9F" w14:textId="77777777" w:rsidTr="00A03148">
        <w:trPr>
          <w:trHeight w:val="556"/>
        </w:trPr>
        <w:tc>
          <w:tcPr>
            <w:tcW w:w="312" w:type="pct"/>
            <w:vAlign w:val="center"/>
          </w:tcPr>
          <w:p w14:paraId="78CDA445" w14:textId="2258CE46" w:rsidR="00092709" w:rsidRPr="008D7BE2" w:rsidRDefault="00092709" w:rsidP="00460109">
            <w:pPr>
              <w:jc w:val="both"/>
            </w:pPr>
            <w:r>
              <w:t>2</w:t>
            </w:r>
          </w:p>
        </w:tc>
        <w:tc>
          <w:tcPr>
            <w:tcW w:w="731" w:type="pct"/>
            <w:vAlign w:val="center"/>
          </w:tcPr>
          <w:p w14:paraId="0423D698" w14:textId="4E283C59" w:rsidR="00092709" w:rsidRPr="008D7BE2" w:rsidRDefault="00A961D5" w:rsidP="00460109">
            <w:pPr>
              <w:jc w:val="both"/>
            </w:pPr>
            <w:r>
              <w:t>Adquisición e instalación de dos calefactores con uso de combustible a pellet autorizado</w:t>
            </w:r>
            <w:r w:rsidR="008D2277">
              <w:t>.</w:t>
            </w:r>
          </w:p>
        </w:tc>
        <w:tc>
          <w:tcPr>
            <w:tcW w:w="419" w:type="pct"/>
            <w:vAlign w:val="center"/>
          </w:tcPr>
          <w:p w14:paraId="6DEC2B81" w14:textId="1A1D4AA0" w:rsidR="00092709" w:rsidRPr="008D7BE2" w:rsidRDefault="00092709" w:rsidP="00460109">
            <w:pPr>
              <w:jc w:val="both"/>
            </w:pPr>
            <w:r w:rsidRPr="00E05DFE">
              <w:t>Ejecutada</w:t>
            </w:r>
            <w:r w:rsidR="00460109">
              <w:t>.</w:t>
            </w:r>
          </w:p>
        </w:tc>
        <w:tc>
          <w:tcPr>
            <w:tcW w:w="594" w:type="pct"/>
            <w:vAlign w:val="center"/>
          </w:tcPr>
          <w:p w14:paraId="184DED1A" w14:textId="00B233D7" w:rsidR="00092709" w:rsidRPr="008D7BE2" w:rsidRDefault="00A961D5" w:rsidP="00460109">
            <w:pPr>
              <w:jc w:val="both"/>
            </w:pPr>
            <w:r>
              <w:t>21 de junio de 2017.</w:t>
            </w:r>
          </w:p>
        </w:tc>
        <w:tc>
          <w:tcPr>
            <w:tcW w:w="778" w:type="pct"/>
            <w:vAlign w:val="center"/>
          </w:tcPr>
          <w:p w14:paraId="008DAE07" w14:textId="28BE8C9A" w:rsidR="00092709" w:rsidRPr="008D7BE2" w:rsidRDefault="00A961D5" w:rsidP="00460109">
            <w:pPr>
              <w:jc w:val="both"/>
            </w:pPr>
            <w:r>
              <w:t>Los dos calefactores con uso de combustible autorizado (pellet) son adquiridos e instalados.</w:t>
            </w:r>
          </w:p>
        </w:tc>
        <w:tc>
          <w:tcPr>
            <w:tcW w:w="726" w:type="pct"/>
            <w:vAlign w:val="center"/>
          </w:tcPr>
          <w:p w14:paraId="565A0321" w14:textId="4CD318FF" w:rsidR="00092709" w:rsidRPr="008D7BE2" w:rsidRDefault="00A961D5" w:rsidP="00460109">
            <w:pPr>
              <w:jc w:val="both"/>
            </w:pPr>
            <w:r>
              <w:t xml:space="preserve">-Factura N° 51142 y factura N° 50250, emitidas por la empresa Yunke y también fotografías de los nuevos </w:t>
            </w:r>
            <w:r w:rsidR="00DE501B">
              <w:t>calefactores</w:t>
            </w:r>
            <w:r>
              <w:t xml:space="preserve"> instalados.</w:t>
            </w:r>
          </w:p>
        </w:tc>
        <w:tc>
          <w:tcPr>
            <w:tcW w:w="1440" w:type="pct"/>
            <w:vAlign w:val="center"/>
          </w:tcPr>
          <w:p w14:paraId="07C6A23D" w14:textId="2259AF51" w:rsidR="00092709" w:rsidRDefault="00756E35" w:rsidP="00460109">
            <w:pPr>
              <w:jc w:val="both"/>
            </w:pPr>
            <w:r>
              <w:t>En inspección de la SMA (Anexo 2) se constatan la instalación de dos estufas a pellet</w:t>
            </w:r>
            <w:r w:rsidR="008D2277">
              <w:t xml:space="preserve"> de marca Alaska de iguales </w:t>
            </w:r>
            <w:r w:rsidR="00DE501B">
              <w:t>características</w:t>
            </w:r>
            <w:r w:rsidR="008D2277">
              <w:t>.</w:t>
            </w:r>
          </w:p>
          <w:p w14:paraId="13249166" w14:textId="65A76BEC" w:rsidR="008D2277" w:rsidRPr="00756E35" w:rsidRDefault="008D2277" w:rsidP="00460109">
            <w:pPr>
              <w:jc w:val="both"/>
            </w:pPr>
            <w:r>
              <w:t xml:space="preserve">En Reporte Final (Anexo </w:t>
            </w:r>
            <w:r w:rsidR="00DE501B">
              <w:t>3</w:t>
            </w:r>
            <w:r>
              <w:t>) el titular adjunta las facturas de compra de estufas a pellet.</w:t>
            </w:r>
          </w:p>
        </w:tc>
      </w:tr>
      <w:tr w:rsidR="00092709" w:rsidRPr="008D7BE2" w14:paraId="50841E88" w14:textId="77777777" w:rsidTr="00A03148">
        <w:trPr>
          <w:trHeight w:val="556"/>
        </w:trPr>
        <w:tc>
          <w:tcPr>
            <w:tcW w:w="312" w:type="pct"/>
            <w:vAlign w:val="center"/>
          </w:tcPr>
          <w:p w14:paraId="523A0F48" w14:textId="2412FD0D" w:rsidR="00092709" w:rsidRPr="008D7BE2" w:rsidRDefault="00092709" w:rsidP="00460109">
            <w:pPr>
              <w:jc w:val="both"/>
            </w:pPr>
            <w:r>
              <w:t>3</w:t>
            </w:r>
          </w:p>
        </w:tc>
        <w:tc>
          <w:tcPr>
            <w:tcW w:w="731" w:type="pct"/>
            <w:vAlign w:val="center"/>
          </w:tcPr>
          <w:p w14:paraId="1869315F" w14:textId="78A003E3" w:rsidR="00092709" w:rsidRPr="008D7BE2" w:rsidRDefault="00B81BEA" w:rsidP="00460109">
            <w:pPr>
              <w:jc w:val="both"/>
            </w:pPr>
            <w:r>
              <w:t>Puesta en marcha, correcto uso y funcionamiento de los calefactores con uso de combustible autorizado (pellet)</w:t>
            </w:r>
            <w:r w:rsidR="008D2277">
              <w:t>.</w:t>
            </w:r>
          </w:p>
        </w:tc>
        <w:tc>
          <w:tcPr>
            <w:tcW w:w="419" w:type="pct"/>
            <w:vAlign w:val="center"/>
          </w:tcPr>
          <w:p w14:paraId="1697D8CA" w14:textId="70C4AADF" w:rsidR="00092709" w:rsidRDefault="00092709" w:rsidP="00460109">
            <w:pPr>
              <w:jc w:val="both"/>
            </w:pPr>
            <w:r w:rsidRPr="00E05DFE">
              <w:t>E</w:t>
            </w:r>
            <w:r w:rsidR="00B81BEA">
              <w:t>n Ejecución</w:t>
            </w:r>
            <w:r w:rsidR="00460109">
              <w:t>.</w:t>
            </w:r>
          </w:p>
        </w:tc>
        <w:tc>
          <w:tcPr>
            <w:tcW w:w="594" w:type="pct"/>
            <w:vAlign w:val="center"/>
          </w:tcPr>
          <w:p w14:paraId="5A64779A" w14:textId="030CF48B" w:rsidR="00092709" w:rsidRPr="008D7BE2" w:rsidRDefault="00B81BEA" w:rsidP="00460109">
            <w:pPr>
              <w:jc w:val="both"/>
            </w:pPr>
            <w:r>
              <w:t>3 meses desde la notificación de la aprobación del PdC, 30 de noviembre de 2018.</w:t>
            </w:r>
          </w:p>
        </w:tc>
        <w:tc>
          <w:tcPr>
            <w:tcW w:w="778" w:type="pct"/>
            <w:vAlign w:val="center"/>
          </w:tcPr>
          <w:p w14:paraId="5B4D2DF4" w14:textId="4DE3798B" w:rsidR="00092709" w:rsidRPr="008D7BE2" w:rsidRDefault="00B81BEA" w:rsidP="00460109">
            <w:pPr>
              <w:jc w:val="both"/>
            </w:pPr>
            <w:r>
              <w:t>El 100% del tiempo de funcionamiento se utilizará como combustible pellets.</w:t>
            </w:r>
          </w:p>
        </w:tc>
        <w:tc>
          <w:tcPr>
            <w:tcW w:w="726" w:type="pct"/>
            <w:vAlign w:val="center"/>
          </w:tcPr>
          <w:p w14:paraId="10778226" w14:textId="569166B5" w:rsidR="00092709" w:rsidRPr="008D7BE2" w:rsidRDefault="00B81BEA" w:rsidP="00460109">
            <w:pPr>
              <w:jc w:val="both"/>
            </w:pPr>
            <w:r>
              <w:t>-Se entregará un reporte final en el plazo de 10 días hábiles del término de la ejecución de esta acción, consistente en un reporte del consumo mensual del combustible a pellets, entregando al menos: cantidad de combustible consumido mensualmente.</w:t>
            </w:r>
          </w:p>
        </w:tc>
        <w:tc>
          <w:tcPr>
            <w:tcW w:w="1440" w:type="pct"/>
            <w:vAlign w:val="center"/>
          </w:tcPr>
          <w:p w14:paraId="52EC5BA1" w14:textId="4F0C14CE" w:rsidR="008B162C" w:rsidRPr="00B81BEA" w:rsidRDefault="00460109" w:rsidP="00460109">
            <w:pPr>
              <w:jc w:val="both"/>
            </w:pPr>
            <w:r>
              <w:t>En Reporte Final (Anexo 3) entregado por el titular con fecha 17 de diciembre del 2019, se presenta un reporte de consumo mensual de las estufas, estableciendo un consumo mensual de 168 kg de pellet por estufa.</w:t>
            </w:r>
          </w:p>
        </w:tc>
      </w:tr>
      <w:tr w:rsidR="00092709" w:rsidRPr="008D7BE2" w14:paraId="57C4379B" w14:textId="77777777" w:rsidTr="00A03148">
        <w:trPr>
          <w:trHeight w:val="556"/>
        </w:trPr>
        <w:tc>
          <w:tcPr>
            <w:tcW w:w="312" w:type="pct"/>
            <w:vAlign w:val="center"/>
          </w:tcPr>
          <w:p w14:paraId="70B7919D" w14:textId="1D961CC9" w:rsidR="00092709" w:rsidRDefault="00092709" w:rsidP="00460109">
            <w:pPr>
              <w:jc w:val="both"/>
            </w:pPr>
            <w:r>
              <w:t>4</w:t>
            </w:r>
          </w:p>
        </w:tc>
        <w:tc>
          <w:tcPr>
            <w:tcW w:w="731" w:type="pct"/>
            <w:vAlign w:val="center"/>
          </w:tcPr>
          <w:p w14:paraId="4D5A14FE" w14:textId="336B53FA" w:rsidR="001B656B" w:rsidRDefault="00436925" w:rsidP="00460109">
            <w:pPr>
              <w:jc w:val="both"/>
            </w:pPr>
            <w:r>
              <w:t xml:space="preserve">Informar a la Superintendencia del Medio Ambiente, los reportes y medios de verificación que acreditan la ejecución </w:t>
            </w:r>
            <w:r>
              <w:lastRenderedPageBreak/>
              <w:t xml:space="preserve">de las acciones comprendidas en el PdC a través de los </w:t>
            </w:r>
            <w:r w:rsidR="00DE501B">
              <w:t>sistemas</w:t>
            </w:r>
            <w:r>
              <w:t xml:space="preserve"> digitales que la SMA disponga al efecto para implementar el SPDC. </w:t>
            </w:r>
            <w:r w:rsidR="00DE501B">
              <w:t>Dichos medios de verificación consistían</w:t>
            </w:r>
            <w:r>
              <w:t xml:space="preserve"> en fotografía fechadas y georreferenciada, boletas y/o facturas y órdenes de servicio de la ejecución de la acción como de servicios de instalación o similares, de todas las acciones y medidas comprometidas en el programa de cumplimiento.</w:t>
            </w:r>
          </w:p>
        </w:tc>
        <w:tc>
          <w:tcPr>
            <w:tcW w:w="419" w:type="pct"/>
            <w:vAlign w:val="center"/>
          </w:tcPr>
          <w:p w14:paraId="13E42FEA" w14:textId="51FFA693" w:rsidR="00092709" w:rsidRPr="00BC6E80" w:rsidRDefault="00436925" w:rsidP="00460109">
            <w:pPr>
              <w:jc w:val="both"/>
            </w:pPr>
            <w:r>
              <w:lastRenderedPageBreak/>
              <w:t>Por ejecutar</w:t>
            </w:r>
            <w:r w:rsidR="00A03148">
              <w:t>.</w:t>
            </w:r>
          </w:p>
        </w:tc>
        <w:tc>
          <w:tcPr>
            <w:tcW w:w="594" w:type="pct"/>
            <w:vAlign w:val="center"/>
          </w:tcPr>
          <w:p w14:paraId="340EDD1B" w14:textId="43DC298B" w:rsidR="00092709" w:rsidRDefault="00436925" w:rsidP="00460109">
            <w:pPr>
              <w:jc w:val="both"/>
            </w:pPr>
            <w:r>
              <w:t>10 días hábiles desde la notificación de la aprobación del PdC 14-09-2018</w:t>
            </w:r>
            <w:r w:rsidR="00460109">
              <w:t>.</w:t>
            </w:r>
          </w:p>
        </w:tc>
        <w:tc>
          <w:tcPr>
            <w:tcW w:w="778" w:type="pct"/>
            <w:vAlign w:val="center"/>
          </w:tcPr>
          <w:p w14:paraId="39451805" w14:textId="54C0730F" w:rsidR="00092709" w:rsidRDefault="00436925" w:rsidP="00460109">
            <w:pPr>
              <w:jc w:val="both"/>
            </w:pPr>
            <w:r>
              <w:t>Los reportes son</w:t>
            </w:r>
            <w:r w:rsidR="00460109">
              <w:t xml:space="preserve"> </w:t>
            </w:r>
            <w:r>
              <w:t>cargados al SPDC</w:t>
            </w:r>
            <w:r w:rsidR="00460109">
              <w:t>.</w:t>
            </w:r>
          </w:p>
        </w:tc>
        <w:tc>
          <w:tcPr>
            <w:tcW w:w="726" w:type="pct"/>
            <w:vAlign w:val="center"/>
          </w:tcPr>
          <w:p w14:paraId="2AB74F09" w14:textId="41C51E39" w:rsidR="00092709" w:rsidRDefault="00123078" w:rsidP="00460109">
            <w:pPr>
              <w:jc w:val="both"/>
              <w:rPr>
                <w:rStyle w:val="fontstyle01"/>
              </w:rPr>
            </w:pPr>
            <w:r>
              <w:rPr>
                <w:rStyle w:val="fontstyle01"/>
              </w:rPr>
              <w:t>No aplica</w:t>
            </w:r>
          </w:p>
        </w:tc>
        <w:tc>
          <w:tcPr>
            <w:tcW w:w="1440" w:type="pct"/>
            <w:vAlign w:val="center"/>
          </w:tcPr>
          <w:p w14:paraId="555FD03B" w14:textId="40E8E8F4" w:rsidR="00092709" w:rsidRPr="00A03148" w:rsidRDefault="00A03148" w:rsidP="00A03148">
            <w:pPr>
              <w:jc w:val="both"/>
            </w:pPr>
            <w:r>
              <w:t xml:space="preserve">El titular no </w:t>
            </w:r>
            <w:r w:rsidRPr="00A03148">
              <w:t xml:space="preserve">presenta los reportes a través de los sistemas digitales de la SMA, </w:t>
            </w:r>
            <w:r>
              <w:t xml:space="preserve">sino que </w:t>
            </w:r>
            <w:r w:rsidRPr="00A03148">
              <w:t>el Reporte Final fue entregado en formato físico con fecha 17 de diciembre del 2019 en la oficina de partes de la SMA.</w:t>
            </w:r>
          </w:p>
        </w:tc>
      </w:tr>
      <w:tr w:rsidR="003A2044" w:rsidRPr="008D7BE2" w14:paraId="3BA1E877" w14:textId="77777777" w:rsidTr="00A03148">
        <w:trPr>
          <w:trHeight w:val="556"/>
        </w:trPr>
        <w:tc>
          <w:tcPr>
            <w:tcW w:w="312" w:type="pct"/>
            <w:vAlign w:val="center"/>
          </w:tcPr>
          <w:p w14:paraId="1610B8DA" w14:textId="0F7E4A89" w:rsidR="0049622F" w:rsidRDefault="0049622F" w:rsidP="00460109">
            <w:pPr>
              <w:jc w:val="both"/>
            </w:pPr>
            <w:r>
              <w:t>5</w:t>
            </w:r>
          </w:p>
        </w:tc>
        <w:tc>
          <w:tcPr>
            <w:tcW w:w="731" w:type="pct"/>
            <w:vAlign w:val="center"/>
          </w:tcPr>
          <w:p w14:paraId="1A903B3F" w14:textId="09EAD817" w:rsidR="0049622F" w:rsidRDefault="00E97533" w:rsidP="00460109">
            <w:pPr>
              <w:jc w:val="both"/>
            </w:pPr>
            <w:r>
              <w:t>Entrega de los reportes y medios de verificación a través de Oficina de Partes de la Superintendencia del Medio Ambiente.</w:t>
            </w:r>
          </w:p>
        </w:tc>
        <w:tc>
          <w:tcPr>
            <w:tcW w:w="419" w:type="pct"/>
            <w:vAlign w:val="center"/>
          </w:tcPr>
          <w:p w14:paraId="2A3D8E45" w14:textId="57A63AEE" w:rsidR="0049622F" w:rsidRDefault="00E97533" w:rsidP="00460109">
            <w:pPr>
              <w:jc w:val="both"/>
            </w:pPr>
            <w:r>
              <w:t>Alternativa</w:t>
            </w:r>
            <w:r w:rsidR="00A03148">
              <w:t>.</w:t>
            </w:r>
          </w:p>
        </w:tc>
        <w:tc>
          <w:tcPr>
            <w:tcW w:w="594" w:type="pct"/>
            <w:vAlign w:val="center"/>
          </w:tcPr>
          <w:p w14:paraId="1687B141" w14:textId="79CA833D" w:rsidR="0049622F" w:rsidRDefault="00E97533" w:rsidP="00460109">
            <w:pPr>
              <w:jc w:val="both"/>
            </w:pPr>
            <w:r>
              <w:t xml:space="preserve">5 </w:t>
            </w:r>
            <w:r w:rsidR="00DE501B">
              <w:t>días</w:t>
            </w:r>
            <w:r>
              <w:t xml:space="preserve"> hábiles desde la verificación del impedimento.</w:t>
            </w:r>
          </w:p>
        </w:tc>
        <w:tc>
          <w:tcPr>
            <w:tcW w:w="778" w:type="pct"/>
            <w:vAlign w:val="center"/>
          </w:tcPr>
          <w:p w14:paraId="6EA7C953" w14:textId="39229F33" w:rsidR="0049622F" w:rsidRDefault="00E97533" w:rsidP="00460109">
            <w:pPr>
              <w:jc w:val="both"/>
            </w:pPr>
            <w:r>
              <w:t>Reportes entregados a través de oficina de partes.</w:t>
            </w:r>
          </w:p>
        </w:tc>
        <w:tc>
          <w:tcPr>
            <w:tcW w:w="726" w:type="pct"/>
            <w:vAlign w:val="center"/>
          </w:tcPr>
          <w:p w14:paraId="35E376A1" w14:textId="1F2F9B06" w:rsidR="0049622F" w:rsidRPr="00A243EA" w:rsidRDefault="00E97533" w:rsidP="00460109">
            <w:pPr>
              <w:jc w:val="both"/>
              <w:rPr>
                <w:rStyle w:val="fontstyle01"/>
              </w:rPr>
            </w:pPr>
            <w:r>
              <w:rPr>
                <w:rStyle w:val="fontstyle01"/>
              </w:rPr>
              <w:t>Copia de entrega efectuadas a través de la Oficina de Partes con timbre de ingreso respectivo</w:t>
            </w:r>
            <w:r w:rsidR="00A03148">
              <w:rPr>
                <w:rStyle w:val="fontstyle01"/>
              </w:rPr>
              <w:t>.</w:t>
            </w:r>
          </w:p>
        </w:tc>
        <w:tc>
          <w:tcPr>
            <w:tcW w:w="1440" w:type="pct"/>
            <w:vAlign w:val="center"/>
          </w:tcPr>
          <w:p w14:paraId="724AD387" w14:textId="0CFC0DA0" w:rsidR="0049622F" w:rsidRPr="00A03148" w:rsidRDefault="00A03148" w:rsidP="00A03148">
            <w:pPr>
              <w:jc w:val="both"/>
            </w:pPr>
            <w:r>
              <w:t>Con fecha 17 de diciembre del 2019 el titular presenta en oficina de partes de la oficina regional de la SMA en La Araucania, el Reporte Final del PDC, junto con los medios de verificación comprometidos.</w:t>
            </w:r>
          </w:p>
        </w:tc>
      </w:tr>
    </w:tbl>
    <w:p w14:paraId="77942896" w14:textId="77777777" w:rsidR="00EE6668" w:rsidRDefault="00EE6668"/>
    <w:p w14:paraId="2F7F762A" w14:textId="77777777" w:rsidR="007A6568" w:rsidRDefault="007A6568">
      <w:r>
        <w:br w:type="page"/>
      </w:r>
    </w:p>
    <w:tbl>
      <w:tblPr>
        <w:tblW w:w="5000" w:type="pct"/>
        <w:jc w:val="center"/>
        <w:tblCellMar>
          <w:left w:w="70" w:type="dxa"/>
          <w:right w:w="70" w:type="dxa"/>
        </w:tblCellMar>
        <w:tblLook w:val="04A0" w:firstRow="1" w:lastRow="0" w:firstColumn="1" w:lastColumn="0" w:noHBand="0" w:noVBand="1"/>
      </w:tblPr>
      <w:tblGrid>
        <w:gridCol w:w="3627"/>
        <w:gridCol w:w="3134"/>
        <w:gridCol w:w="3649"/>
        <w:gridCol w:w="3152"/>
      </w:tblGrid>
      <w:tr w:rsidR="00A06ED6" w:rsidRPr="00D42470" w14:paraId="2B819E32" w14:textId="77777777" w:rsidTr="002512E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26F495" w14:textId="0DA3D0F3" w:rsidR="00A06ED6" w:rsidRPr="00D42470" w:rsidRDefault="00A06ED6" w:rsidP="002512E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1F7EB9" w:rsidRPr="00D42470" w14:paraId="679E11A1" w14:textId="77777777" w:rsidTr="002512E4">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69EA222" w14:textId="18FA02C4" w:rsidR="00A06ED6" w:rsidRPr="00D42470" w:rsidRDefault="00460109" w:rsidP="002512E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F580B13" wp14:editId="4A48EB66">
                  <wp:extent cx="2376000" cy="4222800"/>
                  <wp:effectExtent l="0" t="0" r="571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6000" cy="4222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EBEC526" w14:textId="2054F4B9" w:rsidR="00A06ED6" w:rsidRPr="00D42470" w:rsidRDefault="00460109" w:rsidP="002512E4">
            <w:pPr>
              <w:spacing w:after="0" w:line="240" w:lineRule="auto"/>
              <w:jc w:val="center"/>
              <w:rPr>
                <w:rFonts w:ascii="Calibri" w:eastAsia="Times New Roman" w:hAnsi="Calibri" w:cs="Times New Roman"/>
                <w:color w:val="000000"/>
                <w:sz w:val="20"/>
                <w:szCs w:val="20"/>
                <w:lang w:eastAsia="es-CL"/>
              </w:rPr>
            </w:pPr>
            <w:r w:rsidRPr="00460109">
              <w:rPr>
                <w:rFonts w:ascii="Calibri" w:eastAsia="Times New Roman" w:hAnsi="Calibri" w:cs="Times New Roman"/>
                <w:noProof/>
                <w:color w:val="000000"/>
                <w:sz w:val="20"/>
                <w:szCs w:val="20"/>
                <w:lang w:eastAsia="es-CL"/>
              </w:rPr>
              <w:drawing>
                <wp:inline distT="0" distB="0" distL="0" distR="0" wp14:anchorId="6A76580A" wp14:editId="523B6CB0">
                  <wp:extent cx="4230000" cy="1756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0000" cy="1756800"/>
                          </a:xfrm>
                          <a:prstGeom prst="rect">
                            <a:avLst/>
                          </a:prstGeom>
                          <a:noFill/>
                          <a:ln>
                            <a:noFill/>
                          </a:ln>
                        </pic:spPr>
                      </pic:pic>
                    </a:graphicData>
                  </a:graphic>
                </wp:inline>
              </w:drawing>
            </w:r>
          </w:p>
        </w:tc>
      </w:tr>
      <w:tr w:rsidR="001F7EB9" w:rsidRPr="00D42470" w14:paraId="32333A83" w14:textId="77777777" w:rsidTr="002512E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6172AA0" w14:textId="1F38175C" w:rsidR="00A06ED6" w:rsidRPr="00D42470" w:rsidRDefault="00A06ED6" w:rsidP="002512E4">
            <w:pPr>
              <w:spacing w:after="0" w:line="240" w:lineRule="auto"/>
              <w:contextualSpacing/>
              <w:outlineLvl w:val="1"/>
              <w:rPr>
                <w:rFonts w:ascii="Calibri" w:eastAsia="Times New Roman" w:hAnsi="Calibri" w:cs="Calibri"/>
                <w:b/>
                <w:color w:val="000000"/>
                <w:sz w:val="18"/>
                <w:szCs w:val="20"/>
                <w:lang w:eastAsia="es-CL"/>
              </w:rPr>
            </w:pPr>
            <w:bookmarkStart w:id="82" w:name="_Toc353998127"/>
            <w:bookmarkStart w:id="83" w:name="_Toc353998200"/>
            <w:bookmarkStart w:id="84" w:name="_Toc382383551"/>
            <w:bookmarkStart w:id="85" w:name="_Toc382472373"/>
            <w:bookmarkStart w:id="86" w:name="_Toc390184283"/>
            <w:bookmarkStart w:id="87" w:name="_Toc390360014"/>
            <w:bookmarkStart w:id="88" w:name="_Toc390777035"/>
            <w:bookmarkStart w:id="89" w:name="_Toc447875246"/>
            <w:bookmarkStart w:id="90" w:name="_Toc448926736"/>
            <w:bookmarkStart w:id="91" w:name="_Toc448926925"/>
            <w:bookmarkStart w:id="92" w:name="_Toc448927013"/>
            <w:bookmarkStart w:id="93" w:name="_Toc448928076"/>
            <w:bookmarkStart w:id="94" w:name="_Toc449085424"/>
            <w:bookmarkStart w:id="95" w:name="_Toc449105982"/>
            <w:bookmarkStart w:id="96" w:name="_Toc449106098"/>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CB0D80" w14:textId="3FEC7F94"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460109">
              <w:rPr>
                <w:rFonts w:ascii="Calibri" w:eastAsia="Times New Roman" w:hAnsi="Calibri" w:cs="Times New Roman"/>
                <w:color w:val="000000"/>
                <w:sz w:val="18"/>
                <w:szCs w:val="18"/>
                <w:lang w:eastAsia="es-CL"/>
              </w:rPr>
              <w:t>10</w:t>
            </w:r>
            <w:r w:rsidR="00AD1552">
              <w:rPr>
                <w:rFonts w:ascii="Calibri" w:eastAsia="Times New Roman" w:hAnsi="Calibri" w:cs="Times New Roman"/>
                <w:color w:val="000000"/>
                <w:sz w:val="18"/>
                <w:szCs w:val="18"/>
                <w:lang w:eastAsia="es-CL"/>
              </w:rPr>
              <w:t>-</w:t>
            </w:r>
            <w:r w:rsidR="00460109">
              <w:rPr>
                <w:rFonts w:ascii="Calibri" w:eastAsia="Times New Roman" w:hAnsi="Calibri" w:cs="Times New Roman"/>
                <w:color w:val="000000"/>
                <w:sz w:val="18"/>
                <w:szCs w:val="18"/>
                <w:lang w:eastAsia="es-CL"/>
              </w:rPr>
              <w:t>12</w:t>
            </w:r>
            <w:r w:rsidR="00AD1552">
              <w:rPr>
                <w:rFonts w:ascii="Calibri" w:eastAsia="Times New Roman" w:hAnsi="Calibri" w:cs="Times New Roman"/>
                <w:color w:val="000000"/>
                <w:sz w:val="18"/>
                <w:szCs w:val="18"/>
                <w:lang w:eastAsia="es-CL"/>
              </w:rPr>
              <w:t>-201</w:t>
            </w:r>
            <w:r w:rsidR="000D75A0">
              <w:rPr>
                <w:rFonts w:ascii="Calibri" w:eastAsia="Times New Roman" w:hAnsi="Calibri" w:cs="Times New Roman"/>
                <w:color w:val="000000"/>
                <w:sz w:val="18"/>
                <w:szCs w:val="18"/>
                <w:lang w:eastAsia="es-CL"/>
              </w:rPr>
              <w:t>9.</w:t>
            </w:r>
          </w:p>
        </w:tc>
        <w:tc>
          <w:tcPr>
            <w:tcW w:w="1341" w:type="pct"/>
            <w:tcBorders>
              <w:top w:val="single" w:sz="4" w:space="0" w:color="auto"/>
              <w:left w:val="nil"/>
              <w:bottom w:val="single" w:sz="4" w:space="0" w:color="auto"/>
              <w:right w:val="nil"/>
            </w:tcBorders>
            <w:shd w:val="clear" w:color="auto" w:fill="auto"/>
            <w:noWrap/>
            <w:vAlign w:val="center"/>
            <w:hideMark/>
          </w:tcPr>
          <w:p w14:paraId="55D1A504" w14:textId="7D68F55D" w:rsidR="00A06ED6" w:rsidRPr="00D42470" w:rsidRDefault="00A06ED6" w:rsidP="002512E4">
            <w:pPr>
              <w:spacing w:after="0" w:line="240" w:lineRule="auto"/>
              <w:contextualSpacing/>
              <w:outlineLvl w:val="1"/>
              <w:rPr>
                <w:rFonts w:ascii="Calibri" w:eastAsia="Calibri" w:hAnsi="Calibri" w:cs="Calibri"/>
                <w:b/>
                <w:sz w:val="18"/>
                <w:szCs w:val="20"/>
              </w:rPr>
            </w:pPr>
            <w:bookmarkStart w:id="97" w:name="_Toc353998128"/>
            <w:bookmarkStart w:id="98" w:name="_Toc353998201"/>
            <w:bookmarkStart w:id="99" w:name="_Toc382383552"/>
            <w:bookmarkStart w:id="100" w:name="_Toc382472374"/>
            <w:bookmarkStart w:id="101" w:name="_Toc390184284"/>
            <w:bookmarkStart w:id="102" w:name="_Toc390360015"/>
            <w:bookmarkStart w:id="103" w:name="_Toc390777036"/>
            <w:bookmarkStart w:id="104" w:name="_Toc447875247"/>
            <w:bookmarkStart w:id="105" w:name="_Toc448926737"/>
            <w:bookmarkStart w:id="106" w:name="_Toc448926926"/>
            <w:bookmarkStart w:id="107" w:name="_Toc448927014"/>
            <w:bookmarkStart w:id="108" w:name="_Toc448928077"/>
            <w:bookmarkStart w:id="109" w:name="_Toc449085425"/>
            <w:bookmarkStart w:id="110" w:name="_Toc449105983"/>
            <w:bookmarkStart w:id="111" w:name="_Toc449106099"/>
            <w:r w:rsidRPr="00D42470">
              <w:rPr>
                <w:rFonts w:ascii="Calibri" w:eastAsia="Calibri" w:hAnsi="Calibri" w:cs="Calibri"/>
                <w:b/>
                <w:sz w:val="18"/>
                <w:szCs w:val="20"/>
              </w:rPr>
              <w:t xml:space="preserve">Fotografía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Calibri" w:eastAsia="Calibri" w:hAnsi="Calibri" w:cs="Calibri"/>
                <w:b/>
                <w:sz w:val="18"/>
                <w:szCs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B46929" w14:textId="0F0C745E"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A03148">
              <w:rPr>
                <w:rFonts w:ascii="Calibri" w:eastAsia="Times New Roman" w:hAnsi="Calibri" w:cs="Times New Roman"/>
                <w:b/>
                <w:color w:val="000000"/>
                <w:sz w:val="18"/>
                <w:szCs w:val="18"/>
                <w:lang w:eastAsia="es-CL"/>
              </w:rPr>
              <w:t xml:space="preserve"> </w:t>
            </w:r>
            <w:r w:rsidR="00A03148">
              <w:rPr>
                <w:rFonts w:ascii="Calibri" w:eastAsia="Times New Roman" w:hAnsi="Calibri" w:cs="Times New Roman"/>
                <w:color w:val="000000"/>
                <w:sz w:val="18"/>
                <w:szCs w:val="18"/>
                <w:lang w:eastAsia="es-CL"/>
              </w:rPr>
              <w:t>17</w:t>
            </w:r>
            <w:r w:rsidR="000D75A0">
              <w:rPr>
                <w:rFonts w:ascii="Calibri" w:eastAsia="Times New Roman" w:hAnsi="Calibri" w:cs="Times New Roman"/>
                <w:color w:val="000000"/>
                <w:sz w:val="18"/>
                <w:szCs w:val="18"/>
                <w:lang w:eastAsia="es-CL"/>
              </w:rPr>
              <w:t>-</w:t>
            </w:r>
            <w:r w:rsidR="00A03148">
              <w:rPr>
                <w:rFonts w:ascii="Calibri" w:eastAsia="Times New Roman" w:hAnsi="Calibri" w:cs="Times New Roman"/>
                <w:color w:val="000000"/>
                <w:sz w:val="18"/>
                <w:szCs w:val="18"/>
                <w:lang w:eastAsia="es-CL"/>
              </w:rPr>
              <w:t>12</w:t>
            </w:r>
            <w:r w:rsidR="000D75A0">
              <w:rPr>
                <w:rFonts w:ascii="Calibri" w:eastAsia="Times New Roman" w:hAnsi="Calibri" w:cs="Times New Roman"/>
                <w:color w:val="000000"/>
                <w:sz w:val="18"/>
                <w:szCs w:val="18"/>
                <w:lang w:eastAsia="es-CL"/>
              </w:rPr>
              <w:t>-2019.</w:t>
            </w:r>
          </w:p>
        </w:tc>
      </w:tr>
      <w:tr w:rsidR="001F7EB9" w:rsidRPr="00D42470" w14:paraId="74E00EC0" w14:textId="77777777" w:rsidTr="002512E4">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D6E031C" w14:textId="77777777" w:rsidR="00A06ED6" w:rsidRPr="00D42470" w:rsidRDefault="00A06ED6" w:rsidP="002512E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079F827" w14:textId="005F0AC6" w:rsidR="00A06ED6" w:rsidRPr="00983A47" w:rsidRDefault="000D75A0" w:rsidP="000D75A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460109">
              <w:rPr>
                <w:rFonts w:ascii="Calibri" w:eastAsia="Times New Roman" w:hAnsi="Calibri" w:cs="Times New Roman"/>
                <w:color w:val="000000"/>
                <w:sz w:val="18"/>
                <w:szCs w:val="18"/>
                <w:lang w:eastAsia="es-CL"/>
              </w:rPr>
              <w:t>de una de las dos estufas a pellet instaladas al interior del local Notaria Loyola</w:t>
            </w:r>
            <w:r w:rsidR="00A03148">
              <w:rPr>
                <w:rFonts w:ascii="Calibri" w:eastAsia="Times New Roman" w:hAnsi="Calibri" w:cs="Times New Roman"/>
                <w:color w:val="000000"/>
                <w:sz w:val="18"/>
                <w:szCs w:val="18"/>
                <w:lang w:eastAsia="es-CL"/>
              </w:rPr>
              <w:t xml:space="preserve"> de Temuco</w:t>
            </w:r>
            <w:r>
              <w:rPr>
                <w:rFonts w:ascii="Calibri" w:eastAsia="Times New Roman" w:hAnsi="Calibri" w:cs="Times New Roman"/>
                <w:color w:val="000000"/>
                <w:sz w:val="18"/>
                <w:szCs w:val="18"/>
                <w:lang w:eastAsia="es-CL"/>
              </w:rPr>
              <w:t>, región de la Araucanía.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31C5BC" w14:textId="77777777" w:rsidR="00A06ED6" w:rsidRPr="00D42470" w:rsidRDefault="00A06ED6" w:rsidP="002512E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A7BA7C4" w14:textId="527563CF" w:rsidR="00A06ED6" w:rsidRPr="008D397D" w:rsidRDefault="000D75A0" w:rsidP="002512E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fotografía </w:t>
            </w:r>
            <w:r w:rsidR="00A03148">
              <w:rPr>
                <w:rFonts w:ascii="Calibri" w:eastAsia="Times New Roman" w:hAnsi="Calibri" w:cs="Times New Roman"/>
                <w:color w:val="000000"/>
                <w:sz w:val="18"/>
                <w:szCs w:val="18"/>
                <w:lang w:eastAsia="es-CL"/>
              </w:rPr>
              <w:t>proporcionada por el titular en Reporte Final</w:t>
            </w:r>
            <w:r>
              <w:rPr>
                <w:rFonts w:ascii="Calibri" w:eastAsia="Times New Roman" w:hAnsi="Calibri" w:cs="Times New Roman"/>
                <w:color w:val="000000"/>
                <w:sz w:val="18"/>
                <w:szCs w:val="18"/>
                <w:lang w:eastAsia="es-CL"/>
              </w:rPr>
              <w:t>.</w:t>
            </w:r>
          </w:p>
        </w:tc>
      </w:tr>
    </w:tbl>
    <w:p w14:paraId="7C22F3DD" w14:textId="77777777" w:rsidR="00371873" w:rsidRDefault="00371873"/>
    <w:p w14:paraId="424AA86A" w14:textId="0C271E9D" w:rsidR="00B93A94" w:rsidRDefault="001F7EB9">
      <w:r>
        <w:br w:type="page"/>
      </w:r>
    </w:p>
    <w:p w14:paraId="5A10B2F6" w14:textId="77777777"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112" w:name="_Toc352840404"/>
      <w:bookmarkStart w:id="113" w:name="_Toc352841464"/>
      <w:bookmarkStart w:id="114" w:name="_Toc447875253"/>
      <w:bookmarkStart w:id="115" w:name="_Toc449085431"/>
    </w:p>
    <w:p w14:paraId="4DAE7284" w14:textId="77777777" w:rsidR="004A20CC" w:rsidRPr="0098474A" w:rsidRDefault="004A20CC" w:rsidP="004A20CC">
      <w:pPr>
        <w:pStyle w:val="Ttulo1"/>
        <w:rPr>
          <w:szCs w:val="24"/>
        </w:rPr>
      </w:pPr>
      <w:bookmarkStart w:id="116" w:name="_Toc498683581"/>
      <w:r w:rsidRPr="0098474A">
        <w:rPr>
          <w:szCs w:val="24"/>
        </w:rPr>
        <w:lastRenderedPageBreak/>
        <w:t>CONCLUSIONES</w:t>
      </w:r>
      <w:bookmarkEnd w:id="112"/>
      <w:bookmarkEnd w:id="113"/>
      <w:bookmarkEnd w:id="114"/>
      <w:bookmarkEnd w:id="115"/>
      <w:bookmarkEnd w:id="116"/>
    </w:p>
    <w:p w14:paraId="386C020D" w14:textId="77777777" w:rsidR="004A20CC" w:rsidRPr="0098474A" w:rsidRDefault="004A20CC" w:rsidP="004A20CC">
      <w:pPr>
        <w:spacing w:after="0" w:line="240" w:lineRule="auto"/>
        <w:contextualSpacing/>
        <w:jc w:val="both"/>
        <w:rPr>
          <w:rFonts w:cstheme="minorHAnsi"/>
          <w:sz w:val="24"/>
          <w:szCs w:val="24"/>
        </w:rPr>
      </w:pPr>
    </w:p>
    <w:p w14:paraId="22978D3B" w14:textId="674E128C" w:rsidR="00C305D7" w:rsidRPr="002A1962" w:rsidRDefault="00B114FD" w:rsidP="002A1962">
      <w:pPr>
        <w:spacing w:line="276" w:lineRule="auto"/>
        <w:jc w:val="both"/>
        <w:rPr>
          <w:rFonts w:cstheme="minorHAnsi"/>
          <w:sz w:val="20"/>
          <w:szCs w:val="20"/>
        </w:rPr>
      </w:pPr>
      <w:r w:rsidRPr="002A1962">
        <w:rPr>
          <w:rFonts w:cstheme="minorHAnsi"/>
          <w:sz w:val="20"/>
          <w:szCs w:val="20"/>
        </w:rPr>
        <w:t>S</w:t>
      </w:r>
      <w:r w:rsidR="00C305D7" w:rsidRPr="002A1962">
        <w:rPr>
          <w:rFonts w:cstheme="minorHAnsi"/>
          <w:sz w:val="20"/>
          <w:szCs w:val="20"/>
        </w:rPr>
        <w:t xml:space="preserve">e puede indicar que </w:t>
      </w:r>
      <w:r w:rsidR="00B66C5A" w:rsidRPr="002A1962">
        <w:rPr>
          <w:rFonts w:cstheme="minorHAnsi"/>
          <w:sz w:val="20"/>
          <w:szCs w:val="20"/>
        </w:rPr>
        <w:t>las a</w:t>
      </w:r>
      <w:r w:rsidR="00935DF5" w:rsidRPr="002A1962">
        <w:rPr>
          <w:rFonts w:cstheme="minorHAnsi"/>
          <w:sz w:val="20"/>
          <w:szCs w:val="20"/>
        </w:rPr>
        <w:t>c</w:t>
      </w:r>
      <w:r w:rsidR="00B66C5A" w:rsidRPr="002A1962">
        <w:rPr>
          <w:rFonts w:cstheme="minorHAnsi"/>
          <w:sz w:val="20"/>
          <w:szCs w:val="20"/>
        </w:rPr>
        <w:t xml:space="preserve">ciones y metas establecidas en </w:t>
      </w:r>
      <w:r w:rsidR="00C305D7" w:rsidRPr="002A1962">
        <w:rPr>
          <w:rFonts w:cstheme="minorHAnsi"/>
          <w:sz w:val="20"/>
          <w:szCs w:val="20"/>
        </w:rPr>
        <w:t>el Programa de Cumplimiento</w:t>
      </w:r>
      <w:r w:rsidR="00AE4B80">
        <w:rPr>
          <w:rFonts w:cstheme="minorHAnsi"/>
          <w:sz w:val="20"/>
          <w:szCs w:val="20"/>
        </w:rPr>
        <w:t xml:space="preserve"> de la unidad fiscalizable “Notaria Loyola” de Temuco</w:t>
      </w:r>
      <w:r w:rsidR="00B66C5A" w:rsidRPr="002A1962">
        <w:rPr>
          <w:rFonts w:cstheme="minorHAnsi"/>
          <w:sz w:val="20"/>
          <w:szCs w:val="20"/>
        </w:rPr>
        <w:t>, aprobado mediante R</w:t>
      </w:r>
      <w:r w:rsidR="00A03148">
        <w:rPr>
          <w:rFonts w:cstheme="minorHAnsi"/>
          <w:sz w:val="20"/>
          <w:szCs w:val="20"/>
        </w:rPr>
        <w:t>es. Ex. N° 4</w:t>
      </w:r>
      <w:r w:rsidR="00B66C5A" w:rsidRPr="002A1962">
        <w:rPr>
          <w:rFonts w:cstheme="minorHAnsi"/>
          <w:sz w:val="20"/>
          <w:szCs w:val="20"/>
        </w:rPr>
        <w:t xml:space="preserve">/Rol </w:t>
      </w:r>
      <w:r w:rsidR="000B18B4" w:rsidRPr="002A1962">
        <w:rPr>
          <w:rFonts w:cstheme="minorHAnsi"/>
          <w:sz w:val="20"/>
          <w:szCs w:val="20"/>
        </w:rPr>
        <w:t>F</w:t>
      </w:r>
      <w:r w:rsidR="00B66C5A" w:rsidRPr="002A1962">
        <w:rPr>
          <w:rFonts w:cstheme="minorHAnsi"/>
          <w:sz w:val="20"/>
          <w:szCs w:val="20"/>
        </w:rPr>
        <w:t>-0</w:t>
      </w:r>
      <w:r w:rsidR="00A03148">
        <w:rPr>
          <w:rFonts w:cstheme="minorHAnsi"/>
          <w:sz w:val="20"/>
          <w:szCs w:val="20"/>
        </w:rPr>
        <w:t>11</w:t>
      </w:r>
      <w:r w:rsidR="00B66C5A" w:rsidRPr="002A1962">
        <w:rPr>
          <w:rFonts w:cstheme="minorHAnsi"/>
          <w:sz w:val="20"/>
          <w:szCs w:val="20"/>
        </w:rPr>
        <w:t>-201</w:t>
      </w:r>
      <w:r w:rsidR="000B18B4" w:rsidRPr="002A1962">
        <w:rPr>
          <w:rFonts w:cstheme="minorHAnsi"/>
          <w:sz w:val="20"/>
          <w:szCs w:val="20"/>
        </w:rPr>
        <w:t>8</w:t>
      </w:r>
      <w:r w:rsidR="00B66C5A" w:rsidRPr="002A1962">
        <w:rPr>
          <w:rFonts w:cstheme="minorHAnsi"/>
          <w:sz w:val="20"/>
          <w:szCs w:val="20"/>
        </w:rPr>
        <w:t xml:space="preserve">, de fecha </w:t>
      </w:r>
      <w:r w:rsidR="00A03148">
        <w:rPr>
          <w:rFonts w:cstheme="minorHAnsi"/>
          <w:sz w:val="20"/>
          <w:szCs w:val="20"/>
        </w:rPr>
        <w:t xml:space="preserve">21 de agosto del </w:t>
      </w:r>
      <w:r w:rsidR="00B66C5A" w:rsidRPr="002A1962">
        <w:rPr>
          <w:rFonts w:cstheme="minorHAnsi"/>
          <w:sz w:val="20"/>
          <w:szCs w:val="20"/>
        </w:rPr>
        <w:t>201</w:t>
      </w:r>
      <w:r w:rsidR="000B18B4" w:rsidRPr="002A1962">
        <w:rPr>
          <w:rFonts w:cstheme="minorHAnsi"/>
          <w:sz w:val="20"/>
          <w:szCs w:val="20"/>
        </w:rPr>
        <w:t>9</w:t>
      </w:r>
      <w:r w:rsidR="00A03148">
        <w:rPr>
          <w:rFonts w:cstheme="minorHAnsi"/>
          <w:sz w:val="20"/>
          <w:szCs w:val="20"/>
        </w:rPr>
        <w:t xml:space="preserve"> de la SMA</w:t>
      </w:r>
      <w:r w:rsidR="00B66C5A" w:rsidRPr="002A1962">
        <w:rPr>
          <w:rFonts w:cstheme="minorHAnsi"/>
          <w:sz w:val="20"/>
          <w:szCs w:val="20"/>
        </w:rPr>
        <w:t xml:space="preserve">, </w:t>
      </w:r>
      <w:r w:rsidR="00C305D7" w:rsidRPr="002A1962">
        <w:rPr>
          <w:rFonts w:cstheme="minorHAnsi"/>
          <w:sz w:val="20"/>
          <w:szCs w:val="20"/>
        </w:rPr>
        <w:t>se encuentra</w:t>
      </w:r>
      <w:r w:rsidR="001E54C4" w:rsidRPr="002A1962">
        <w:rPr>
          <w:rFonts w:cstheme="minorHAnsi"/>
          <w:sz w:val="20"/>
          <w:szCs w:val="20"/>
        </w:rPr>
        <w:t>n</w:t>
      </w:r>
      <w:r w:rsidR="00B66C5A" w:rsidRPr="002A1962">
        <w:rPr>
          <w:rFonts w:cstheme="minorHAnsi"/>
          <w:sz w:val="20"/>
          <w:szCs w:val="20"/>
        </w:rPr>
        <w:t xml:space="preserve"> concluid</w:t>
      </w:r>
      <w:r w:rsidR="001E54C4" w:rsidRPr="002A1962">
        <w:rPr>
          <w:rFonts w:cstheme="minorHAnsi"/>
          <w:sz w:val="20"/>
          <w:szCs w:val="20"/>
        </w:rPr>
        <w:t>as</w:t>
      </w:r>
      <w:r w:rsidR="00B66C5A" w:rsidRPr="002A1962">
        <w:rPr>
          <w:rFonts w:cstheme="minorHAnsi"/>
          <w:sz w:val="20"/>
          <w:szCs w:val="20"/>
        </w:rPr>
        <w:t xml:space="preserve"> y ejecutad</w:t>
      </w:r>
      <w:r w:rsidR="001E54C4" w:rsidRPr="002A1962">
        <w:rPr>
          <w:rFonts w:cstheme="minorHAnsi"/>
          <w:sz w:val="20"/>
          <w:szCs w:val="20"/>
        </w:rPr>
        <w:t xml:space="preserve">as </w:t>
      </w:r>
      <w:r w:rsidR="00B66C5A" w:rsidRPr="002A1962">
        <w:rPr>
          <w:rFonts w:cstheme="minorHAnsi"/>
          <w:sz w:val="20"/>
          <w:szCs w:val="20"/>
        </w:rPr>
        <w:t xml:space="preserve">conforme en </w:t>
      </w:r>
      <w:r w:rsidR="004757CB" w:rsidRPr="002A1962">
        <w:rPr>
          <w:rFonts w:cstheme="minorHAnsi"/>
          <w:sz w:val="20"/>
          <w:szCs w:val="20"/>
        </w:rPr>
        <w:t>su totalidad</w:t>
      </w:r>
      <w:r w:rsidR="00A03148">
        <w:rPr>
          <w:rFonts w:cstheme="minorHAnsi"/>
          <w:sz w:val="20"/>
          <w:szCs w:val="20"/>
        </w:rPr>
        <w:t>, excepto en lo que respecta a presentar los reportes a través de los sistemas digitales de la SMA, en su lugar</w:t>
      </w:r>
      <w:r w:rsidR="00AE4B80">
        <w:rPr>
          <w:rFonts w:cstheme="minorHAnsi"/>
          <w:sz w:val="20"/>
          <w:szCs w:val="20"/>
        </w:rPr>
        <w:t>,</w:t>
      </w:r>
      <w:r w:rsidR="00A03148">
        <w:rPr>
          <w:rFonts w:cstheme="minorHAnsi"/>
          <w:sz w:val="20"/>
          <w:szCs w:val="20"/>
        </w:rPr>
        <w:t xml:space="preserve"> el Reporte Final fue entregado en formato físico con fecha 17 de diciembre del 2019 en la oficina de partes de la SMA.</w:t>
      </w:r>
    </w:p>
    <w:p w14:paraId="31F80F44" w14:textId="0739EE0C" w:rsidR="006658E3" w:rsidRDefault="006658E3" w:rsidP="004A20CC">
      <w:pPr>
        <w:jc w:val="both"/>
        <w:rPr>
          <w:rFonts w:cstheme="minorHAnsi"/>
          <w:sz w:val="24"/>
          <w:szCs w:val="24"/>
        </w:rPr>
      </w:pPr>
    </w:p>
    <w:p w14:paraId="2CEA9379" w14:textId="77777777" w:rsidR="00CE7BAA" w:rsidRDefault="00CE7BAA" w:rsidP="00CE7BAA">
      <w:pPr>
        <w:pStyle w:val="Ttulo1"/>
        <w:numPr>
          <w:ilvl w:val="0"/>
          <w:numId w:val="0"/>
        </w:numPr>
        <w:ind w:left="432"/>
        <w:rPr>
          <w:szCs w:val="24"/>
        </w:rPr>
      </w:pPr>
      <w:bookmarkStart w:id="117" w:name="_Toc449085432"/>
      <w:bookmarkStart w:id="118" w:name="_Toc498683582"/>
    </w:p>
    <w:p w14:paraId="2BA59D57" w14:textId="77777777" w:rsidR="00CE7BAA" w:rsidRDefault="00CE7BAA" w:rsidP="00CE7BAA">
      <w:pPr>
        <w:pStyle w:val="Ttulo1"/>
        <w:numPr>
          <w:ilvl w:val="0"/>
          <w:numId w:val="0"/>
        </w:numPr>
        <w:ind w:left="432"/>
        <w:rPr>
          <w:szCs w:val="24"/>
        </w:rPr>
      </w:pPr>
    </w:p>
    <w:p w14:paraId="27267400" w14:textId="3E285084" w:rsidR="004A20CC" w:rsidRPr="0098474A" w:rsidRDefault="004A20CC" w:rsidP="004A20CC">
      <w:pPr>
        <w:pStyle w:val="Ttulo1"/>
        <w:rPr>
          <w:szCs w:val="24"/>
        </w:rPr>
      </w:pPr>
      <w:r w:rsidRPr="0098474A">
        <w:rPr>
          <w:szCs w:val="24"/>
        </w:rPr>
        <w:t>ANEXOS</w:t>
      </w:r>
      <w:bookmarkEnd w:id="117"/>
      <w:bookmarkEnd w:id="118"/>
    </w:p>
    <w:p w14:paraId="093CE38B"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D44A1" w14:paraId="714131C7" w14:textId="77777777" w:rsidTr="00371873">
        <w:trPr>
          <w:trHeight w:val="286"/>
          <w:jc w:val="center"/>
        </w:trPr>
        <w:tc>
          <w:tcPr>
            <w:tcW w:w="638" w:type="pct"/>
            <w:shd w:val="clear" w:color="auto" w:fill="D9D9D9"/>
          </w:tcPr>
          <w:p w14:paraId="7FF2002B" w14:textId="77777777" w:rsidR="004A20CC" w:rsidRPr="009D44A1" w:rsidRDefault="004A20CC" w:rsidP="004A20CC">
            <w:pPr>
              <w:jc w:val="center"/>
              <w:rPr>
                <w:rFonts w:cs="Calibri"/>
                <w:b/>
                <w:lang w:val="es-CL" w:eastAsia="en-US"/>
              </w:rPr>
            </w:pPr>
            <w:r w:rsidRPr="009D44A1">
              <w:rPr>
                <w:rFonts w:cs="Calibri"/>
                <w:b/>
                <w:lang w:val="es-CL" w:eastAsia="en-US"/>
              </w:rPr>
              <w:t>N° Anexo</w:t>
            </w:r>
          </w:p>
        </w:tc>
        <w:tc>
          <w:tcPr>
            <w:tcW w:w="4362" w:type="pct"/>
            <w:shd w:val="clear" w:color="auto" w:fill="D9D9D9"/>
          </w:tcPr>
          <w:p w14:paraId="01FD6610" w14:textId="77777777" w:rsidR="004A20CC" w:rsidRPr="009D44A1" w:rsidRDefault="004A20CC" w:rsidP="004A20CC">
            <w:pPr>
              <w:jc w:val="center"/>
              <w:rPr>
                <w:rFonts w:cs="Calibri"/>
                <w:b/>
                <w:lang w:val="es-CL" w:eastAsia="en-US"/>
              </w:rPr>
            </w:pPr>
            <w:r w:rsidRPr="009D44A1">
              <w:rPr>
                <w:rFonts w:cs="Calibri"/>
                <w:b/>
                <w:lang w:val="es-CL" w:eastAsia="en-US"/>
              </w:rPr>
              <w:t>Nombre Anexo</w:t>
            </w:r>
          </w:p>
        </w:tc>
      </w:tr>
      <w:tr w:rsidR="004A20CC" w:rsidRPr="009D44A1" w14:paraId="1E5404AD" w14:textId="77777777" w:rsidTr="00371873">
        <w:trPr>
          <w:trHeight w:val="286"/>
          <w:jc w:val="center"/>
        </w:trPr>
        <w:tc>
          <w:tcPr>
            <w:tcW w:w="638" w:type="pct"/>
            <w:vAlign w:val="center"/>
          </w:tcPr>
          <w:p w14:paraId="6D1F8173" w14:textId="77777777" w:rsidR="004A20CC" w:rsidRPr="009D44A1" w:rsidRDefault="004A20CC" w:rsidP="004A20CC">
            <w:pPr>
              <w:jc w:val="center"/>
              <w:rPr>
                <w:rFonts w:cs="Calibri"/>
                <w:lang w:val="es-CL" w:eastAsia="en-US"/>
              </w:rPr>
            </w:pPr>
            <w:r w:rsidRPr="009D44A1">
              <w:rPr>
                <w:rFonts w:cs="Calibri"/>
                <w:lang w:val="es-CL" w:eastAsia="en-US"/>
              </w:rPr>
              <w:t>1</w:t>
            </w:r>
          </w:p>
        </w:tc>
        <w:tc>
          <w:tcPr>
            <w:tcW w:w="4362" w:type="pct"/>
            <w:vAlign w:val="center"/>
          </w:tcPr>
          <w:p w14:paraId="6CB607BE" w14:textId="762DDDC2" w:rsidR="004A20CC" w:rsidRPr="009D44A1" w:rsidRDefault="00B96B2F" w:rsidP="00A4592E">
            <w:pPr>
              <w:jc w:val="both"/>
              <w:rPr>
                <w:rFonts w:cs="Calibri"/>
                <w:lang w:val="es-CL" w:eastAsia="en-US"/>
              </w:rPr>
            </w:pPr>
            <w:r>
              <w:rPr>
                <w:rFonts w:cs="Calibri"/>
                <w:lang w:val="es-CL" w:eastAsia="en-US"/>
              </w:rPr>
              <w:t xml:space="preserve">Res. Ex. N° </w:t>
            </w:r>
            <w:r w:rsidR="00EB729D">
              <w:rPr>
                <w:rFonts w:cs="Calibri"/>
                <w:lang w:val="es-CL" w:eastAsia="en-US"/>
              </w:rPr>
              <w:t>4</w:t>
            </w:r>
            <w:r>
              <w:rPr>
                <w:rFonts w:cs="Calibri"/>
                <w:lang w:val="es-CL" w:eastAsia="en-US"/>
              </w:rPr>
              <w:t xml:space="preserve">/ </w:t>
            </w:r>
            <w:r w:rsidR="00EB729D">
              <w:rPr>
                <w:rFonts w:cs="Calibri"/>
                <w:lang w:val="es-CL" w:eastAsia="en-US"/>
              </w:rPr>
              <w:t>Rol D-011-2018 del 21 de agosto del 2018 de la SMA</w:t>
            </w:r>
            <w:r>
              <w:rPr>
                <w:rFonts w:cs="Calibri"/>
                <w:lang w:val="es-CL" w:eastAsia="en-US"/>
              </w:rPr>
              <w:t>.</w:t>
            </w:r>
          </w:p>
        </w:tc>
      </w:tr>
      <w:tr w:rsidR="004A20CC" w:rsidRPr="009D44A1" w14:paraId="46FCEBD7" w14:textId="77777777" w:rsidTr="00371873">
        <w:trPr>
          <w:trHeight w:val="264"/>
          <w:jc w:val="center"/>
        </w:trPr>
        <w:tc>
          <w:tcPr>
            <w:tcW w:w="638" w:type="pct"/>
            <w:vAlign w:val="center"/>
          </w:tcPr>
          <w:p w14:paraId="1844360B" w14:textId="77777777" w:rsidR="004A20CC" w:rsidRPr="009D44A1" w:rsidRDefault="009D44A1" w:rsidP="004A20CC">
            <w:pPr>
              <w:jc w:val="center"/>
              <w:rPr>
                <w:rFonts w:cs="Calibri"/>
                <w:lang w:val="es-CL" w:eastAsia="en-US"/>
              </w:rPr>
            </w:pPr>
            <w:r w:rsidRPr="009D44A1">
              <w:rPr>
                <w:rFonts w:cs="Calibri"/>
                <w:lang w:val="es-CL" w:eastAsia="en-US"/>
              </w:rPr>
              <w:t>2</w:t>
            </w:r>
          </w:p>
        </w:tc>
        <w:tc>
          <w:tcPr>
            <w:tcW w:w="4362" w:type="pct"/>
            <w:vAlign w:val="center"/>
          </w:tcPr>
          <w:p w14:paraId="0BDA0BA2" w14:textId="5288BA3E" w:rsidR="004A20CC" w:rsidRPr="009D44A1" w:rsidRDefault="00B96B2F" w:rsidP="004A20CC">
            <w:pPr>
              <w:jc w:val="both"/>
              <w:rPr>
                <w:rFonts w:cs="Calibri"/>
                <w:lang w:val="es-CL" w:eastAsia="en-US"/>
              </w:rPr>
            </w:pPr>
            <w:r>
              <w:rPr>
                <w:rFonts w:cs="Calibri"/>
                <w:lang w:val="es-CL" w:eastAsia="en-US"/>
              </w:rPr>
              <w:t>Acta de inspección ambiental de fecha</w:t>
            </w:r>
            <w:r w:rsidR="00EB729D">
              <w:rPr>
                <w:rFonts w:cs="Calibri"/>
                <w:lang w:val="es-CL" w:eastAsia="en-US"/>
              </w:rPr>
              <w:t xml:space="preserve"> 10 de diciembre del 2019</w:t>
            </w:r>
            <w:r w:rsidR="00A03148">
              <w:rPr>
                <w:rFonts w:cs="Calibri"/>
                <w:lang w:val="es-CL" w:eastAsia="en-US"/>
              </w:rPr>
              <w:t xml:space="preserve"> de la</w:t>
            </w:r>
            <w:r w:rsidR="00EB729D">
              <w:rPr>
                <w:rFonts w:cs="Calibri"/>
                <w:lang w:val="es-CL" w:eastAsia="en-US"/>
              </w:rPr>
              <w:t xml:space="preserve"> SMA</w:t>
            </w:r>
            <w:r>
              <w:rPr>
                <w:rFonts w:cs="Calibri"/>
                <w:lang w:val="es-CL" w:eastAsia="en-US"/>
              </w:rPr>
              <w:t>.</w:t>
            </w:r>
          </w:p>
        </w:tc>
      </w:tr>
      <w:tr w:rsidR="009D44A1" w:rsidRPr="009D44A1" w14:paraId="7A7B55D1" w14:textId="77777777" w:rsidTr="00371873">
        <w:trPr>
          <w:trHeight w:val="286"/>
          <w:jc w:val="center"/>
        </w:trPr>
        <w:tc>
          <w:tcPr>
            <w:tcW w:w="638" w:type="pct"/>
            <w:vAlign w:val="center"/>
          </w:tcPr>
          <w:p w14:paraId="6FF07477" w14:textId="77777777" w:rsidR="009D44A1" w:rsidRPr="009D44A1" w:rsidRDefault="009D44A1" w:rsidP="009D44A1">
            <w:pPr>
              <w:jc w:val="center"/>
              <w:rPr>
                <w:rFonts w:cs="Calibri"/>
                <w:lang w:val="es-CL" w:eastAsia="en-US"/>
              </w:rPr>
            </w:pPr>
            <w:r w:rsidRPr="009D44A1">
              <w:rPr>
                <w:rFonts w:cs="Calibri"/>
                <w:lang w:val="es-CL" w:eastAsia="en-US"/>
              </w:rPr>
              <w:t>3</w:t>
            </w:r>
          </w:p>
        </w:tc>
        <w:tc>
          <w:tcPr>
            <w:tcW w:w="4362" w:type="pct"/>
            <w:vAlign w:val="center"/>
          </w:tcPr>
          <w:p w14:paraId="76B0DF81" w14:textId="3469E3C8" w:rsidR="009D44A1" w:rsidRPr="009D44A1" w:rsidRDefault="00A03148" w:rsidP="009D44A1">
            <w:pPr>
              <w:jc w:val="both"/>
            </w:pPr>
            <w:r>
              <w:t>Reporte Final entregado por Notaria Loyola el día 17 de diciembre del 2019.</w:t>
            </w:r>
          </w:p>
        </w:tc>
      </w:tr>
    </w:tbl>
    <w:p w14:paraId="0CCF889B"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ED2AD" w14:textId="77777777" w:rsidR="0016282E" w:rsidRDefault="0016282E" w:rsidP="00E56524">
      <w:pPr>
        <w:spacing w:after="0" w:line="240" w:lineRule="auto"/>
      </w:pPr>
      <w:r>
        <w:separator/>
      </w:r>
    </w:p>
    <w:p w14:paraId="5EA50E10" w14:textId="77777777" w:rsidR="0016282E" w:rsidRDefault="0016282E"/>
  </w:endnote>
  <w:endnote w:type="continuationSeparator" w:id="0">
    <w:p w14:paraId="52701CE3" w14:textId="77777777" w:rsidR="0016282E" w:rsidRDefault="0016282E" w:rsidP="00E56524">
      <w:pPr>
        <w:spacing w:after="0" w:line="240" w:lineRule="auto"/>
      </w:pPr>
      <w:r>
        <w:continuationSeparator/>
      </w:r>
    </w:p>
    <w:p w14:paraId="32111818" w14:textId="77777777" w:rsidR="0016282E" w:rsidRDefault="00162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1726473A" w14:textId="7698784A"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32873A56" w14:textId="77777777" w:rsidR="009C0816" w:rsidRPr="00E56524" w:rsidRDefault="009C081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D5CCE9" w14:textId="77777777" w:rsidR="009C0816" w:rsidRPr="00E56524" w:rsidRDefault="009C081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D22CE0E" w14:textId="77777777" w:rsidR="009C0816" w:rsidRDefault="009C08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478948"/>
      <w:docPartObj>
        <w:docPartGallery w:val="Page Numbers (Bottom of Page)"/>
        <w:docPartUnique/>
      </w:docPartObj>
    </w:sdtPr>
    <w:sdtEndPr/>
    <w:sdtContent>
      <w:p w14:paraId="56CC9921" w14:textId="5F3DB805" w:rsidR="009C0816" w:rsidRDefault="009C0816">
        <w:pPr>
          <w:pStyle w:val="Piedepgina"/>
          <w:jc w:val="right"/>
        </w:pPr>
        <w:r>
          <w:fldChar w:fldCharType="begin"/>
        </w:r>
        <w:r>
          <w:instrText>PAGE   \* MERGEFORMAT</w:instrText>
        </w:r>
        <w:r>
          <w:fldChar w:fldCharType="separate"/>
        </w:r>
        <w:r w:rsidRPr="00BB7131">
          <w:rPr>
            <w:noProof/>
            <w:lang w:val="es-ES"/>
          </w:rPr>
          <w:t>1</w:t>
        </w:r>
        <w:r>
          <w:fldChar w:fldCharType="end"/>
        </w:r>
      </w:p>
    </w:sdtContent>
  </w:sdt>
  <w:p w14:paraId="021B6C25"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08328"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1848CD2" w14:textId="77777777" w:rsidR="009C0816" w:rsidRDefault="009C08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303764"/>
      <w:docPartObj>
        <w:docPartGallery w:val="Page Numbers (Bottom of Page)"/>
        <w:docPartUnique/>
      </w:docPartObj>
    </w:sdtPr>
    <w:sdtEndPr/>
    <w:sdtContent>
      <w:p w14:paraId="2D7808AA" w14:textId="569DFF41" w:rsidR="009C0816" w:rsidRDefault="009C0816">
        <w:pPr>
          <w:pStyle w:val="Piedepgina"/>
          <w:jc w:val="right"/>
        </w:pPr>
        <w:r>
          <w:fldChar w:fldCharType="begin"/>
        </w:r>
        <w:r>
          <w:instrText>PAGE   \* MERGEFORMAT</w:instrText>
        </w:r>
        <w:r>
          <w:fldChar w:fldCharType="separate"/>
        </w:r>
        <w:r w:rsidRPr="00BB7131">
          <w:rPr>
            <w:noProof/>
            <w:lang w:val="es-ES"/>
          </w:rPr>
          <w:t>19</w:t>
        </w:r>
        <w:r>
          <w:fldChar w:fldCharType="end"/>
        </w:r>
      </w:p>
    </w:sdtContent>
  </w:sdt>
  <w:p w14:paraId="70F1269D" w14:textId="77777777" w:rsidR="009C0816" w:rsidRPr="00E56524" w:rsidRDefault="009C081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635276" w14:textId="77777777" w:rsidR="009C0816" w:rsidRPr="00E56524" w:rsidRDefault="009C0816"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35F7BC4" w14:textId="77777777" w:rsidR="009C0816" w:rsidRDefault="009C0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A7AF9" w14:textId="77777777" w:rsidR="0016282E" w:rsidRDefault="0016282E" w:rsidP="00E56524">
      <w:pPr>
        <w:spacing w:after="0" w:line="240" w:lineRule="auto"/>
      </w:pPr>
      <w:r>
        <w:separator/>
      </w:r>
    </w:p>
    <w:p w14:paraId="4A6C5E79" w14:textId="77777777" w:rsidR="0016282E" w:rsidRDefault="0016282E"/>
  </w:footnote>
  <w:footnote w:type="continuationSeparator" w:id="0">
    <w:p w14:paraId="2401A010" w14:textId="77777777" w:rsidR="0016282E" w:rsidRDefault="0016282E" w:rsidP="00E56524">
      <w:pPr>
        <w:spacing w:after="0" w:line="240" w:lineRule="auto"/>
      </w:pPr>
      <w:r>
        <w:continuationSeparator/>
      </w:r>
    </w:p>
    <w:p w14:paraId="6D665862" w14:textId="77777777" w:rsidR="0016282E" w:rsidRDefault="001628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0F08066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78202FC"/>
    <w:multiLevelType w:val="hybridMultilevel"/>
    <w:tmpl w:val="D7B00C12"/>
    <w:lvl w:ilvl="0" w:tplc="AB848850">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3B6A22"/>
    <w:multiLevelType w:val="multilevel"/>
    <w:tmpl w:val="1FB27A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3"/>
  </w:num>
  <w:num w:numId="6">
    <w:abstractNumId w:val="1"/>
  </w:num>
  <w:num w:numId="7">
    <w:abstractNumId w:val="10"/>
  </w:num>
  <w:num w:numId="8">
    <w:abstractNumId w:val="6"/>
  </w:num>
  <w:num w:numId="9">
    <w:abstractNumId w:val="7"/>
  </w:num>
  <w:num w:numId="10">
    <w:abstractNumId w:val="12"/>
  </w:num>
  <w:num w:numId="11">
    <w:abstractNumId w:val="13"/>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14"/>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11C0"/>
    <w:rsid w:val="00031478"/>
    <w:rsid w:val="00047E03"/>
    <w:rsid w:val="000556C1"/>
    <w:rsid w:val="00060358"/>
    <w:rsid w:val="00062C8D"/>
    <w:rsid w:val="00073F01"/>
    <w:rsid w:val="0007552A"/>
    <w:rsid w:val="00081B7A"/>
    <w:rsid w:val="00092709"/>
    <w:rsid w:val="000957B6"/>
    <w:rsid w:val="000A28D4"/>
    <w:rsid w:val="000A45A4"/>
    <w:rsid w:val="000B18B4"/>
    <w:rsid w:val="000B4F2A"/>
    <w:rsid w:val="000B7378"/>
    <w:rsid w:val="000C31A5"/>
    <w:rsid w:val="000D13D1"/>
    <w:rsid w:val="000D196D"/>
    <w:rsid w:val="000D75A0"/>
    <w:rsid w:val="000E3F40"/>
    <w:rsid w:val="000E411A"/>
    <w:rsid w:val="000E6608"/>
    <w:rsid w:val="000F0A47"/>
    <w:rsid w:val="001029E5"/>
    <w:rsid w:val="001039DF"/>
    <w:rsid w:val="0010775D"/>
    <w:rsid w:val="00112DB6"/>
    <w:rsid w:val="001179C3"/>
    <w:rsid w:val="00121782"/>
    <w:rsid w:val="00123078"/>
    <w:rsid w:val="0012388A"/>
    <w:rsid w:val="00127EEC"/>
    <w:rsid w:val="0013762A"/>
    <w:rsid w:val="00145020"/>
    <w:rsid w:val="00145119"/>
    <w:rsid w:val="00146109"/>
    <w:rsid w:val="0014692F"/>
    <w:rsid w:val="001513D9"/>
    <w:rsid w:val="001520B1"/>
    <w:rsid w:val="001521D0"/>
    <w:rsid w:val="0016170A"/>
    <w:rsid w:val="0016282E"/>
    <w:rsid w:val="001671BF"/>
    <w:rsid w:val="00180C9F"/>
    <w:rsid w:val="00183B5C"/>
    <w:rsid w:val="00191FC0"/>
    <w:rsid w:val="001A6602"/>
    <w:rsid w:val="001B5DCF"/>
    <w:rsid w:val="001B656B"/>
    <w:rsid w:val="001C286B"/>
    <w:rsid w:val="001C2BC9"/>
    <w:rsid w:val="001C3633"/>
    <w:rsid w:val="001C5C72"/>
    <w:rsid w:val="001E2A68"/>
    <w:rsid w:val="001E4D3D"/>
    <w:rsid w:val="001E54C4"/>
    <w:rsid w:val="001E7D01"/>
    <w:rsid w:val="001E7F0A"/>
    <w:rsid w:val="001F03A9"/>
    <w:rsid w:val="001F5DF4"/>
    <w:rsid w:val="001F7EB9"/>
    <w:rsid w:val="002100A1"/>
    <w:rsid w:val="00212200"/>
    <w:rsid w:val="002143E9"/>
    <w:rsid w:val="00214451"/>
    <w:rsid w:val="002238EA"/>
    <w:rsid w:val="002275B2"/>
    <w:rsid w:val="002330FA"/>
    <w:rsid w:val="00236422"/>
    <w:rsid w:val="002406E7"/>
    <w:rsid w:val="002512E4"/>
    <w:rsid w:val="00251C0E"/>
    <w:rsid w:val="002561F7"/>
    <w:rsid w:val="002619EF"/>
    <w:rsid w:val="00262969"/>
    <w:rsid w:val="00273ABC"/>
    <w:rsid w:val="0027527C"/>
    <w:rsid w:val="00275FB1"/>
    <w:rsid w:val="002777C3"/>
    <w:rsid w:val="00281AD4"/>
    <w:rsid w:val="00286DB3"/>
    <w:rsid w:val="002900D8"/>
    <w:rsid w:val="002946A5"/>
    <w:rsid w:val="00296D4E"/>
    <w:rsid w:val="002A0D38"/>
    <w:rsid w:val="002A1962"/>
    <w:rsid w:val="002B28E6"/>
    <w:rsid w:val="002B2E6F"/>
    <w:rsid w:val="002C05EF"/>
    <w:rsid w:val="002D2378"/>
    <w:rsid w:val="002D28BC"/>
    <w:rsid w:val="002D3908"/>
    <w:rsid w:val="002D3B77"/>
    <w:rsid w:val="002E366F"/>
    <w:rsid w:val="002E544A"/>
    <w:rsid w:val="002E78C9"/>
    <w:rsid w:val="0030015A"/>
    <w:rsid w:val="003026B2"/>
    <w:rsid w:val="00303DB8"/>
    <w:rsid w:val="00313D10"/>
    <w:rsid w:val="0031512B"/>
    <w:rsid w:val="0031517A"/>
    <w:rsid w:val="003368BC"/>
    <w:rsid w:val="003376DD"/>
    <w:rsid w:val="00342DF2"/>
    <w:rsid w:val="003437A1"/>
    <w:rsid w:val="00343FC8"/>
    <w:rsid w:val="0035514C"/>
    <w:rsid w:val="003604D3"/>
    <w:rsid w:val="00371873"/>
    <w:rsid w:val="003879BA"/>
    <w:rsid w:val="00387AC3"/>
    <w:rsid w:val="00390DA3"/>
    <w:rsid w:val="00392864"/>
    <w:rsid w:val="003A064C"/>
    <w:rsid w:val="003A2044"/>
    <w:rsid w:val="003A645A"/>
    <w:rsid w:val="003B0DD2"/>
    <w:rsid w:val="003B10A2"/>
    <w:rsid w:val="003C1349"/>
    <w:rsid w:val="003C7D8F"/>
    <w:rsid w:val="003E1B68"/>
    <w:rsid w:val="003F35A1"/>
    <w:rsid w:val="003F3EAA"/>
    <w:rsid w:val="00411698"/>
    <w:rsid w:val="00411812"/>
    <w:rsid w:val="0041296B"/>
    <w:rsid w:val="00415EB0"/>
    <w:rsid w:val="00415FCD"/>
    <w:rsid w:val="004201A5"/>
    <w:rsid w:val="00420298"/>
    <w:rsid w:val="00420C57"/>
    <w:rsid w:val="00436925"/>
    <w:rsid w:val="004438A3"/>
    <w:rsid w:val="0044610D"/>
    <w:rsid w:val="00446447"/>
    <w:rsid w:val="00460109"/>
    <w:rsid w:val="004627B6"/>
    <w:rsid w:val="00462F9D"/>
    <w:rsid w:val="004757CB"/>
    <w:rsid w:val="004908A8"/>
    <w:rsid w:val="00491DBA"/>
    <w:rsid w:val="00495996"/>
    <w:rsid w:val="00495EE3"/>
    <w:rsid w:val="0049622F"/>
    <w:rsid w:val="004A20CC"/>
    <w:rsid w:val="004A3FDC"/>
    <w:rsid w:val="004A5EFC"/>
    <w:rsid w:val="004B2DEB"/>
    <w:rsid w:val="004B58F6"/>
    <w:rsid w:val="004B7E58"/>
    <w:rsid w:val="004D0E1C"/>
    <w:rsid w:val="004D5D3B"/>
    <w:rsid w:val="004E09F0"/>
    <w:rsid w:val="004E2B0A"/>
    <w:rsid w:val="004F6828"/>
    <w:rsid w:val="004F6DD7"/>
    <w:rsid w:val="00511405"/>
    <w:rsid w:val="00513D02"/>
    <w:rsid w:val="00522FB4"/>
    <w:rsid w:val="0052637E"/>
    <w:rsid w:val="0053188E"/>
    <w:rsid w:val="005365CB"/>
    <w:rsid w:val="00537919"/>
    <w:rsid w:val="00537C0C"/>
    <w:rsid w:val="00541E5B"/>
    <w:rsid w:val="00551735"/>
    <w:rsid w:val="0055615E"/>
    <w:rsid w:val="00556C92"/>
    <w:rsid w:val="00556EF7"/>
    <w:rsid w:val="005863D4"/>
    <w:rsid w:val="00590755"/>
    <w:rsid w:val="00591581"/>
    <w:rsid w:val="005933B2"/>
    <w:rsid w:val="00596A64"/>
    <w:rsid w:val="005A0287"/>
    <w:rsid w:val="005A1478"/>
    <w:rsid w:val="005A76FA"/>
    <w:rsid w:val="005A7E75"/>
    <w:rsid w:val="005D51B7"/>
    <w:rsid w:val="005D79C7"/>
    <w:rsid w:val="005E6244"/>
    <w:rsid w:val="006042AC"/>
    <w:rsid w:val="00610E6C"/>
    <w:rsid w:val="00613B4A"/>
    <w:rsid w:val="00613EF9"/>
    <w:rsid w:val="006200A4"/>
    <w:rsid w:val="00623198"/>
    <w:rsid w:val="00630143"/>
    <w:rsid w:val="006315AA"/>
    <w:rsid w:val="0063222F"/>
    <w:rsid w:val="00636151"/>
    <w:rsid w:val="006364A5"/>
    <w:rsid w:val="00641FD0"/>
    <w:rsid w:val="00642B06"/>
    <w:rsid w:val="006453D1"/>
    <w:rsid w:val="006658E3"/>
    <w:rsid w:val="0068060D"/>
    <w:rsid w:val="006A2C7B"/>
    <w:rsid w:val="006B03F9"/>
    <w:rsid w:val="006B0C81"/>
    <w:rsid w:val="006B2BBD"/>
    <w:rsid w:val="006B481F"/>
    <w:rsid w:val="006B7C82"/>
    <w:rsid w:val="006C1567"/>
    <w:rsid w:val="006C4F22"/>
    <w:rsid w:val="006D1046"/>
    <w:rsid w:val="006D140A"/>
    <w:rsid w:val="006D7484"/>
    <w:rsid w:val="006E3B1A"/>
    <w:rsid w:val="006E7B37"/>
    <w:rsid w:val="006F4870"/>
    <w:rsid w:val="006F4EA6"/>
    <w:rsid w:val="006F7218"/>
    <w:rsid w:val="0070044A"/>
    <w:rsid w:val="007041C6"/>
    <w:rsid w:val="00713261"/>
    <w:rsid w:val="007202C2"/>
    <w:rsid w:val="00721EA6"/>
    <w:rsid w:val="007427D8"/>
    <w:rsid w:val="00742F86"/>
    <w:rsid w:val="007440CD"/>
    <w:rsid w:val="00756E35"/>
    <w:rsid w:val="00771880"/>
    <w:rsid w:val="00791465"/>
    <w:rsid w:val="007A07B2"/>
    <w:rsid w:val="007A58BE"/>
    <w:rsid w:val="007A6568"/>
    <w:rsid w:val="007A7DEB"/>
    <w:rsid w:val="007B3DEC"/>
    <w:rsid w:val="007D0EDE"/>
    <w:rsid w:val="007E591C"/>
    <w:rsid w:val="007E74B6"/>
    <w:rsid w:val="007F05F6"/>
    <w:rsid w:val="007F0CEA"/>
    <w:rsid w:val="008043E3"/>
    <w:rsid w:val="00810D59"/>
    <w:rsid w:val="008241F4"/>
    <w:rsid w:val="00825DC9"/>
    <w:rsid w:val="0082775E"/>
    <w:rsid w:val="00834D41"/>
    <w:rsid w:val="00836FC5"/>
    <w:rsid w:val="00843BF5"/>
    <w:rsid w:val="00846098"/>
    <w:rsid w:val="00847CA7"/>
    <w:rsid w:val="0085042D"/>
    <w:rsid w:val="00850D1A"/>
    <w:rsid w:val="00851E79"/>
    <w:rsid w:val="008621A1"/>
    <w:rsid w:val="00863EE2"/>
    <w:rsid w:val="00871A3B"/>
    <w:rsid w:val="00884CBE"/>
    <w:rsid w:val="0089185B"/>
    <w:rsid w:val="0089692B"/>
    <w:rsid w:val="008A0EAC"/>
    <w:rsid w:val="008A66DC"/>
    <w:rsid w:val="008B162C"/>
    <w:rsid w:val="008B316A"/>
    <w:rsid w:val="008B7020"/>
    <w:rsid w:val="008B7D4E"/>
    <w:rsid w:val="008C6025"/>
    <w:rsid w:val="008D2277"/>
    <w:rsid w:val="008D397D"/>
    <w:rsid w:val="008D47E6"/>
    <w:rsid w:val="008D7BE2"/>
    <w:rsid w:val="008E0D43"/>
    <w:rsid w:val="008E3D7C"/>
    <w:rsid w:val="008E59BB"/>
    <w:rsid w:val="008F29CF"/>
    <w:rsid w:val="008F33F0"/>
    <w:rsid w:val="009076E5"/>
    <w:rsid w:val="00910538"/>
    <w:rsid w:val="0091333D"/>
    <w:rsid w:val="00915C86"/>
    <w:rsid w:val="0092492D"/>
    <w:rsid w:val="00927AA1"/>
    <w:rsid w:val="00927D3D"/>
    <w:rsid w:val="0093042A"/>
    <w:rsid w:val="00931A6E"/>
    <w:rsid w:val="00933D7F"/>
    <w:rsid w:val="00933E58"/>
    <w:rsid w:val="00935DF5"/>
    <w:rsid w:val="0094324E"/>
    <w:rsid w:val="009450D5"/>
    <w:rsid w:val="00946364"/>
    <w:rsid w:val="00946D4F"/>
    <w:rsid w:val="0095256C"/>
    <w:rsid w:val="009538ED"/>
    <w:rsid w:val="00953EAC"/>
    <w:rsid w:val="00954FD5"/>
    <w:rsid w:val="00956221"/>
    <w:rsid w:val="009562E6"/>
    <w:rsid w:val="00956D48"/>
    <w:rsid w:val="00957285"/>
    <w:rsid w:val="00957CAB"/>
    <w:rsid w:val="00980DCF"/>
    <w:rsid w:val="00983A47"/>
    <w:rsid w:val="0098474A"/>
    <w:rsid w:val="00987770"/>
    <w:rsid w:val="0099216D"/>
    <w:rsid w:val="00992B8C"/>
    <w:rsid w:val="009A3990"/>
    <w:rsid w:val="009A7572"/>
    <w:rsid w:val="009B3687"/>
    <w:rsid w:val="009C0816"/>
    <w:rsid w:val="009D17E7"/>
    <w:rsid w:val="009D2356"/>
    <w:rsid w:val="009D44A1"/>
    <w:rsid w:val="009E5B79"/>
    <w:rsid w:val="00A03148"/>
    <w:rsid w:val="00A06ED6"/>
    <w:rsid w:val="00A14778"/>
    <w:rsid w:val="00A1511C"/>
    <w:rsid w:val="00A243EA"/>
    <w:rsid w:val="00A34823"/>
    <w:rsid w:val="00A36CB2"/>
    <w:rsid w:val="00A37206"/>
    <w:rsid w:val="00A425B7"/>
    <w:rsid w:val="00A4592E"/>
    <w:rsid w:val="00A46F61"/>
    <w:rsid w:val="00A516A3"/>
    <w:rsid w:val="00A57810"/>
    <w:rsid w:val="00A6065A"/>
    <w:rsid w:val="00A64E7D"/>
    <w:rsid w:val="00A81B02"/>
    <w:rsid w:val="00A82817"/>
    <w:rsid w:val="00A858AE"/>
    <w:rsid w:val="00A8753F"/>
    <w:rsid w:val="00A9254E"/>
    <w:rsid w:val="00A961D5"/>
    <w:rsid w:val="00A9797F"/>
    <w:rsid w:val="00AA081B"/>
    <w:rsid w:val="00AA14F0"/>
    <w:rsid w:val="00AA47A8"/>
    <w:rsid w:val="00AA5001"/>
    <w:rsid w:val="00AB4A8F"/>
    <w:rsid w:val="00AB6601"/>
    <w:rsid w:val="00AC2935"/>
    <w:rsid w:val="00AD068E"/>
    <w:rsid w:val="00AD1552"/>
    <w:rsid w:val="00AD6634"/>
    <w:rsid w:val="00AD6704"/>
    <w:rsid w:val="00AD6A8F"/>
    <w:rsid w:val="00AE1D1B"/>
    <w:rsid w:val="00AE4B80"/>
    <w:rsid w:val="00AF7C4D"/>
    <w:rsid w:val="00B039D6"/>
    <w:rsid w:val="00B114FD"/>
    <w:rsid w:val="00B11911"/>
    <w:rsid w:val="00B13FBC"/>
    <w:rsid w:val="00B164E6"/>
    <w:rsid w:val="00B1711C"/>
    <w:rsid w:val="00B26394"/>
    <w:rsid w:val="00B31977"/>
    <w:rsid w:val="00B32B3B"/>
    <w:rsid w:val="00B34D71"/>
    <w:rsid w:val="00B35E8F"/>
    <w:rsid w:val="00B40531"/>
    <w:rsid w:val="00B410FA"/>
    <w:rsid w:val="00B540E3"/>
    <w:rsid w:val="00B54A74"/>
    <w:rsid w:val="00B54A9E"/>
    <w:rsid w:val="00B5591A"/>
    <w:rsid w:val="00B66C5A"/>
    <w:rsid w:val="00B75D9D"/>
    <w:rsid w:val="00B81BEA"/>
    <w:rsid w:val="00B85524"/>
    <w:rsid w:val="00B8609F"/>
    <w:rsid w:val="00B9149A"/>
    <w:rsid w:val="00B93A94"/>
    <w:rsid w:val="00B969B9"/>
    <w:rsid w:val="00B96B2F"/>
    <w:rsid w:val="00BA1448"/>
    <w:rsid w:val="00BB091E"/>
    <w:rsid w:val="00BB26C4"/>
    <w:rsid w:val="00BB645E"/>
    <w:rsid w:val="00BB66D9"/>
    <w:rsid w:val="00BB694D"/>
    <w:rsid w:val="00BB702F"/>
    <w:rsid w:val="00BB7131"/>
    <w:rsid w:val="00BC6C17"/>
    <w:rsid w:val="00BD1104"/>
    <w:rsid w:val="00BD1FD6"/>
    <w:rsid w:val="00BD4625"/>
    <w:rsid w:val="00BE0F22"/>
    <w:rsid w:val="00BE1265"/>
    <w:rsid w:val="00BE57CF"/>
    <w:rsid w:val="00BF33C7"/>
    <w:rsid w:val="00BF3B51"/>
    <w:rsid w:val="00C014D6"/>
    <w:rsid w:val="00C1005C"/>
    <w:rsid w:val="00C11245"/>
    <w:rsid w:val="00C14287"/>
    <w:rsid w:val="00C172DD"/>
    <w:rsid w:val="00C2096E"/>
    <w:rsid w:val="00C20F97"/>
    <w:rsid w:val="00C2394E"/>
    <w:rsid w:val="00C25332"/>
    <w:rsid w:val="00C305D7"/>
    <w:rsid w:val="00C31E5C"/>
    <w:rsid w:val="00C45A21"/>
    <w:rsid w:val="00C6487D"/>
    <w:rsid w:val="00C77843"/>
    <w:rsid w:val="00C80993"/>
    <w:rsid w:val="00CA6D65"/>
    <w:rsid w:val="00CB0022"/>
    <w:rsid w:val="00CB2F51"/>
    <w:rsid w:val="00CB642D"/>
    <w:rsid w:val="00CD5B24"/>
    <w:rsid w:val="00CD6F08"/>
    <w:rsid w:val="00CE1A59"/>
    <w:rsid w:val="00CE2B19"/>
    <w:rsid w:val="00CE7BAA"/>
    <w:rsid w:val="00D041E8"/>
    <w:rsid w:val="00D11EFF"/>
    <w:rsid w:val="00D125D7"/>
    <w:rsid w:val="00D14AAD"/>
    <w:rsid w:val="00D200F9"/>
    <w:rsid w:val="00D20131"/>
    <w:rsid w:val="00D27973"/>
    <w:rsid w:val="00D41CC0"/>
    <w:rsid w:val="00D41F6F"/>
    <w:rsid w:val="00D42470"/>
    <w:rsid w:val="00D43521"/>
    <w:rsid w:val="00D43AB2"/>
    <w:rsid w:val="00D66A62"/>
    <w:rsid w:val="00D7103E"/>
    <w:rsid w:val="00D741FE"/>
    <w:rsid w:val="00D8015B"/>
    <w:rsid w:val="00D80AB6"/>
    <w:rsid w:val="00D836AE"/>
    <w:rsid w:val="00D86638"/>
    <w:rsid w:val="00D870B9"/>
    <w:rsid w:val="00D960A0"/>
    <w:rsid w:val="00DA18EA"/>
    <w:rsid w:val="00DA36B9"/>
    <w:rsid w:val="00DA4378"/>
    <w:rsid w:val="00DC5D98"/>
    <w:rsid w:val="00DC7CA9"/>
    <w:rsid w:val="00DD0A8E"/>
    <w:rsid w:val="00DD6203"/>
    <w:rsid w:val="00DE12F9"/>
    <w:rsid w:val="00DE166A"/>
    <w:rsid w:val="00DE501B"/>
    <w:rsid w:val="00DF60E9"/>
    <w:rsid w:val="00DF681F"/>
    <w:rsid w:val="00E07461"/>
    <w:rsid w:val="00E1177F"/>
    <w:rsid w:val="00E1178A"/>
    <w:rsid w:val="00E12EA6"/>
    <w:rsid w:val="00E131F5"/>
    <w:rsid w:val="00E13322"/>
    <w:rsid w:val="00E22786"/>
    <w:rsid w:val="00E255D3"/>
    <w:rsid w:val="00E33DFE"/>
    <w:rsid w:val="00E46996"/>
    <w:rsid w:val="00E56524"/>
    <w:rsid w:val="00E65EF9"/>
    <w:rsid w:val="00E71D23"/>
    <w:rsid w:val="00E81A33"/>
    <w:rsid w:val="00E82E7F"/>
    <w:rsid w:val="00E91CFE"/>
    <w:rsid w:val="00E93179"/>
    <w:rsid w:val="00E97533"/>
    <w:rsid w:val="00EA1096"/>
    <w:rsid w:val="00EB49A8"/>
    <w:rsid w:val="00EB4AC2"/>
    <w:rsid w:val="00EB729D"/>
    <w:rsid w:val="00EC3571"/>
    <w:rsid w:val="00ED27B6"/>
    <w:rsid w:val="00ED3DAC"/>
    <w:rsid w:val="00EE368A"/>
    <w:rsid w:val="00EE5B80"/>
    <w:rsid w:val="00EE6668"/>
    <w:rsid w:val="00EF1051"/>
    <w:rsid w:val="00EF2EC3"/>
    <w:rsid w:val="00EF3131"/>
    <w:rsid w:val="00F03CD4"/>
    <w:rsid w:val="00F055D3"/>
    <w:rsid w:val="00F23745"/>
    <w:rsid w:val="00F24A03"/>
    <w:rsid w:val="00F26FEA"/>
    <w:rsid w:val="00F3295B"/>
    <w:rsid w:val="00F347AB"/>
    <w:rsid w:val="00F3727E"/>
    <w:rsid w:val="00F444C7"/>
    <w:rsid w:val="00F46ED3"/>
    <w:rsid w:val="00F516D4"/>
    <w:rsid w:val="00F51771"/>
    <w:rsid w:val="00F62C41"/>
    <w:rsid w:val="00F652C0"/>
    <w:rsid w:val="00F653D3"/>
    <w:rsid w:val="00F6769C"/>
    <w:rsid w:val="00F67953"/>
    <w:rsid w:val="00F723EA"/>
    <w:rsid w:val="00F72D4E"/>
    <w:rsid w:val="00F73430"/>
    <w:rsid w:val="00F7456A"/>
    <w:rsid w:val="00F812FC"/>
    <w:rsid w:val="00F8262C"/>
    <w:rsid w:val="00F82698"/>
    <w:rsid w:val="00F830A0"/>
    <w:rsid w:val="00F85E0A"/>
    <w:rsid w:val="00F9232D"/>
    <w:rsid w:val="00F9722B"/>
    <w:rsid w:val="00F97686"/>
    <w:rsid w:val="00FA21B3"/>
    <w:rsid w:val="00FA4561"/>
    <w:rsid w:val="00FA70D8"/>
    <w:rsid w:val="00FB16C4"/>
    <w:rsid w:val="00FB4422"/>
    <w:rsid w:val="00FB6B9B"/>
    <w:rsid w:val="00FC2B53"/>
    <w:rsid w:val="00FC5FD6"/>
    <w:rsid w:val="00FD4F85"/>
    <w:rsid w:val="00FD5A96"/>
    <w:rsid w:val="00FD7621"/>
    <w:rsid w:val="00FD7C4D"/>
    <w:rsid w:val="00FE1095"/>
    <w:rsid w:val="00FE6A21"/>
    <w:rsid w:val="00FF3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3D0FE2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Hipervnculovisitado">
    <w:name w:val="FollowedHyperlink"/>
    <w:basedOn w:val="Fuentedeprrafopredeter"/>
    <w:uiPriority w:val="99"/>
    <w:semiHidden/>
    <w:unhideWhenUsed/>
    <w:rsid w:val="00EE6668"/>
    <w:rPr>
      <w:color w:val="954F72" w:themeColor="followedHyperlink"/>
      <w:u w:val="single"/>
    </w:rPr>
  </w:style>
  <w:style w:type="character" w:customStyle="1" w:styleId="fontstyle01">
    <w:name w:val="fontstyle01"/>
    <w:basedOn w:val="Fuentedeprrafopredeter"/>
    <w:rsid w:val="00F652C0"/>
    <w:rPr>
      <w:rFonts w:ascii="Calibri" w:hAnsi="Calibri" w:cs="Calibri"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8978">
      <w:bodyDiv w:val="1"/>
      <w:marLeft w:val="0"/>
      <w:marRight w:val="0"/>
      <w:marTop w:val="0"/>
      <w:marBottom w:val="0"/>
      <w:divBdr>
        <w:top w:val="none" w:sz="0" w:space="0" w:color="auto"/>
        <w:left w:val="none" w:sz="0" w:space="0" w:color="auto"/>
        <w:bottom w:val="none" w:sz="0" w:space="0" w:color="auto"/>
        <w:right w:val="none" w:sz="0" w:space="0" w:color="auto"/>
      </w:divBdr>
    </w:div>
    <w:div w:id="161626772">
      <w:bodyDiv w:val="1"/>
      <w:marLeft w:val="0"/>
      <w:marRight w:val="0"/>
      <w:marTop w:val="0"/>
      <w:marBottom w:val="0"/>
      <w:divBdr>
        <w:top w:val="none" w:sz="0" w:space="0" w:color="auto"/>
        <w:left w:val="none" w:sz="0" w:space="0" w:color="auto"/>
        <w:bottom w:val="none" w:sz="0" w:space="0" w:color="auto"/>
        <w:right w:val="none" w:sz="0" w:space="0" w:color="auto"/>
      </w:divBdr>
    </w:div>
    <w:div w:id="229005977">
      <w:bodyDiv w:val="1"/>
      <w:marLeft w:val="0"/>
      <w:marRight w:val="0"/>
      <w:marTop w:val="0"/>
      <w:marBottom w:val="0"/>
      <w:divBdr>
        <w:top w:val="none" w:sz="0" w:space="0" w:color="auto"/>
        <w:left w:val="none" w:sz="0" w:space="0" w:color="auto"/>
        <w:bottom w:val="none" w:sz="0" w:space="0" w:color="auto"/>
        <w:right w:val="none" w:sz="0" w:space="0" w:color="auto"/>
      </w:divBdr>
    </w:div>
    <w:div w:id="254939348">
      <w:bodyDiv w:val="1"/>
      <w:marLeft w:val="0"/>
      <w:marRight w:val="0"/>
      <w:marTop w:val="0"/>
      <w:marBottom w:val="0"/>
      <w:divBdr>
        <w:top w:val="none" w:sz="0" w:space="0" w:color="auto"/>
        <w:left w:val="none" w:sz="0" w:space="0" w:color="auto"/>
        <w:bottom w:val="none" w:sz="0" w:space="0" w:color="auto"/>
        <w:right w:val="none" w:sz="0" w:space="0" w:color="auto"/>
      </w:divBdr>
    </w:div>
    <w:div w:id="426073073">
      <w:bodyDiv w:val="1"/>
      <w:marLeft w:val="0"/>
      <w:marRight w:val="0"/>
      <w:marTop w:val="0"/>
      <w:marBottom w:val="0"/>
      <w:divBdr>
        <w:top w:val="none" w:sz="0" w:space="0" w:color="auto"/>
        <w:left w:val="none" w:sz="0" w:space="0" w:color="auto"/>
        <w:bottom w:val="none" w:sz="0" w:space="0" w:color="auto"/>
        <w:right w:val="none" w:sz="0" w:space="0" w:color="auto"/>
      </w:divBdr>
    </w:div>
    <w:div w:id="534729661">
      <w:bodyDiv w:val="1"/>
      <w:marLeft w:val="0"/>
      <w:marRight w:val="0"/>
      <w:marTop w:val="0"/>
      <w:marBottom w:val="0"/>
      <w:divBdr>
        <w:top w:val="none" w:sz="0" w:space="0" w:color="auto"/>
        <w:left w:val="none" w:sz="0" w:space="0" w:color="auto"/>
        <w:bottom w:val="none" w:sz="0" w:space="0" w:color="auto"/>
        <w:right w:val="none" w:sz="0" w:space="0" w:color="auto"/>
      </w:divBdr>
    </w:div>
    <w:div w:id="538788479">
      <w:bodyDiv w:val="1"/>
      <w:marLeft w:val="0"/>
      <w:marRight w:val="0"/>
      <w:marTop w:val="0"/>
      <w:marBottom w:val="0"/>
      <w:divBdr>
        <w:top w:val="none" w:sz="0" w:space="0" w:color="auto"/>
        <w:left w:val="none" w:sz="0" w:space="0" w:color="auto"/>
        <w:bottom w:val="none" w:sz="0" w:space="0" w:color="auto"/>
        <w:right w:val="none" w:sz="0" w:space="0" w:color="auto"/>
      </w:divBdr>
    </w:div>
    <w:div w:id="574123092">
      <w:bodyDiv w:val="1"/>
      <w:marLeft w:val="0"/>
      <w:marRight w:val="0"/>
      <w:marTop w:val="0"/>
      <w:marBottom w:val="0"/>
      <w:divBdr>
        <w:top w:val="none" w:sz="0" w:space="0" w:color="auto"/>
        <w:left w:val="none" w:sz="0" w:space="0" w:color="auto"/>
        <w:bottom w:val="none" w:sz="0" w:space="0" w:color="auto"/>
        <w:right w:val="none" w:sz="0" w:space="0" w:color="auto"/>
      </w:divBdr>
    </w:div>
    <w:div w:id="593707329">
      <w:bodyDiv w:val="1"/>
      <w:marLeft w:val="0"/>
      <w:marRight w:val="0"/>
      <w:marTop w:val="0"/>
      <w:marBottom w:val="0"/>
      <w:divBdr>
        <w:top w:val="none" w:sz="0" w:space="0" w:color="auto"/>
        <w:left w:val="none" w:sz="0" w:space="0" w:color="auto"/>
        <w:bottom w:val="none" w:sz="0" w:space="0" w:color="auto"/>
        <w:right w:val="none" w:sz="0" w:space="0" w:color="auto"/>
      </w:divBdr>
    </w:div>
    <w:div w:id="646394815">
      <w:bodyDiv w:val="1"/>
      <w:marLeft w:val="0"/>
      <w:marRight w:val="0"/>
      <w:marTop w:val="0"/>
      <w:marBottom w:val="0"/>
      <w:divBdr>
        <w:top w:val="none" w:sz="0" w:space="0" w:color="auto"/>
        <w:left w:val="none" w:sz="0" w:space="0" w:color="auto"/>
        <w:bottom w:val="none" w:sz="0" w:space="0" w:color="auto"/>
        <w:right w:val="none" w:sz="0" w:space="0" w:color="auto"/>
      </w:divBdr>
    </w:div>
    <w:div w:id="665979816">
      <w:bodyDiv w:val="1"/>
      <w:marLeft w:val="0"/>
      <w:marRight w:val="0"/>
      <w:marTop w:val="0"/>
      <w:marBottom w:val="0"/>
      <w:divBdr>
        <w:top w:val="none" w:sz="0" w:space="0" w:color="auto"/>
        <w:left w:val="none" w:sz="0" w:space="0" w:color="auto"/>
        <w:bottom w:val="none" w:sz="0" w:space="0" w:color="auto"/>
        <w:right w:val="none" w:sz="0" w:space="0" w:color="auto"/>
      </w:divBdr>
    </w:div>
    <w:div w:id="739911732">
      <w:bodyDiv w:val="1"/>
      <w:marLeft w:val="0"/>
      <w:marRight w:val="0"/>
      <w:marTop w:val="0"/>
      <w:marBottom w:val="0"/>
      <w:divBdr>
        <w:top w:val="none" w:sz="0" w:space="0" w:color="auto"/>
        <w:left w:val="none" w:sz="0" w:space="0" w:color="auto"/>
        <w:bottom w:val="none" w:sz="0" w:space="0" w:color="auto"/>
        <w:right w:val="none" w:sz="0" w:space="0" w:color="auto"/>
      </w:divBdr>
    </w:div>
    <w:div w:id="782187965">
      <w:bodyDiv w:val="1"/>
      <w:marLeft w:val="0"/>
      <w:marRight w:val="0"/>
      <w:marTop w:val="0"/>
      <w:marBottom w:val="0"/>
      <w:divBdr>
        <w:top w:val="none" w:sz="0" w:space="0" w:color="auto"/>
        <w:left w:val="none" w:sz="0" w:space="0" w:color="auto"/>
        <w:bottom w:val="none" w:sz="0" w:space="0" w:color="auto"/>
        <w:right w:val="none" w:sz="0" w:space="0" w:color="auto"/>
      </w:divBdr>
    </w:div>
    <w:div w:id="817695777">
      <w:bodyDiv w:val="1"/>
      <w:marLeft w:val="0"/>
      <w:marRight w:val="0"/>
      <w:marTop w:val="0"/>
      <w:marBottom w:val="0"/>
      <w:divBdr>
        <w:top w:val="none" w:sz="0" w:space="0" w:color="auto"/>
        <w:left w:val="none" w:sz="0" w:space="0" w:color="auto"/>
        <w:bottom w:val="none" w:sz="0" w:space="0" w:color="auto"/>
        <w:right w:val="none" w:sz="0" w:space="0" w:color="auto"/>
      </w:divBdr>
    </w:div>
    <w:div w:id="843789641">
      <w:bodyDiv w:val="1"/>
      <w:marLeft w:val="0"/>
      <w:marRight w:val="0"/>
      <w:marTop w:val="0"/>
      <w:marBottom w:val="0"/>
      <w:divBdr>
        <w:top w:val="none" w:sz="0" w:space="0" w:color="auto"/>
        <w:left w:val="none" w:sz="0" w:space="0" w:color="auto"/>
        <w:bottom w:val="none" w:sz="0" w:space="0" w:color="auto"/>
        <w:right w:val="none" w:sz="0" w:space="0" w:color="auto"/>
      </w:divBdr>
    </w:div>
    <w:div w:id="889223260">
      <w:bodyDiv w:val="1"/>
      <w:marLeft w:val="0"/>
      <w:marRight w:val="0"/>
      <w:marTop w:val="0"/>
      <w:marBottom w:val="0"/>
      <w:divBdr>
        <w:top w:val="none" w:sz="0" w:space="0" w:color="auto"/>
        <w:left w:val="none" w:sz="0" w:space="0" w:color="auto"/>
        <w:bottom w:val="none" w:sz="0" w:space="0" w:color="auto"/>
        <w:right w:val="none" w:sz="0" w:space="0" w:color="auto"/>
      </w:divBdr>
    </w:div>
    <w:div w:id="955983368">
      <w:bodyDiv w:val="1"/>
      <w:marLeft w:val="0"/>
      <w:marRight w:val="0"/>
      <w:marTop w:val="0"/>
      <w:marBottom w:val="0"/>
      <w:divBdr>
        <w:top w:val="none" w:sz="0" w:space="0" w:color="auto"/>
        <w:left w:val="none" w:sz="0" w:space="0" w:color="auto"/>
        <w:bottom w:val="none" w:sz="0" w:space="0" w:color="auto"/>
        <w:right w:val="none" w:sz="0" w:space="0" w:color="auto"/>
      </w:divBdr>
    </w:div>
    <w:div w:id="960383447">
      <w:bodyDiv w:val="1"/>
      <w:marLeft w:val="0"/>
      <w:marRight w:val="0"/>
      <w:marTop w:val="0"/>
      <w:marBottom w:val="0"/>
      <w:divBdr>
        <w:top w:val="none" w:sz="0" w:space="0" w:color="auto"/>
        <w:left w:val="none" w:sz="0" w:space="0" w:color="auto"/>
        <w:bottom w:val="none" w:sz="0" w:space="0" w:color="auto"/>
        <w:right w:val="none" w:sz="0" w:space="0" w:color="auto"/>
      </w:divBdr>
    </w:div>
    <w:div w:id="969170484">
      <w:bodyDiv w:val="1"/>
      <w:marLeft w:val="0"/>
      <w:marRight w:val="0"/>
      <w:marTop w:val="0"/>
      <w:marBottom w:val="0"/>
      <w:divBdr>
        <w:top w:val="none" w:sz="0" w:space="0" w:color="auto"/>
        <w:left w:val="none" w:sz="0" w:space="0" w:color="auto"/>
        <w:bottom w:val="none" w:sz="0" w:space="0" w:color="auto"/>
        <w:right w:val="none" w:sz="0" w:space="0" w:color="auto"/>
      </w:divBdr>
    </w:div>
    <w:div w:id="996614726">
      <w:bodyDiv w:val="1"/>
      <w:marLeft w:val="0"/>
      <w:marRight w:val="0"/>
      <w:marTop w:val="0"/>
      <w:marBottom w:val="0"/>
      <w:divBdr>
        <w:top w:val="none" w:sz="0" w:space="0" w:color="auto"/>
        <w:left w:val="none" w:sz="0" w:space="0" w:color="auto"/>
        <w:bottom w:val="none" w:sz="0" w:space="0" w:color="auto"/>
        <w:right w:val="none" w:sz="0" w:space="0" w:color="auto"/>
      </w:divBdr>
    </w:div>
    <w:div w:id="1012800876">
      <w:bodyDiv w:val="1"/>
      <w:marLeft w:val="0"/>
      <w:marRight w:val="0"/>
      <w:marTop w:val="0"/>
      <w:marBottom w:val="0"/>
      <w:divBdr>
        <w:top w:val="none" w:sz="0" w:space="0" w:color="auto"/>
        <w:left w:val="none" w:sz="0" w:space="0" w:color="auto"/>
        <w:bottom w:val="none" w:sz="0" w:space="0" w:color="auto"/>
        <w:right w:val="none" w:sz="0" w:space="0" w:color="auto"/>
      </w:divBdr>
    </w:div>
    <w:div w:id="1084107774">
      <w:bodyDiv w:val="1"/>
      <w:marLeft w:val="0"/>
      <w:marRight w:val="0"/>
      <w:marTop w:val="0"/>
      <w:marBottom w:val="0"/>
      <w:divBdr>
        <w:top w:val="none" w:sz="0" w:space="0" w:color="auto"/>
        <w:left w:val="none" w:sz="0" w:space="0" w:color="auto"/>
        <w:bottom w:val="none" w:sz="0" w:space="0" w:color="auto"/>
        <w:right w:val="none" w:sz="0" w:space="0" w:color="auto"/>
      </w:divBdr>
    </w:div>
    <w:div w:id="1137793744">
      <w:bodyDiv w:val="1"/>
      <w:marLeft w:val="0"/>
      <w:marRight w:val="0"/>
      <w:marTop w:val="0"/>
      <w:marBottom w:val="0"/>
      <w:divBdr>
        <w:top w:val="none" w:sz="0" w:space="0" w:color="auto"/>
        <w:left w:val="none" w:sz="0" w:space="0" w:color="auto"/>
        <w:bottom w:val="none" w:sz="0" w:space="0" w:color="auto"/>
        <w:right w:val="none" w:sz="0" w:space="0" w:color="auto"/>
      </w:divBdr>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
    <w:div w:id="1226070573">
      <w:bodyDiv w:val="1"/>
      <w:marLeft w:val="0"/>
      <w:marRight w:val="0"/>
      <w:marTop w:val="0"/>
      <w:marBottom w:val="0"/>
      <w:divBdr>
        <w:top w:val="none" w:sz="0" w:space="0" w:color="auto"/>
        <w:left w:val="none" w:sz="0" w:space="0" w:color="auto"/>
        <w:bottom w:val="none" w:sz="0" w:space="0" w:color="auto"/>
        <w:right w:val="none" w:sz="0" w:space="0" w:color="auto"/>
      </w:divBdr>
    </w:div>
    <w:div w:id="1255238971">
      <w:bodyDiv w:val="1"/>
      <w:marLeft w:val="0"/>
      <w:marRight w:val="0"/>
      <w:marTop w:val="0"/>
      <w:marBottom w:val="0"/>
      <w:divBdr>
        <w:top w:val="none" w:sz="0" w:space="0" w:color="auto"/>
        <w:left w:val="none" w:sz="0" w:space="0" w:color="auto"/>
        <w:bottom w:val="none" w:sz="0" w:space="0" w:color="auto"/>
        <w:right w:val="none" w:sz="0" w:space="0" w:color="auto"/>
      </w:divBdr>
    </w:div>
    <w:div w:id="1263492796">
      <w:bodyDiv w:val="1"/>
      <w:marLeft w:val="0"/>
      <w:marRight w:val="0"/>
      <w:marTop w:val="0"/>
      <w:marBottom w:val="0"/>
      <w:divBdr>
        <w:top w:val="none" w:sz="0" w:space="0" w:color="auto"/>
        <w:left w:val="none" w:sz="0" w:space="0" w:color="auto"/>
        <w:bottom w:val="none" w:sz="0" w:space="0" w:color="auto"/>
        <w:right w:val="none" w:sz="0" w:space="0" w:color="auto"/>
      </w:divBdr>
    </w:div>
    <w:div w:id="1286691463">
      <w:bodyDiv w:val="1"/>
      <w:marLeft w:val="0"/>
      <w:marRight w:val="0"/>
      <w:marTop w:val="0"/>
      <w:marBottom w:val="0"/>
      <w:divBdr>
        <w:top w:val="none" w:sz="0" w:space="0" w:color="auto"/>
        <w:left w:val="none" w:sz="0" w:space="0" w:color="auto"/>
        <w:bottom w:val="none" w:sz="0" w:space="0" w:color="auto"/>
        <w:right w:val="none" w:sz="0" w:space="0" w:color="auto"/>
      </w:divBdr>
    </w:div>
    <w:div w:id="1295912551">
      <w:bodyDiv w:val="1"/>
      <w:marLeft w:val="0"/>
      <w:marRight w:val="0"/>
      <w:marTop w:val="0"/>
      <w:marBottom w:val="0"/>
      <w:divBdr>
        <w:top w:val="none" w:sz="0" w:space="0" w:color="auto"/>
        <w:left w:val="none" w:sz="0" w:space="0" w:color="auto"/>
        <w:bottom w:val="none" w:sz="0" w:space="0" w:color="auto"/>
        <w:right w:val="none" w:sz="0" w:space="0" w:color="auto"/>
      </w:divBdr>
    </w:div>
    <w:div w:id="1362321328">
      <w:bodyDiv w:val="1"/>
      <w:marLeft w:val="0"/>
      <w:marRight w:val="0"/>
      <w:marTop w:val="0"/>
      <w:marBottom w:val="0"/>
      <w:divBdr>
        <w:top w:val="none" w:sz="0" w:space="0" w:color="auto"/>
        <w:left w:val="none" w:sz="0" w:space="0" w:color="auto"/>
        <w:bottom w:val="none" w:sz="0" w:space="0" w:color="auto"/>
        <w:right w:val="none" w:sz="0" w:space="0" w:color="auto"/>
      </w:divBdr>
    </w:div>
    <w:div w:id="1403218911">
      <w:bodyDiv w:val="1"/>
      <w:marLeft w:val="0"/>
      <w:marRight w:val="0"/>
      <w:marTop w:val="0"/>
      <w:marBottom w:val="0"/>
      <w:divBdr>
        <w:top w:val="none" w:sz="0" w:space="0" w:color="auto"/>
        <w:left w:val="none" w:sz="0" w:space="0" w:color="auto"/>
        <w:bottom w:val="none" w:sz="0" w:space="0" w:color="auto"/>
        <w:right w:val="none" w:sz="0" w:space="0" w:color="auto"/>
      </w:divBdr>
    </w:div>
    <w:div w:id="1436750940">
      <w:bodyDiv w:val="1"/>
      <w:marLeft w:val="0"/>
      <w:marRight w:val="0"/>
      <w:marTop w:val="0"/>
      <w:marBottom w:val="0"/>
      <w:divBdr>
        <w:top w:val="none" w:sz="0" w:space="0" w:color="auto"/>
        <w:left w:val="none" w:sz="0" w:space="0" w:color="auto"/>
        <w:bottom w:val="none" w:sz="0" w:space="0" w:color="auto"/>
        <w:right w:val="none" w:sz="0" w:space="0" w:color="auto"/>
      </w:divBdr>
    </w:div>
    <w:div w:id="1472208458">
      <w:bodyDiv w:val="1"/>
      <w:marLeft w:val="0"/>
      <w:marRight w:val="0"/>
      <w:marTop w:val="0"/>
      <w:marBottom w:val="0"/>
      <w:divBdr>
        <w:top w:val="none" w:sz="0" w:space="0" w:color="auto"/>
        <w:left w:val="none" w:sz="0" w:space="0" w:color="auto"/>
        <w:bottom w:val="none" w:sz="0" w:space="0" w:color="auto"/>
        <w:right w:val="none" w:sz="0" w:space="0" w:color="auto"/>
      </w:divBdr>
    </w:div>
    <w:div w:id="1475371927">
      <w:bodyDiv w:val="1"/>
      <w:marLeft w:val="0"/>
      <w:marRight w:val="0"/>
      <w:marTop w:val="0"/>
      <w:marBottom w:val="0"/>
      <w:divBdr>
        <w:top w:val="none" w:sz="0" w:space="0" w:color="auto"/>
        <w:left w:val="none" w:sz="0" w:space="0" w:color="auto"/>
        <w:bottom w:val="none" w:sz="0" w:space="0" w:color="auto"/>
        <w:right w:val="none" w:sz="0" w:space="0" w:color="auto"/>
      </w:divBdr>
    </w:div>
    <w:div w:id="1494567490">
      <w:bodyDiv w:val="1"/>
      <w:marLeft w:val="0"/>
      <w:marRight w:val="0"/>
      <w:marTop w:val="0"/>
      <w:marBottom w:val="0"/>
      <w:divBdr>
        <w:top w:val="none" w:sz="0" w:space="0" w:color="auto"/>
        <w:left w:val="none" w:sz="0" w:space="0" w:color="auto"/>
        <w:bottom w:val="none" w:sz="0" w:space="0" w:color="auto"/>
        <w:right w:val="none" w:sz="0" w:space="0" w:color="auto"/>
      </w:divBdr>
    </w:div>
    <w:div w:id="1506825709">
      <w:bodyDiv w:val="1"/>
      <w:marLeft w:val="0"/>
      <w:marRight w:val="0"/>
      <w:marTop w:val="0"/>
      <w:marBottom w:val="0"/>
      <w:divBdr>
        <w:top w:val="none" w:sz="0" w:space="0" w:color="auto"/>
        <w:left w:val="none" w:sz="0" w:space="0" w:color="auto"/>
        <w:bottom w:val="none" w:sz="0" w:space="0" w:color="auto"/>
        <w:right w:val="none" w:sz="0" w:space="0" w:color="auto"/>
      </w:divBdr>
    </w:div>
    <w:div w:id="1518738171">
      <w:bodyDiv w:val="1"/>
      <w:marLeft w:val="0"/>
      <w:marRight w:val="0"/>
      <w:marTop w:val="0"/>
      <w:marBottom w:val="0"/>
      <w:divBdr>
        <w:top w:val="none" w:sz="0" w:space="0" w:color="auto"/>
        <w:left w:val="none" w:sz="0" w:space="0" w:color="auto"/>
        <w:bottom w:val="none" w:sz="0" w:space="0" w:color="auto"/>
        <w:right w:val="none" w:sz="0" w:space="0" w:color="auto"/>
      </w:divBdr>
    </w:div>
    <w:div w:id="1523130512">
      <w:bodyDiv w:val="1"/>
      <w:marLeft w:val="0"/>
      <w:marRight w:val="0"/>
      <w:marTop w:val="0"/>
      <w:marBottom w:val="0"/>
      <w:divBdr>
        <w:top w:val="none" w:sz="0" w:space="0" w:color="auto"/>
        <w:left w:val="none" w:sz="0" w:space="0" w:color="auto"/>
        <w:bottom w:val="none" w:sz="0" w:space="0" w:color="auto"/>
        <w:right w:val="none" w:sz="0" w:space="0" w:color="auto"/>
      </w:divBdr>
    </w:div>
    <w:div w:id="1743943180">
      <w:bodyDiv w:val="1"/>
      <w:marLeft w:val="0"/>
      <w:marRight w:val="0"/>
      <w:marTop w:val="0"/>
      <w:marBottom w:val="0"/>
      <w:divBdr>
        <w:top w:val="none" w:sz="0" w:space="0" w:color="auto"/>
        <w:left w:val="none" w:sz="0" w:space="0" w:color="auto"/>
        <w:bottom w:val="none" w:sz="0" w:space="0" w:color="auto"/>
        <w:right w:val="none" w:sz="0" w:space="0" w:color="auto"/>
      </w:divBdr>
    </w:div>
    <w:div w:id="1778210236">
      <w:bodyDiv w:val="1"/>
      <w:marLeft w:val="0"/>
      <w:marRight w:val="0"/>
      <w:marTop w:val="0"/>
      <w:marBottom w:val="0"/>
      <w:divBdr>
        <w:top w:val="none" w:sz="0" w:space="0" w:color="auto"/>
        <w:left w:val="none" w:sz="0" w:space="0" w:color="auto"/>
        <w:bottom w:val="none" w:sz="0" w:space="0" w:color="auto"/>
        <w:right w:val="none" w:sz="0" w:space="0" w:color="auto"/>
      </w:divBdr>
    </w:div>
    <w:div w:id="2030375454">
      <w:bodyDiv w:val="1"/>
      <w:marLeft w:val="0"/>
      <w:marRight w:val="0"/>
      <w:marTop w:val="0"/>
      <w:marBottom w:val="0"/>
      <w:divBdr>
        <w:top w:val="none" w:sz="0" w:space="0" w:color="auto"/>
        <w:left w:val="none" w:sz="0" w:space="0" w:color="auto"/>
        <w:bottom w:val="none" w:sz="0" w:space="0" w:color="auto"/>
        <w:right w:val="none" w:sz="0" w:space="0" w:color="auto"/>
      </w:divBdr>
    </w:div>
    <w:div w:id="2036692660">
      <w:bodyDiv w:val="1"/>
      <w:marLeft w:val="0"/>
      <w:marRight w:val="0"/>
      <w:marTop w:val="0"/>
      <w:marBottom w:val="0"/>
      <w:divBdr>
        <w:top w:val="none" w:sz="0" w:space="0" w:color="auto"/>
        <w:left w:val="none" w:sz="0" w:space="0" w:color="auto"/>
        <w:bottom w:val="none" w:sz="0" w:space="0" w:color="auto"/>
        <w:right w:val="none" w:sz="0" w:space="0" w:color="auto"/>
      </w:divBdr>
    </w:div>
    <w:div w:id="2057073889">
      <w:bodyDiv w:val="1"/>
      <w:marLeft w:val="0"/>
      <w:marRight w:val="0"/>
      <w:marTop w:val="0"/>
      <w:marBottom w:val="0"/>
      <w:divBdr>
        <w:top w:val="none" w:sz="0" w:space="0" w:color="auto"/>
        <w:left w:val="none" w:sz="0" w:space="0" w:color="auto"/>
        <w:bottom w:val="none" w:sz="0" w:space="0" w:color="auto"/>
        <w:right w:val="none" w:sz="0" w:space="0" w:color="auto"/>
      </w:divBdr>
    </w:div>
    <w:div w:id="2060321553">
      <w:bodyDiv w:val="1"/>
      <w:marLeft w:val="0"/>
      <w:marRight w:val="0"/>
      <w:marTop w:val="0"/>
      <w:marBottom w:val="0"/>
      <w:divBdr>
        <w:top w:val="none" w:sz="0" w:space="0" w:color="auto"/>
        <w:left w:val="none" w:sz="0" w:space="0" w:color="auto"/>
        <w:bottom w:val="none" w:sz="0" w:space="0" w:color="auto"/>
        <w:right w:val="none" w:sz="0" w:space="0" w:color="auto"/>
      </w:divBdr>
    </w:div>
    <w:div w:id="210822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s4644ryfT8+QPBYmLyC8IW2xfNg38A+5ZNaXY/u6D4Y=</DigestValue>
    </Reference>
    <Reference Type="http://www.w3.org/2000/09/xmldsig#Object" URI="#idOfficeObject">
      <DigestMethod Algorithm="http://www.w3.org/2001/04/xmlenc#sha256"/>
      <DigestValue>+mRTuaxcCSFai6F4VAYK+wueHa8fgpgc3Hr7JSGokrk=</DigestValue>
    </Reference>
    <Reference Type="http://uri.etsi.org/01903#SignedProperties" URI="#idSignedProperties">
      <Transforms>
        <Transform Algorithm="http://www.w3.org/TR/2001/REC-xml-c14n-20010315"/>
      </Transforms>
      <DigestMethod Algorithm="http://www.w3.org/2001/04/xmlenc#sha256"/>
      <DigestValue>YcpIPIeEo2uyRa0rLEjXbm7SysjVrurnuxoGngf2fJo=</DigestValue>
    </Reference>
    <Reference Type="http://www.w3.org/2000/09/xmldsig#Object" URI="#idValidSigLnImg">
      <DigestMethod Algorithm="http://www.w3.org/2001/04/xmlenc#sha256"/>
      <DigestValue>WHnOsa/N9Rpfw4KQLS1++lAYWhGbGJnwpGn+XbT09YI=</DigestValue>
    </Reference>
    <Reference Type="http://www.w3.org/2000/09/xmldsig#Object" URI="#idInvalidSigLnImg">
      <DigestMethod Algorithm="http://www.w3.org/2001/04/xmlenc#sha256"/>
      <DigestValue>cD/j2PRaq5Re4W9uLOSRP0n7k/X49vGlQY6fN/E17Xs=</DigestValue>
    </Reference>
  </SignedInfo>
  <SignatureValue>jZrzdj0bObig3AEIVuimHeK8utuoDV35wq0HgN2dQYw3zpUrKE0DGJcJugFG0lpszrRp5cXvY60/
mqLGSoc7uGbPBKf+IDCsjzQ/l74ynKKdGQ/XxIYWxfLb64ZGaQ4aNp+f97vB1vPEQXAexObEfHU6
CHj3jpmWCtob0hMhG4uNBZn/MVBjT8gzn/VGKj01O8LC4VLxRCpyBtmaaNiWO/TVhwUckI5p8WEk
Mi+h7zQr/UDsXGMYuOX9ckkhLJL/MupKxVg3JBqe8l1R3p0A1hBLjHHSLCpQo1PvdOousaWJUmB5
iDzxoPaFo8Udf1d4BBNo2Y5BxCbG8F9S1oupkw==</SignatureValue>
  <KeyInfo>
    <X509Data>
      <X509Certificate>MIIH4jCCBsqgAwIBAgIILOq9JWpGfb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DgyNTE4NDUwMFoXDTIyMDgyNTE4NDUwMFowggEWMQswCQYDVQQGEwJDTDEoMCYGA1UECAwfTk9WRU5BIC0gUkVHSU9OIERFIExBIEFSQVVDQU5JQTEPMA0GA1UEBwwGVGVtdWNvMSwwKgYDVQQKDCNTdXBlcmludGVuZGVuY2lhIGRlbCBNZWRpbyBBbWJpZW50ZTE8MDoGA1UECwwzVGVybWlub3MgZGUgdXNvIGVuIHd3dy5lc2lnbi1sYS5jb20vYWN1ZXJkb3RlcmNlcm9zMRUwEwYDVQQMDAxGaXNjYWxpemFkb3IxHjAcBgNVBAMMFURpZWdvIE1hbGRvbmFkbyBCcmF2bzEpMCcGCSqGSIb3DQEJARYaZGllZ28ubWFsZG9uYWRvQHNtYS5nb2IuY2wwggEiMA0GCSqGSIb3DQEBAQUAA4IBDwAwggEKAoIBAQDCef7ag+NUT5nbJsNddkp1NiZI0OgRDuqFWUisXVHNBxtzdC3Jo3U5BvDpfZ5W+JLRc3UoBnlTXDzdiQkOs6w2sU+NngJfWnK++V4FnmqeOJWnYQPphSTPMPMnr2piNE+i149OXhEFLshsyIVl49OOM/AwVar5Z+Dqsg0ouDMAn17N6FcmIGAQVMxExvL1krs8tK+R3lz3njMuya8Y17BsOvGptntpa48NQB71B4wgN8cjQ0vX8EGvKYnxru/AqjVDN+p6R6n69doQUmzC6iLMHS+WyCLYWSnxqI2i56/10j3Rex+Ly03nbS5eOUsg3W6/mnEYX+gw/j6MltFL4djpAgMBAAGjggN1MIIDcTCBhQYIKwYBBQUHAQEEeTB3ME8GCCsGAQUFBzAChkNodHRwOi8vcGtpLmVzaWduLWxhLmNvbS9jYWNlcnRzL3BraUNsYXNzM0ZFQXBhcmFFc3RhZG9kZUNoaWxlQ0EuY3J0MCQGCCsGAQUFBzABhhhodHRwOi8vb2NzcC5lc2lnbi1sYS5jb20wHQYDVR0OBBYEFExX/pMWl5VAmis5ZEGkzAirybh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3MTc3OTAxLTQwIwYDVR0SBBwwGqAYBggrBgEEAcEBAqAMFgo5OTU1MTc0MC1LMA0GCSqGSIb3DQEBCwUAA4IBAQBtldqE7IURyeyeQXy1u5pISEYZvGgAMP5daqHgYpnNCqeTM3+BfqQ4NhtobpTloKL7gRZlqPPd5Ov0TewXy4ePYII2GKcudmqohzuMxHCmEHP5V0uNL4HQK28SjPbo31s9wS6TMILyagwcnPNb5PPcM0fz0/hDHYkHNBpgBm5AC+b2bwW/bd5q9DRrzvMQuI1MBzrme3HhD04IkPtbQ/OzTXaClT3W1RU7xNw+kdNjZDkQVG+A/YTYFR75VIqodfRu2bzrE+G6pLPOurfALBNzmaPm/8OgFQU0jte3VliEoXUHI8oaW4G94AhfTT10wqVdNQNtoN6N7UOuuzYk4BJ7</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moi8cOpQGrUBPpKKjcIaGnS/GZ7zUG3rpXo+i4szKlU=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TNendgqbxt1OmrRoLhLPeHilA/By4SBm5w+IhW9UOcE=</DigestValue>
      </Reference>
      <Reference URI="/word/endnotes.xml?ContentType=application/vnd.openxmlformats-officedocument.wordprocessingml.endnotes+xml">
        <DigestMethod Algorithm="http://www.w3.org/2001/04/xmlenc#sha256"/>
        <DigestValue>qvxdqr+mK2n11ilX2kl080fEqPLefth3fcp7j0hnZck=</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m74O9XmDveJfh+bqu2qQz+9Ovty+9E/zzY9G0uBG1fA=</DigestValue>
      </Reference>
      <Reference URI="/word/footer2.xml?ContentType=application/vnd.openxmlformats-officedocument.wordprocessingml.footer+xml">
        <DigestMethod Algorithm="http://www.w3.org/2001/04/xmlenc#sha256"/>
        <DigestValue>+gdtvaysRLRJhg20/ubfqrA8X3f/+YWaNYa6ZHsDnLk=</DigestValue>
      </Reference>
      <Reference URI="/word/footer3.xml?ContentType=application/vnd.openxmlformats-officedocument.wordprocessingml.footer+xml">
        <DigestMethod Algorithm="http://www.w3.org/2001/04/xmlenc#sha256"/>
        <DigestValue>q4ZxG/2FGtMczSgJeiDS3PsI6FIJVzGwYFLjtsPyBm8=</DigestValue>
      </Reference>
      <Reference URI="/word/footnotes.xml?ContentType=application/vnd.openxmlformats-officedocument.wordprocessingml.footnotes+xml">
        <DigestMethod Algorithm="http://www.w3.org/2001/04/xmlenc#sha256"/>
        <DigestValue>7AyGIXVDkDuC+HqHKVdfnHV4mthNy4gY7ysds6e8FfE=</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H92LrkgIJdF8LvqzZhaXxVIsqVXwLV3zMQ/JjctGv+U=</DigestValue>
      </Reference>
      <Reference URI="/word/media/image3.emf?ContentType=image/x-emf">
        <DigestMethod Algorithm="http://www.w3.org/2001/04/xmlenc#sha256"/>
        <DigestValue>3h3Pj811IXtHidPugBO7GbeaN4NCTKCZauj2Egf/aTc=</DigestValue>
      </Reference>
      <Reference URI="/word/media/image4.png?ContentType=image/png">
        <DigestMethod Algorithm="http://www.w3.org/2001/04/xmlenc#sha256"/>
        <DigestValue>sgmXCLd4YiYByVu5xnUEty3A4JSJgBK8N0g255GHCzk=</DigestValue>
      </Reference>
      <Reference URI="/word/media/image5.jpeg?ContentType=image/jpeg">
        <DigestMethod Algorithm="http://www.w3.org/2001/04/xmlenc#sha256"/>
        <DigestValue>oW99wq5rJ5vLDP4IPgUFpp/BLkjFALOLA2CD/slp/KU=</DigestValue>
      </Reference>
      <Reference URI="/word/media/image6.emf?ContentType=image/x-emf">
        <DigestMethod Algorithm="http://www.w3.org/2001/04/xmlenc#sha256"/>
        <DigestValue>8Q2Wh7cHSCIO28Hwxyhl6DUl29r6m9ID4oqT+EsWZeA=</DigestValue>
      </Reference>
      <Reference URI="/word/numbering.xml?ContentType=application/vnd.openxmlformats-officedocument.wordprocessingml.numbering+xml">
        <DigestMethod Algorithm="http://www.w3.org/2001/04/xmlenc#sha256"/>
        <DigestValue>GIzHlq/c2MpIQsaGPuW6jzeCdDUHlRuv+JERJI4H6Yk=</DigestValue>
      </Reference>
      <Reference URI="/word/settings.xml?ContentType=application/vnd.openxmlformats-officedocument.wordprocessingml.settings+xml">
        <DigestMethod Algorithm="http://www.w3.org/2001/04/xmlenc#sha256"/>
        <DigestValue>w/tbzBK3Ap5kwQaMQ02fcnkhrISyape8IXCByVAaqMg=</DigestValue>
      </Reference>
      <Reference URI="/word/styles.xml?ContentType=application/vnd.openxmlformats-officedocument.wordprocessingml.styles+xml">
        <DigestMethod Algorithm="http://www.w3.org/2001/04/xmlenc#sha256"/>
        <DigestValue>H+aO6/+ddgqhYfS5Luvn8JjpIUEFgh9/lKUAdzmxcAw=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HjABKLl2G/yjszRIAhtTmfpNSovighjTLsMF+ncbUto=</DigestValue>
      </Reference>
    </Manifest>
    <SignatureProperties>
      <SignatureProperty Id="idSignatureTime" Target="#idPackageSignature">
        <mdssi:SignatureTime xmlns:mdssi="http://schemas.openxmlformats.org/package/2006/digital-signature">
          <mdssi:Format>YYYY-MM-DDThh:mm:ssTZD</mdssi:Format>
          <mdssi:Value>2021-11-03T21:38:09Z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16.0.14527/23</OfficeVersion>
          <ApplicationVersion>16.0.14527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2021-11-03T21:38:09Z</xd:SigningTime>
          <xd:SigningCertificate>
            <xd:Cert>
              <xd:CertDigest>
                <DigestMethod Algorithm="http://www.w3.org/2001/04/xmlenc#sha256"/>
                <DigestValue>+44XFOPrbcDAyteWRYpI6QTHy8qGyvhL9pExz91iRrg=</DigestValue>
              </xd:CertDigest>
              <xd:IssuerSerial>
                <X509IssuerName>E=e-sign@esign-la.com, CN=ESign Class 3 Firma Electronica Avanzada para Estado de Chile CA, OU=Terminos de uso en www.esign-la.com/acuerdoterceros, O=E-Sign S.A., C=CL</X509IssuerName>
                <X509SerialNumber>3236607250613566908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UNEAAM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7wAe8tF3HGfvAJBi+2chHAotfaBarGgyXGjQpVAVAAAAANApthW4Y+8A0KVQFf////9oMlxog00KaPANXGhYZ+8AAAAAAGgUY2jQKbYVaBRjaPANXGjEY+8AwUYKaPANXGgBAAAAr+ZLCAMAAADUZO8AOfHRdyRj7wAGAAAAAADRd0xj7wDg////AAAAAAAAAAAAAAAAkAEAAAAAAAEAAAAAYQByAGkAYQBsAAAAAAAAAAAAAAAAAAAAAAAAAAAAAAAGAAAAAAAAAOGGo3cAAAAABgAAAIhk7wCIZO8AAAIAAPz///8BAAAAAAAAAAAAAAAAAAAAkKdsA+DEIHd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DkdwkAAABIrCUBAAAAAGDXGAFg1xgBAFuxaQAAAAAOW7FpAAAAAAAAAAAAAAAAAAAAAAAAAADI3xgBAAAAAAAAAAAAAAAAAAAAAAAAAAAAAAAAAAAAAAAAAAAAAAAAAAAAAAAAAAAAAAAAAAAAAAAAAAAAAAAACOnvACNOezQAAO53/OnvAJjQ4Hdg1xgBRKIkaQAAAACo0eB3//8AAAAAAACL0uB3i9Lgdyzq7wAw6u8AAFuxaQAAAAAAAAAAAAAAAAAAAADhhqN3CQAAAAcAAABk6u8AZOrvAAACAAD8////AQAAAAAAAAAAAAAAAAAAAAAAAAAAAAAAkKds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VIjvAHgcDv//////HD8AAAoOCgDc2i8VAAAAAHgaVf//////HD8AACFVAQAgBCIPAAAAAJw9bXaJPdB3eBohVbTsrRUBAAAA/////wAAAAA8RWMQ3IjvAAAAAAA8RWMQiHXXFZo90HcgBCIPeBohVQEAAAC07K0VPEVjEAAAAAAAAAAAeBpVANyI7wB4GlX//////xw/AAAhVQEAIAQiDwAAAADotFsVaDJcFYiviwMAABgBAAAAAESF7wAAAAAAAwEAAAEHAAAfAAAB4IXvAGgyXBW07K0VAAAAAAEAAAABAAAAAAAAAGgyXBUEh+8AInDg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fwEAALoAAAAAAAAAcgAAAIABAABJAAAAIQDwAAAAAAAAAAAAAACAPwAAAAAAAAAAAACAPwAAAAAAAAAAAAAAAAAAAAAAAAAAAAAAAAAAAAAAAAAAJQAAAAwAAAAAAACAKAAAAAwAAAADAAAAJwAAABgAAAADAAAAAAAAAP///wAAAAAAJQAAAAwAAAADAAAATAAAAGQAAAAVAAAAcgAAAGoBAACGAAAAFQAAAHIAAABWAQAAFQAAACEA8AAAAAAAAAAAAAAAgD8AAAAAAAAAAAAAgD8AAAAAAAAAAAAAAAAAAAAAAAAAAAAAAAAAAAAAAAAAACUAAAAMAAAAAAAAgCgAAAAMAAAAAwAAAFIAAABwAQAAAwAAAPD///8AAAAAAAAAAAAAAACQAQAAAAAAAQAAAABzAGUAZwBvAGUAIAB1AGkAAAAAAAAAAAAAAAAAAAAAAAAAAAAAAAAAAAAAAAAAAAAAAAAAAAAAAAAAAAAAAAAAAADvAB7y0XewBjoQnDBcaBgYCq94KVxoLVdarLAGOhAAAAAA7JLvAECQ7wACAAAAKF92EAAAAAANV1qs1JLvAICvIGgCAAAAAAAAAG1fAWgAABgBAQAAACAAAAAAABgB0Bp2EFTZdRDXFUsIH2HgdzyS7wA58dF3jJDvAAQAAAAAANF39OQlAPD///8AAAAAAAAAAAAAAACQAQAAAAAAAQAAAABzAGUAZwBvAGUAIAB1AGkAAAAAAAAAAAAAAAAAAAAAAAkAAAAAAAAA4YajdwAAAAAJAAAA8JHvAPCR7wAAAgAA/P///wEAAAAAAAAAAAAAAAAAAACQp2wD4MQgd2R2AAgAAAAAJQAAAAwAAAADAAAAGAAAAAwAAAAAAAAAEgAAAAwAAAABAAAAHgAAABgAAAAVAAAAcgAAAGsBAACHAAAAJQAAAAwAAAADAAAAVAAAAMwAAAAWAAAAcgAAAL0AAACGAAAAAQAAAADAgEGO44BBFgAAAHIAAAAVAAAATAAAAAAAAAAAAAAAAAAAAP//////////eAAAAEQAaQBlAGcAbwAgAE0AYQBsAGQAbwBuAGEAZABvACAAQgByAGEAdgBvAP9/CwAAAAQAAAAIAAAACQAAAAkAAAAEAAAADgAAAAgAAAAEAAAACQAAAAkAAAAJAAAACAAAAAkAAAAJAAAABAAAAAkAAAAGAAAACAAAAAg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MAAAAYAAAADAAAAAAAAAASAAAADAAAAAEAAAAeAAAAGAAAABUAAACMAAAAawEAAKEAAAAlAAAADAAAAAMAAABUAAAAOAEAABYAAACMAAAAMgEAAKAAAAABAAAAAMCAQY7jgEEWAAAAjAAAACcAAABMAAAAAAAAAAAAAAAAAAAA//////////+cAAAARgBpAHMAYwBhAGwAaQB6AGEAZABvAHIAIABTAE0AQQAgAFIAZQBnAGkA8wBuACAAZABlACAATABhACAAQQByAGEAdQBjAGEAbgDtAGEA/38IAAAABAAAAAcAAAAHAAAACAAAAAQAAAAEAAAABwAAAAgAAAAJAAAACQAAAAYAAAAEAAAACQAAAA4AAAAKAAAABAAAAAoAAAAIAAAACQAAAAQAAAAJAAAACQAAAAQAAAAJAAAACAAAAAQAAAAIAAAACAAAAAQAAAAKAAAABgAAAAgAAAAJAAAABwAAAAgAAAAJAAAABAAAAAgAAABLAAAAQAAAADAAAAAFAAAAIAAAAAEAAAABAAAAEAAAAAAAAAAAAAAAgAEAAMAAAAAAAAAAAAAAAIABAADAAAAAJQAAAAwAAAACAAAAJwAAABgAAAAEAAAAAAAAAP///wAAAAAAJQAAAAwAAAAEAAAATAAAAGQAAAAVAAAApgAAABsBAAC6AAAAFQAAAKYAAAAHAQAAFQAAACEA8AAAAAAAAAAAAAAAgD8AAAAAAAAAAAAAgD8AAAAAAAAAAAAAAAAAAAAAAAAAAAAAAAAAAAAAAAAAACUAAAAMAAAAAAAAgCgAAAAMAAAABAAAACUAAAAMAAAAAwAAABgAAAAMAAAAAAAAABIAAAAMAAAAAQAAABYAAAAMAAAAAAAAAFQAAAAYAQAAFgAAAKYAAAAaAQAAugAAAAEAAAAAwIBBjuOAQRYAAACmAAAAIgAAAEwAAAAEAAAAFQAAAKYAAAAcAQAAuwAAAJAAAABGAGkAcgBtAGEAZABvACAAcABvAHIAOgAgAEQAaQBlAGcAbwAgAE0AYQBsAGQAbwBuAGEAZABvACAAQgByAGEAdgBvAAgAAAAEAAAABgAAAA4AAAAIAAAACQAAAAkAAAAEAAAACQAAAAkAAAAGAAAAAwAAAAQAAAALAAAABAAAAAgAAAAJAAAACQAAAAQAAAAOAAAACAAAAAQAAAAJAAAACQAAAAkAAAAIAAAACQAAAAkAAAAEAAAACQAAAAYAAAAIAAAACAAAAAkAAAAWAAAADAAAAAAAAAAlAAAADAAAAAIAAAAOAAAAFAAAAAAAAAAQAAAAFAAAAA==</Object>
  <Object Id="idInvalidSigLnImg">AQAAAGwAAAAAAAAAAAAAAH8BAAC/AAAAAAAAAAAAAAAkGAAAFgwAACBFTUYAAAEA8NgAANQ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VnEQFx4JECkuT8gjPJcAAAAAAABfhK2CwuqCwuqCwuqCwuqCwuqCwup6ttwSGyEMFjcwUs4yVdYwUc0NFjgLEzAuT8guT8gQGCsAAAAAAABfhK2CwuqCwur///+Cwur///+Cwur///9vpsgZGRkMFTUuT8gyVdYwUc0wUc0xVNUQG0JJZYQAAAAAAABfhK2Cwur////////////////////////////c3NwODg4HDB8uT8cyVdYyVdYkPZsdKzRcf6cAAAAAAABfhK2CwuqCwur////////////////////W1tYxMTEGChokPp0yVdYyVdYyVdYyVdYgOIwSGicAAAAAAABfhK2Cwur///////+xfUqxfUqxfUqabEAHBQMTIFIvUMsyVdYyVdYcMHgHDSAhOZAxVNUrSbgMFTUAAABfhK2CwuqCwur///////////////+1tbUAAAAsTMAyVdYvUMkSH09paWlzc3MGBgYKEi4bLnUHDSAAAABfhK2Cwur////////g8PqCwuqCwup7uN4aGxwLFDMZKmsSFiKioqL///////9zq88/XnEAAAAAAAAAAABfhK2CwuqCwur///+CwuqCwuqCwuqCwupzq892dnaEhITr6+v///////////////+CwupfhK0AAAAAAABfhK2Cwur///////+CwuqCwuqCwuqCwuqCwur///////////////////////+CwuqCwupfhK0AAAAAAABfhK2CwuqCwur///+CwuqCwuqCwuqCwuqCwur///////////////////////////+CwupfhK0AAAAAAABfhK2Cwur////////k8vqCwuqCwuqCwurl8vv///////////////////////+CwuqCwupfhK0AAAAAAABfhK2CwuqCwur///////////////////////////////////////////////////+CwupfhK0AAAAAAABfhK2Cwur///+Cwur///+Cwur///+Cwur///+Cwur///+Cwur///+Cwur///+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O8AHvLRd7AGOhCcMFxoGBgKr3gpXGgtV1qssAY6EAAAAADsku8AQJDvAAIAAAAoX3YQAAAAAA1XWqzUku8AgK8gaAIAAAAAAAAAbV8BaAAAGAEBAAAAIAAAAAAAGAHQGnYQVNl1ENcVSwgfYeB3PJLvADnx0XeMkO8ABAAAAAAA0Xf05CUA8P///wAAAAAAAAAAAAAAAJABAAAAAAABAAAAAHMAZQBnAG8AZQAgAHUAaQAAAAAAAAAAAAAAAAAAAAAACQAAAAAAAADhhqN3AAAAAAkAAADwke8A8JHvAAACAAD8////AQAAAAAAAAAAAAAAAAAAAJCnbAPgxCB3ZHYACAAAAAAlAAAADAAAAAEAAAAYAAAADAAAAP8AAAASAAAADAAAAAEAAAAeAAAAGAAAAEIAAAAGAAAArwAAABsAAAAlAAAADAAAAAEAAABUAAAAqAAAAEMAAAAGAAAArQAAABoAAAABAAAAAMCAQY7jgEFDAAAABgAAAA8AAABMAAAAAAAAAAAAAAAAAAAA//////////9sAAAARgBpAHIAbQBhACAAbgBvACAAdgDhAGwAaQBkAGEArU8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OR3CQAAAEisJQEAAAAAYNcYAWDXGAEAW7FpAAAAAA5bsWkAAAAAAAAAAAAAAAAAAAAAAAAAAMjfGAEAAAAAAAAAAAAAAAAAAAAAAAAAAAAAAAAAAAAAAAAAAAAAAAAAAAAAAAAAAAAAAAAAAAAAAAAAAAAAAAAI6e8AI057NAAA7nf86e8AmNDgd2DXGAFEoiRpAAAAAKjR4Hf//wAAAAAAAIvS4HeL0uB3LOrvADDq7wAAW7FpAAAAAAAAAAAAAAAAAAAAAOGGo3cJAAAABwAAAGTq7wBk6u8AAAIAAPz///8BAAAAAAAAAAAAAAAAAAAAAAAAAAAAAACQp2w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7wAe8tF3HGfvAJBi+2chHAotfaBarGgyXGjQpVAVAAAAANApthW4Y+8A0KVQFf////9oMlxog00KaPANXGhYZ+8AAAAAAGgUY2jQKbYVaBRjaPANXGjEY+8AwUYKaPANXGgBAAAAr+ZLCAMAAADUZO8AOfHRdyRj7wAGAAAAAADRd0xj7wDg////AAAAAAAAAAAAAAAAkAEAAAAAAAEAAAAAYQByAGkAYQBsAAAAAAAAAAAAAAAAAAAAAAAAAAAAAAAGAAAAAAAAAOGGo3cAAAAABgAAAIhk7wCIZO8AAAIAAPz///8BAAAAAAAAAAAAAAAAAAAAkKdsA+DEIHdkdgAIAAAAACUAAAAMAAAAAwAAABgAAAAMAAAAAAAAABIAAAAMAAAAAQAAABYAAAAMAAAACAAAAFQAAABUAAAADwAAAEcAAAAjAAAAagAAAAEAAAAAwIBBjuOAQQ8AAABrAAAAAQAAAEwAAAAEAAAADgAAAEcAAAAlAAAAawAAAFAAAABYABIg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AAAAAB4HA7//////xw/AAAKDgoA3NovFQAAAACWFkT//////xw/AAAhRAEAIAQiDwAAAACcPW12iT3Qd5YWIUS07K0VAQAAAP////8AAAAA7M9kENyI7wAAAAAA7M9kEIh11xWaPdB3IAQiD5YWIUQBAAAAtOytFezPZBAAAAAAAAAAAJYWRADciO8AlhZE//////8cPwAAIUQBACAEIg8AAAAArIXvAM8ESwhEhe8AEDfQd5YWIUQYsIQVAAAAAAMBAAABBwAAHwAAAXSF7wAAAAAAtOytFQAAAAABAAAAAQAAAAAAAAAPAAAABIfvACJw4H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zAAAABYAAAByAAAAvQAAAIYAAAABAAAAAMCAQY7jgEEWAAAAcgAAABUAAABMAAAAAAAAAAAAAAAAAAAA//////////94AAAARABpAGUAZwBvACAATQBhAGwAZABvAG4AYQBkAG8AIABCAHIAYQB2AG8A/38LAAAABAAAAAgAAAAJAAAACQAAAAQAAAAOAAAACAAAAAQAAAAJAAAACQAAAAkAAAAIAAAACQAAAAkAAAAEAAAACQAAAAYAAAAIAAAACA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4AQAAFgAAAIwAAAAyAQAAoAAAAAEAAAAAwIBBjuOAQRYAAACMAAAAJwAAAEwAAAAAAAAAAAAAAAAAAAD//////////5wAAABGAGkAcwBjAGEAbABpAHoAYQBkAG8AcgAgAFMATQBBACAAUgBlAGcAaQDzAG4AIABkAGUAIABMAGEAIABBAHIAYQB1AGMAYQBuAO0AYQD/fwgAAAAEAAAABwAAAAcAAAAIAAAABAAAAAQAAAAHAAAACAAAAAkAAAAJAAAABgAAAAQAAAAJAAAADgAAAAoAAAAEAAAACgAAAAgAAAAJAAAABAAAAAkAAAAJAAAABAAAAAkAAAAIAAAABAAAAAgAAAAIAAAABAAAAAoAAAAGAAAACAAAAAkAAAAHAAAACAAAAAkAAAAEAAAACAAAAEsAAABAAAAAMAAAAAUAAAAgAAAAAQAAAAEAAAAQAAAAAAAAAAAAAACAAQAAwAAAAAAAAAAAAAAAgAEAAMAAAAAlAAAADAAAAAIAAAAnAAAAGAAAAAQAAAAAAAAA////AAAAAAAlAAAADAAAAAQAAABMAAAAZAAAABUAAACmAAAAGwEAALoAAAAVAAAApgAAAAcBAAAVAAAAIQDwAAAAAAAAAAAAAACAPwAAAAAAAAAAAACAPwAAAAAAAAAAAAAAAAAAAAAAAAAAAAAAAAAAAAAAAAAAJQAAAAwAAAAAAACAKAAAAAwAAAAEAAAAJQAAAAwAAAABAAAAGAAAAAwAAAAAAAAAEgAAAAwAAAABAAAAFgAAAAwAAAAAAAAAVAAAABgBAAAWAAAApgAAABoBAAC6AAAAAQAAAADAgEGO44BBFgAAAKYAAAAiAAAATAAAAAQAAAAVAAAApgAAABwBAAC7AAAAkAAAAEYAaQByAG0AYQBkAG8AIABwAG8AcgA6ACAARABpAGUAZwBvACAATQBhAGwAZABvAG4AYQBkAG8AIABCAHIAYQB2AG8ACAAAAAQAAAAGAAAADgAAAAgAAAAJAAAACQAAAAQAAAAJAAAACQAAAAYAAAADAAAABAAAAAsAAAAEAAAACAAAAAkAAAAJAAAABAAAAA4AAAAIAAAABAAAAAkAAAAJAAAACQAAAAgAAAAJAAAACQAAAAQAAAAJAAAABgAAAAgAAAAI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oyy+irljOiOHL9hglEEoRjFFqnAxtu5bdKbjEndPaI0=</DigestValue>
    </Reference>
    <Reference Type="http://www.w3.org/2000/09/xmldsig#Object" URI="#idOfficeObject">
      <DigestMethod Algorithm="http://www.w3.org/2001/04/xmlenc#sha256"/>
      <DigestValue>CnQ+nXx1q3bmfxR7nBaqEuukPcclEb7RokOiEPD6ZBQ=</DigestValue>
    </Reference>
    <Reference Type="http://uri.etsi.org/01903#SignedProperties" URI="#idSignedProperties">
      <Transforms>
        <Transform Algorithm="http://www.w3.org/TR/2001/REC-xml-c14n-20010315"/>
      </Transforms>
      <DigestMethod Algorithm="http://www.w3.org/2001/04/xmlenc#sha256"/>
      <DigestValue>FQCvQiRZ1eiEnaHL495/8kmjpd8yFIFwI4KhEXirCyI=</DigestValue>
    </Reference>
    <Reference Type="http://www.w3.org/2000/09/xmldsig#Object" URI="#idValidSigLnImg">
      <DigestMethod Algorithm="http://www.w3.org/2001/04/xmlenc#sha256"/>
      <DigestValue>xFg5Dz10etYe/6XOAdMlV8TWGSj4uQtTqIHiOLmUhpE=</DigestValue>
    </Reference>
    <Reference Type="http://www.w3.org/2000/09/xmldsig#Object" URI="#idInvalidSigLnImg">
      <DigestMethod Algorithm="http://www.w3.org/2001/04/xmlenc#sha256"/>
      <DigestValue>xB5YgXanjGQ4+4QBfASVgTd8noTTEH7HZvX6oDTEJNM=</DigestValue>
    </Reference>
  </SignedInfo>
  <SignatureValue>L/lvTbpd7x22U5FE6RYEQGpiGjpd+asdyWSSYCt06xV20pYe4u8C584pXKZMgB13FXBqCIpOjiD/
j8nKHj+2PmzYuNPp7miEEPyVTbbnLSq95VIz3G0f+uY3RQ2gnr9Wf9LU5+hTm3HdQgZ/8rUUSds4
GtLZdFRWnQ9kdt9pxrm1sEsa3eXo5yA/8iKCUNO8Id7AwBrsPFl5axbuxDZisM5+xrwHqH5Km3iQ
JrcxJUTE5xRSQt9ipWQMAPt06ugNrJBVKXix8Fp2ZuMmWeD7dbwDrlMsEwNqBIx+cGg+nUqD161j
XzkbTpfnWmOu/aRTai1bexmU8Nogw3No5E2itQ==</SignatureValue>
  <KeyInfo>
    <X509Data>
      <X509Certificate>MIIH4zCCBsugAwIBAgIIYxEAAfHB8G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xODE4NTkwMFoXDTIxMTExODE4NTk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tVWGVuzwjqFYiEi8b0vug0zo0Nje/XlwqZk5d2OEUViMOWvyGutZoO5o8yOdTNlTJLXjLY5s0+xR3fdSoBiz3GPkUr/ieRXcQvetrNPSCoNEMjexcHk49AFCBeGJdlVH/UcIIIlADJuJLOQ2ne3B5FylyEB3plvay3E+NADhXGR+4ivEC/8FhKrcx4TcVG31g9Z+UWVjfiXk3JMnhWRg2a3sNMUbERZt8EBzH72oWX/wYZs86BQrouLJMbOjsVugGPgAq91aBYPUB0x6R9nHFkLmEciYtfGoXv51/rvdTC9GlrfDo7GzldCmoBDMK+n3tPhRZoMcVLtoGDuWB1QCQIDAQABo4IDdTCCA3EwgYUGCCsGAQUFBwEBBHkwdzBPBggrBgEFBQcwAoZDaHR0cDovL3BraS5lc2lnbi1sYS5jb20vY2FjZXJ0cy9wa2lDbGFzczNGRUFwYXJhRXN0YWRvZGVDaGlsZUNBLmNydDAkBggrBgEFBQcwAYYYaHR0cDovL29jc3AuZXNpZ24tbGEuY29tMB0GA1UdDgQWBBRNEZ0zlxDPZM5OJLBhFMLXd0kCL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Ub2oJDGueoNQG44yDEyLzPPmM5ZLU4/d57R6spS1gm+RkVI3CYsj1DtYEw2vDE9jQr4vGmf8q/49Qu3eAovHHikKFmMrfsg1ixDcJ52tS6pJ3Gq30eZLwnhloj5nhaaZAublpoyy3e6L7xZNziv7vswGlnwOkUFX0BRxGwFhSPOQq/wDeAIUd+1u2cdhFQGlhCzTT9423mLakTdquFeEaJG0mPne7ISdQYTwv8HgvuMlCGe3OD6nrhgC9FzhJgAu51qYeAeGBNbqMxpqTQRT3oqZQcPmA1cYtGNDugy9bRlcMkF5zkw/UKgXS5tkeE8HYXISUmviLCYNtXfhuVlG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moi8cOpQGrUBPpKKjcIaGnS/GZ7zUG3rpXo+i4szKlU=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TNendgqbxt1OmrRoLhLPeHilA/By4SBm5w+IhW9UOcE=</DigestValue>
      </Reference>
      <Reference URI="/word/endnotes.xml?ContentType=application/vnd.openxmlformats-officedocument.wordprocessingml.endnotes+xml">
        <DigestMethod Algorithm="http://www.w3.org/2001/04/xmlenc#sha256"/>
        <DigestValue>qvxdqr+mK2n11ilX2kl080fEqPLefth3fcp7j0hnZck=</DigestValue>
      </Reference>
      <Reference URI="/word/fontTable.xml?ContentType=application/vnd.openxmlformats-officedocument.wordprocessingml.fontTable+xml">
        <DigestMethod Algorithm="http://www.w3.org/2001/04/xmlenc#sha256"/>
        <DigestValue>2jYvlW0GNrY/jxgUDUb2Hu5dpFmhOpoHcOcxH7XTHP4=</DigestValue>
      </Reference>
      <Reference URI="/word/footer1.xml?ContentType=application/vnd.openxmlformats-officedocument.wordprocessingml.footer+xml">
        <DigestMethod Algorithm="http://www.w3.org/2001/04/xmlenc#sha256"/>
        <DigestValue>m74O9XmDveJfh+bqu2qQz+9Ovty+9E/zzY9G0uBG1fA=</DigestValue>
      </Reference>
      <Reference URI="/word/footer2.xml?ContentType=application/vnd.openxmlformats-officedocument.wordprocessingml.footer+xml">
        <DigestMethod Algorithm="http://www.w3.org/2001/04/xmlenc#sha256"/>
        <DigestValue>+gdtvaysRLRJhg20/ubfqrA8X3f/+YWaNYa6ZHsDnLk=</DigestValue>
      </Reference>
      <Reference URI="/word/footer3.xml?ContentType=application/vnd.openxmlformats-officedocument.wordprocessingml.footer+xml">
        <DigestMethod Algorithm="http://www.w3.org/2001/04/xmlenc#sha256"/>
        <DigestValue>q4ZxG/2FGtMczSgJeiDS3PsI6FIJVzGwYFLjtsPyBm8=</DigestValue>
      </Reference>
      <Reference URI="/word/footnotes.xml?ContentType=application/vnd.openxmlformats-officedocument.wordprocessingml.footnotes+xml">
        <DigestMethod Algorithm="http://www.w3.org/2001/04/xmlenc#sha256"/>
        <DigestValue>7AyGIXVDkDuC+HqHKVdfnHV4mthNy4gY7ysds6e8FfE=</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H92LrkgIJdF8LvqzZhaXxVIsqVXwLV3zMQ/JjctGv+U=</DigestValue>
      </Reference>
      <Reference URI="/word/media/image3.emf?ContentType=image/x-emf">
        <DigestMethod Algorithm="http://www.w3.org/2001/04/xmlenc#sha256"/>
        <DigestValue>3h3Pj811IXtHidPugBO7GbeaN4NCTKCZauj2Egf/aTc=</DigestValue>
      </Reference>
      <Reference URI="/word/media/image4.png?ContentType=image/png">
        <DigestMethod Algorithm="http://www.w3.org/2001/04/xmlenc#sha256"/>
        <DigestValue>sgmXCLd4YiYByVu5xnUEty3A4JSJgBK8N0g255GHCzk=</DigestValue>
      </Reference>
      <Reference URI="/word/media/image5.jpeg?ContentType=image/jpeg">
        <DigestMethod Algorithm="http://www.w3.org/2001/04/xmlenc#sha256"/>
        <DigestValue>oW99wq5rJ5vLDP4IPgUFpp/BLkjFALOLA2CD/slp/KU=</DigestValue>
      </Reference>
      <Reference URI="/word/media/image6.emf?ContentType=image/x-emf">
        <DigestMethod Algorithm="http://www.w3.org/2001/04/xmlenc#sha256"/>
        <DigestValue>8Q2Wh7cHSCIO28Hwxyhl6DUl29r6m9ID4oqT+EsWZeA=</DigestValue>
      </Reference>
      <Reference URI="/word/numbering.xml?ContentType=application/vnd.openxmlformats-officedocument.wordprocessingml.numbering+xml">
        <DigestMethod Algorithm="http://www.w3.org/2001/04/xmlenc#sha256"/>
        <DigestValue>GIzHlq/c2MpIQsaGPuW6jzeCdDUHlRuv+JERJI4H6Yk=</DigestValue>
      </Reference>
      <Reference URI="/word/settings.xml?ContentType=application/vnd.openxmlformats-officedocument.wordprocessingml.settings+xml">
        <DigestMethod Algorithm="http://www.w3.org/2001/04/xmlenc#sha256"/>
        <DigestValue>w/tbzBK3Ap5kwQaMQ02fcnkhrISyape8IXCByVAaqMg=</DigestValue>
      </Reference>
      <Reference URI="/word/styles.xml?ContentType=application/vnd.openxmlformats-officedocument.wordprocessingml.styles+xml">
        <DigestMethod Algorithm="http://www.w3.org/2001/04/xmlenc#sha256"/>
        <DigestValue>H+aO6/+ddgqhYfS5Luvn8JjpIUEFgh9/lKUAdzmxcAw=</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HjABKLl2G/yjszRIAhtTmfpNSovighjTLsMF+ncbUto=</DigestValue>
      </Reference>
    </Manifest>
    <SignatureProperties>
      <SignatureProperty Id="idSignatureTime" Target="#idPackageSignature">
        <mdssi:SignatureTime xmlns:mdssi="http://schemas.openxmlformats.org/package/2006/digital-signature">
          <mdssi:Format>YYYY-MM-DDThh:mm:ssTZD</mdssi:Format>
          <mdssi:Value>2021-11-04T12:00:55Z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FQgAAAIAAAACA//+ZQiEAAAAIAAAAYgAAAAwAAAABAAAAFQAAAAwAAAAEAAAAFQAAAAwAAAAEAAAAUQAAAHimAAAAAAAAAAAAAGIAAABMAAAAAAAAAAAAAAAAAAAAAAAAAKUAAACAAAAAUAAAACgAAAB4AAAAAKYAAAAAAAAgAMwAYwAAAE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iAAAATAAAAAAAAAAAAAAAYwAAAE0AAAApAKoAAAAAAAAAAAAAAIA/AAAAAAAAAAAAAIA/AAAAAAAAAAAAAAAAAAAAAAAAAAAAAAAAAAAAAAAAAAAiAAAADAAAAP////9GAAAAHAAAABAAAABFTUYrAkAAAAwAAAAAAAAADgAAABQAAAAAAAAAEAAAABQAAAA=</SignatureImage>
          <SignatureComments/>
          <WindowsVersion>10.0</WindowsVersion>
          <OfficeVersion>16.0.14527/23</OfficeVersion>
          <ApplicationVersion>16.0.14527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2021-11-04T12:00:55Z</xd:SigningTime>
          <xd:SigningCertificate>
            <xd:Cert>
              <xd:CertDigest>
                <DigestMethod Algorithm="http://www.w3.org/2001/04/xmlenc#sha256"/>
                <DigestValue>Apn0jrOW/4R1RIJe1yAbBCJRv5Eq5ZAnAblBYV4QphU=</DigestValue>
              </xd:CertDigest>
              <xd:IssuerSerial>
                <X509IssuerName>E=e-sign@esign-la.com, CN=ESign Class 3 Firma Electronica Avanzada para Estado de Chile CA, OU=Terminos de uso en www.esign-la.com/acuerdoterceros, O=E-Sign S.A., C=CL</X509IssuerName>
                <X509SerialNumber>7138486892709933159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eFAAAEgoAACBFTUYAAAEAE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HBjCQAAAAkAAAAkqZwAEP1Gdmx6/WMAAMIAuNHCAAh5TBE4vERiXoqK1wAAAAAAAAAA4MJNEQAAwgAAAMIAAAAAAFBgVhGH9UsRIKmcAOueYGIQAAAAWMNNEVu6RGIAAAAAgPVLEU4oBHQCAAAA1KqcANnZDnckqZwAAAAAAAAADneJvGFi8////wAAAAAAAAAAAAAAAJABAAAAAAABAAAAAHMAZQBnAG8AZQAgAHUAaQD9T5AViKmcABGxb3UAAER2CQAAAAAAAACGQXB1AAAAAFQGIf8JAAAAiKqcAORdZnUB2AAAiKqcAAAAAAAAAAAAAAAAAAAAAAAAAAAAZHYACAAAAAAlAAAADAAAAAEAAAAYAAAADAAAAAAAAAASAAAADAAAAAEAAAAeAAAAGAAAAO4AAAAFAAAAMgEAABYAAAAlAAAADAAAAAEAAABUAAAAiAAAAO8AAAAFAAAAMAEAABUAAAABAAAAAMCAQY7jgEHvAAAABQAAAAoAAABMAAAAAAAAAAAAAAAAAAAA//////////9gAAAAMAA0AC0AMQAxAC0AMgAwADIAM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CcAB5VZXeg7pwAvlVldwkAAAAY38IA6VVld+zunAAY38IAAFv9YwAAAAAAW/1jgO6cABjfwgAAAAAAAAAAAAAAAAAAAAAA6OzCAAAAAAAAAAAAAAAAAAAAAAAAAAAAAAAAAAAAAAAAAAAAAAAAAAAAAAAAAAAAAAAAAAAAAAAAAAAAAAAAANiMKgGFCJAVlO+cAKItYHcAAAAAAQAAAOzunAD//wAAAAAAAFwwYHdcMGB3YA0cDcTvnADI75wAAAAAAAAAAACGQXB1RKJwY1QGIf8HAAAA/O+cAORdZnUB2AAA/O+cAAAAAAAAAAAAAAAAAAAAAAAAAAAAeABSG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JwArdoOd6yKnAC0hpwAAAAAAAaoitdoMpxiwN4zAwAAAACoK1kDSIecAMDeMwP/////aDKcYoNNSmLwDZxi6IqcAAAAAABoFKNiqCtZA2gUo2LwDZxiVIecAMFGSmLwDZxiAQAAAN4HBHQDAAAAZIicANnZDne0hpwAAgAAAAAADnfchpwA4P///wAAAAAAAAAAAAAAAJABAAAAAAABAAAAAGEAcgBpAGEAbAAAAAAAAAAAAAAAAAAAAAAAAAAAAAAABgAAAAAAAACGQXB1AAAAAFQGIf8GAAAAGIicAORdZnUB2AAAGIicAAAAAAAAAAAAAAAAAAAAAAAAAAAAZHYACAAAAAAlAAAADAAAAAMAAAAYAAAADAAAAAAAAAASAAAADAAAAAEAAAAWAAAADAAAAAgAAABUAAAAVAAAAAwAAAA3AAAAIAAAAFoAAAABAAAAAMCAQY7jgEEMAAAAWwAAAAEAAABMAAAABAAAAAsAAAA3AAAAIgAAAFsAAABQAAAAWAC7SR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AACgmJwAIARWIgAAAADgmJwA/JwOd9gQAAC4mJwAaHArAyAEViKADiH1IAQAAIAO9f//////7EAAACH1AQAgBFYiAAAAANgQL///////7EAAAAovCgBsYzEbAAAAALxYN3V+shB3gA4h9ZxZWhsBAAAA/////wAAAAAQ46YRAACcAAAAAAAQ46YRWODcII+yEHeADiH1APwAAAEAAACcWVobEOOmEQAAAAAA3AAAAQAAAAAAAACADvUAAQAAAAAAAAAgnZwAgA71///////sQAAAIfUBACAEViIAAAAAEa1cYi4CAADwZTUNAAA1DYAOIfUAADUNkCs1DXg0NQ1kdgAIAAAAACUAAAAMAAAABAAAAEYAAAAoAAAAHAAAAEdESUMCAAAAAAAAAAAAAABjAAAATQAAAAAAAAAhAAAACAAAAGIAAAAMAAAAAQAAABUAAAAMAAAABAAAABUAAAAMAAAABAAAAFEAAAAwowAAMAAAACAAAABzAAAAVAAAAAAAAAAAAAAAAAAAAAAAAACkAAAAfwAAAFAAAAAoAAAAeAAAALiiAAAAAAAAIADMAGIAAABM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aAAAAEwAdQBpAHMAIABNAHUA8QBvAHoAIABGAC4AAAAGAAAABwAAAAMAAAAGAAAABAAAAAwAAAAHAAAABwAAAAgAAAAGAAAABAAAAAY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5AAAAA8AAAB2AAAApwAAAIYAAAABAAAAAMCAQY7jgEEPAAAAdgAAABkAAABMAAAAAAAAAAAAAAAAAAAA//////////+AAAAASgBlAGYAZQAgAE8AZgBpAGMAaQBuAGEAIABSAGUAZwBpAG8AbgBhAGwAIABTAE0AQQAAAAUAAAAHAAAABAAAAAcAAAAEAAAACgAAAAQAAAADAAAABgAAAAMAAAAHAAAABwAAAAQAAAAIAAAABwAAAAgAAAADAAAACAAAAAcAAAAHAAAAAwAAAAQAAAAHAAAADAAAAAgAAABLAAAAQAAAADAAAAAFAAAAIAAAAAEAAAABAAAAEAAAAAAAAAAAAAAAQAEAAKAAAAAAAAAAAAAAAEABAACgAAAAJQAAAAwAAAACAAAAJwAAABgAAAAEAAAAAAAAAP///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Object>
  <Object Id="idInvalidSigLnImg">AQAAAGwAAAAAAAAAAAAAAD8BAACfAAAAAAAAAAAAAAAeFAAAEgoAACBFTUYAAAEAR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HBjCQAAAAkAAAAkqZwAEP1Gdmx6/WMAAMIAuNHCAAh5TBE4vERiXoqK1wAAAAAAAAAA4MJNEQAAwgAAAMIAAAAAAFBgVhGH9UsRIKmcAOueYGIQAAAAWMNNEVu6RGIAAAAAgPVLEU4oBHQCAAAA1KqcANnZDnckqZwAAAAAAAAADneJvGFi8////wAAAAAAAAAAAAAAAJABAAAAAAABAAAAAHMAZQBnAG8AZQAgAHUAaQD9T5AViKmcABGxb3UAAER2CQAAAAAAAACGQXB1AAAAAFQGIf8JAAAAiKqcAORdZnUB2AAAiKqcAA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JwAHlVld6DunAC+VWV3CQAAABjfwgDpVWV37O6cABjfwgAAW/1jAAAAAABb/WOA7pwAGN/CAAAAAAAAAAAAAAAAAAAAAADo7MIAAAAAAAAAAAAAAAAAAAAAAAAAAAAAAAAAAAAAAAAAAAAAAAAAAAAAAAAAAAAAAAAAAAAAAAAAAAAAAAAA2IwqAYUIkBWU75wAoi1gdwAAAAABAAAA7O6cAP//AAAAAAAAXDBgd1wwYHdgDRwNxO+cAMjvnAAAAAAAAAAAAIZBcHVEonBjVAYh/wcAAAD875wA5F1mdQHYAAD875wAAAAAAAAAAAAAAAAAAAAAAAAAAAB4AFIb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ACt2g53rIqcALSGnAAAAAAABqiK12gynGLA3jMDAAAAAKgrWQNIh5wAwN4zA/////9oMpxig01KYvANnGLoipwAAAAAAGgUo2KoK1kDaBSjYvANnGJUh5wAwUZKYvANnGIBAAAA3gcEdAMAAABkiJwA2dkOd7SGnAACAAAAAAAOd9yGnADg////AAAAAAAAAAAAAAAAkAEAAAAAAAEAAAAAYQByAGkAYQBsAAAAAAAAAAAAAAAAAAAAAAAAAAAAAAAGAAAAAAAAAIZBcHUAAAAAVAYh/wYAAAAYiJwA5F1mdQHYAAAYiJwAAAAAAAAAAAAAAAAAAAAAAAAAAABkdgAIAAAAACUAAAAMAAAAAwAAABgAAAAMAAAAAAAAABIAAAAMAAAAAQAAABYAAAAMAAAACAAAAFQAAABUAAAADAAAADcAAAAgAAAAWgAAAAEAAAAAwIBBjuOAQQwAAABbAAAAAQAAAEwAAAAEAAAACwAAADcAAAAiAAAAWwAAAFAAAABYADEb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XZEyPwAAAAAAAAAA55wzPwAAQEIAAABCJAAAACQAAABdkTI/AAAAAAAAAADnnDM/AABAQgAAAEIEAAAAcwAAAAwAAAAAAAAADQAAABAAAAAwAAAAIAAAAFIAAABwAQAABAAAABQAAAAJAAAAAAAAAAAAAAC8AgAAAAAAAAcCAiJTAHkAcwB0AGUAbQAAAAAAAAAAAAAAAAAAAAAAAAAAAAAAAAAAAAAAAAAAAAAAAAAAAAAAAAAAAAAAAAAAAAAAAACcAP2tXGIgBFYiAAAAAOCYnAD8nA532BAAALiYnABocCsDIARWIskPIV//////yQ9f///////sQAAAIV8BACAEViIAAAAA2BAv///////sQAAACi8KAGxjMRsAAAAAvFg3dX6yEHfJDyFfnFlaGwEAAAD/////AAAAAETnphEAAJwAAAAAAETnphGoFN0gj7IQd8kPIV8A/AAAAQAAAJxZWhtE56YRAAAAAADcAAABAAAAAAAAAMkPXwABAAAAAAAAACCdnADJD1///////+xAAAAhXwEAIARWIgAAAADgi3djLgIAAPBlNQ0AADUNyQ8hXwAANQ2QKzUNeDQ1DWR2AAgAAAAAJQAAAAwAAAAEAAAARgAAACgAAAAcAAAAR0RJQwIAAAAAAAAAAAAAAGMAAABNAAAAAAAAACEAAAAIAAAAYgAAAAwAAAABAAAAFQAAAAwAAAAEAAAAFQAAAAwAAAAEAAAAUQAAADCjAAAwAAAAIAAAAHMAAABUAAAAAAAAAAAAAAAAAAAAAAAAAKQAAAB/AAAAUAAAACgAAAB4AAAAuKIAAAAAAAAgAMwAYgAAAEwAAAAoAAAAp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35n/3//f/9//3//f/9//3//f/9//3//f/9//3//f/9//3//f/9//3//f/9//3//f/9//3//f/9//3//f/9//3//f/9//3//f/9//3//f/9//3//f/9//3//f/9//3//f/9//3//f/9//3//f/9//3//f/9//3//f/9//3//f/9//3//f/9//3//f/9//3//f/9//3//f/9//3//f/9//3//f/9//3//f/9//3//f/9//3//f/9//3//f/9//3//f/9//3//f/9//3//f/9//3//f/9//3//f/9//3//f/9//3//f/9//3//f/9//3//f/9//3//f/9//3//f/9//3//f/9//3//f/9//3//f/9//3//f/9//3//f/9//3//f/9//3//f/9//3//f/9//3//f/9//3//f/9//3//f/9//3//f/9/vneYFf9//3//f/9//3//f/9//3//f/9//3//f/9//3//f/9//3//f/9//3//f/9//3//f/9//3//f/9//3//f/9//3//f/9//3//f/9//3//f/9//3//f/9//3//f/9//3//f/9//3//f/9//3//f/9//3//f/9//3//f/9//3//f/9//3//f/9//3//f/9//3//f/9//3//f/9//3//f/9//3//f/9//3//f/9//3//f/9//3//f/9//3//f/9//3//f/9//3//f/9//3//f/9//3//f/9//3//f/9//3//f/9//3//f/9//3//f/9//3//f/9//3//f/9//3//f/9//3//f/9//3//f/9//3//f/9//3//f/9//3//f/9//3//f/9//3//f/9//3//f/9//3//f/9//3//f/9//3//f/9//3//f957u0p+W/9//3//f/9//3//f/9//3//f/9//3//f/9//3//f/9//3//f/9//3//f/9//3//f/9//3//f/9//3//f/9//3//f/9//3//f/9//3//f/9//3//f/9//3//f/9//3//f/9//3//f/9//3//f/9//3//f/9//3//f/9//3//f/9//3//f/9//3//f/9//3//f/9//3//f/9//3//f/9//3//f/9//3//f/9//3//f/9//3//f/9//3//f/9//3//f/9//3//f/9//3//f/9//3//f/9//3//f/9//3//f/9//3//f/9//3//f/9//3//f/9//3//f/9//3//f/9//3//f/9//3//f/9//3//f/9//3//f/9//3//f/9//3//f/9//3//f/9//3//f/9//3//f/9//3//f/9//3//f/9//3//f75z/Ur/f/9//3//f/9//3//f/9//3//f/9//3//f/9//3//f/9//3//f/9//3//f/9//3//f/9//3//f/9//3//f/9//3//f/9//3//f/9//3//f/9//3//f/9//3//f/9//3//f/9//3//f/9//3//f/9//3//f/9//3//f/9//3//f/9//3//f/9//3//f/9//3//f/9//3//f/9//3//f/9//3//f/9//3//f/9//3//f/9//3//f/9//3//f/9//3//f/9//3//f/9//3//f/9//3//f/9//3//f/9//3//f/9//3//f/9//3//f/9//3//f/9//3//f/9//3//f/9//3//f/9//3//f/9//3//f/9//3//f/9//3//f/9//3//f/9//3//f/9//3//f/9//3//f/9//3//f/9//3//f/9//3//f3w2/3//f/9//3//f/9//3//f/9//3//f/9//3//f/9//3//f/9//3//f/9//3//f/9//3//f/9//3//f/9//3//f/9//3//f/9//3//f/9//3//f/9//3//f/9//3//f/9//3//f/9//3//f/9//3//f/9//3//f/9//3//f/9//3//f/9//3//f/9//3//f/9//3//f/9//3//f/9//3//f/9//3//f/9//3//f/9//3//f/9//3//f/9//3//f/9//3//f/9//3//f/9//3//f/9//3//f/9//3//f/9//3//f/9//3//f/9//3//f/9//3//f/9//3//f/9//3//f/9//3//f/9//3//f/9//3//f/9//3//f/9//3//f/9//3//f/9//3//f/9//3//f/9//3//f/9//3//f/9//3//f/9//397Nv9//3//f/9//3//f/9//3//f/9//3//f/9//3//f/9//3//f/9//3//f/9//3//f/9//3//f/9//3//f/9//3//f/9//3//f/9//3//f/9//3//f/9//3//f/9//3//f/9//3//f/9//3//f/9//3//f/9//3//f/9//3//f/9//3//f/9//3//f/9//3//f/9//3//f/9//3//f/9//3//f/9//3//f/9//3//f/9//3//f/9//3//f/9//3//f/9//3//f/9//3//f/9//3//f/9//3//f/9//3//f/9//3//f/9//3//f/9//3//f/9//3//f/9//3//f/9//3//f/9//3//f/9//3//f/9//3//f/9//3//f/9//3//f/9//3//f/9//3//f/9//3//f/9//3//f/9//3//f/9//3//f/9/nEL/f/9//3//f/9//3//f/9//3//f/9//3//f/9//3//f/9//3//f/9//3//f/9//3//f/9//3//f/9//3//f/9//3//f/9//3//f/9//3//f/9//3//f/9//3//f/9//3//f/9//3//f/9//3//f/9//3//f/9//3//f/9//3//f/9//3//f/9//3//f/9//3//f/9//3//f/9//3//f/9//3//f/9//3//f/9//3//f/9//3//f/9//3//f/9//3//f/9//3//f/9//3//f/9//3//f/9//3//f/9//3//f/9//3//f/9//3//f/9//3//f/9//3//f/9//3//f/9//3//f/9//3//f/9//3//f/9//3//f/9//3//f/9//3//f/9//3//f/9//3//f/9//3//f/9//3//f/9//3//f/9//3//f9xK/3P/f/9//3//f/9//3//f/9//3//f/9//3//f/9//3//f/9//3//f/9//3//f/9//3//f/9//3//f/9//3//f/9//3//f/9//3//f/9//3//f/9//3//f/9//3//f/9//3//f/9//3//f/9//3//f/9//3//f/9//3//f/9//3//f/9//3//f/9//3//f/9//3//f/9//3//f/9//3//f/9//3//f/9//3//f/9//3//f/9//3//f/9//3//f/9//3//f/9//3//f/9//3//f/9//3//f/9//3//f/9//3//f/9//3//f/9//3//f/9//3//f/9//3//f/9//3//f/9//3//f/9//3//f/9//3//f/9//3//f/9//3//f/9//3//f/9//3//f/9//3//f/9//3//f/9//3//f/9//3//f/9//38cW39j/3//f/9//3//f/9//3//f/9//3//f/9//3//f/9//3//f/9//3//f/9//3//f/9//3//f/9//3//f/9//3//f/9//3//f/9//3//f/9//3//f/9//3//f/9//3//f/9//3//f/9//3//f/9//3//f/9//3//f/9//3//f/9//3//f/9//3//f/9//3//f/9//3//f/9//3//f/9//3//f/9//3//f/9//3//f/9//3//f/9//3//f/9//3//f/9//3//f/9//3//f/9//3//f/9//3//f/9//3//f/9//3//f/9//3//f/9//3//f/9//3//f/9//3//f/9//3//f/9//3//f/9//3//f/9//3//f/9//3//f/9//3//f/9//3//f/9//3//f/9//3//f/9//3//f/9//3//f/9//3//f/9/33f+Sv9//3//f/9//3//f/9//3//f/9//3//f/9//3//f/9//3//f/9//3//f/9//3//f/9//3//f/9//3//f/9//3//f/9//3//f/9//3//f/9//3//f/9//3//f/9//3//f/9//3//f/9//3//f/9//3//f/9//3//f/9//3//f/9//3//f/9//3//f/9//3//f/9//3//f/9//3//f/9//3//f/9//3//f/9//3//f/9//3//f/9//3//f/9//3//f/9//3//f/9//3//f/9//3//f/9//3//f/9//3//f/9//3//f/9//3//f/9//3//f/9//3//f/9//3//f/9//3//f/9//3//f/9//3//f/9//3//f/9//3//f/9//3//f/9//3//f/9//3//f/9//3//f/9//3//f/9//3//f/9//3//f/9/mzr/f/9//3//f/9//3//f/9//3//f/9//3//f/9//3//f/9//3//f/9//3//f/9//3//f/9//3//f/9//3//f/9//3//f/9//3//f/9//3//f/9//3//f/9//3//f/9//3//f/9//3//f/9//3//f/9//3//f/9//3//f/9//3//f/9//3//f/9//3//f/9//3//f/9//3//f/9//3//f/9//3//f/9//3//f/9//3//f/9//3//f/9//3//f/9//3//f/9//3//f/9//3//f/9//3//f/9//3//f/9//3//f/9//3//f/9//3//f/9//3//f/9//3//f/9//3//f/9//3//f/9//3//f/9//3//f/9//3//f/9//3//f/9//3//f/9//3//f/9//3//f/9//3//f/9//3//f/9//3//f/9//3//f1o2/3//f/9//3//f/9//3//f/9//3//f/9//3//f/9//3//f/9//3//f/9//3//f/9//3//f/9//3//f/9//3//f/9//3//f/9//3//f/9//3//f/9//3//f/9//3//f/9//3//f/9//3//f/9//3//f/9//3//f/9//3//f/9//3//f/9//3//f/9//3//f/9//3//f/9//3//f/9//3//f/9//3//f/9//3//f/9//3//f/9//3//f/9//3//f/9//3//f/9//3//f/9//3//f/9//3//f/9//3//f/9//3//f/9//3//f/9//3//f/9//3//f/9//3//f/9//3//f/9//3//f/9//3//f/9//3//f/9//3//f/9//3//f/9//3//f/9//3//f/9//3//f/9//3//f/9//3//f/9//3//f/9//3+cPv93/3//f/9//3//f/9//3//f/9//3//f/9//3//f/9//3//f/9//3//f/9//3//f/9//3//f/9//3//f/9//3//f/9//3//f/9//3//f/9//3//f/9//3//f/9//3//f/9//3//f/9//3//f/9//3//f/9//3//f/9//3//f/9//3//f/9//3//f/9//3//f/9//3//f/9//3//f/9//3//f/9//3//f/9//3//f/9//3//f/9//3//f/9//3//f/9//3//f/9//3//f/9//3//f/9//3//f/9//3//f/9//3//f/9//3//f/9//3//f/9//3//f/9//3//f/9//3//f/9//3//f/9//3//f/9//3//f/9//3//f/9//3//f/9//3//f/9//3//f/9//3//f/9//3//f/9//3//f/9//3//f/9//E6/a/9//3//f/9//3//f/9//3//f/9//3//f/9//3//f/9//3//f/9//3//f/9//3//f/9//3//f/9//3//f/9//3//f/9//3//f/9//3//f/9//3//f/9//3//f/9//3//f/9//3//f/9//3//f/9//3//f/9//3//f/9//3//f/9//3//f/9//3//f/9//3//f/9//3//f/9//3//f/9//3//f/9//3//f/9//3//f/9//3//f/9//3//f/9//3//f/9//3//f/9//3//f/9//3//f/9//3//f/9//3//f/9//3//f/9//3//f/9//3//f/9//3//f/9//3//f/9//3//f/9//3//f/9//3//f/9//3//f/9//3//f/9//3//f/9//3//f/9//3//f/9//3//f/9//3//f/9//3//f/9//3//fz1fXVf/f/9//3//f/9//3//f/9//3//f/9//3//f/9//3//f/9//3//f/9//3//f/9//3//f/9//3//f/9//3//f/9//3//f/9//3//f/9//3//f/9//3//f/9//3//f/9//3//f/9//3//f/9//3//f/9//3//f/9//3//f/9//3//f/9//3//f/9//3//f/9//3//f/9//3//f/9//3//f/9//3//f/9//3//f/9//3//f/9//3//f/9//3//f/9//3//f/9//3//f/9//3//f/9//3//f/9//3//f/9//3//f/9//3//f/9//3//f/9//3//f/9//3//f/9//3//f/9//3//f/9//3//f/9//3//f/9//3//f/9//3//f/9//3//f/9//3//f/9//3//f/9//3//f/9//3//f/9//3//f/9//3/eex5H/3//f/9//3//f/9//3//f/9//3//f/9//3//f/9//3//f/9//3//f/9//3//f/9//3//f/9//3//f/9//3//f/9//3//f/9//3//f/9//3//f/9//3//f/9//3//f/9//3//f/9//3//f/9//3//f/9//3//f/9//3//f/9//3//f/9//3//f/9//3//f/9//3//f/9//3//f/9//3//f/9//3//f/9//3//f/9//3//f/9//3//f/9//3//f/9//3//f/9//3//f/9//3//f/9//3//f/9//3//f/9//3//f/9//3//f/9//3//f/9//3//f/9//3//f/9//3//f/9//3//f/9//3//f/9//3//f/9//3//f/9//3//f/9//3//f/9//3//f/9//3//f/9//3//f/9//3//f/9//3//f/9//3+7Pv9//3//f/9//3//f/9//3//f/9//3//f/9//3//f/9//3//f/9//3//f/9//3//f/9//3//f/9//3//f/9//3//f/9//3//f/9//3//f/9//3//f/9//3//f/9//3//f/9//3//f/9//3//f/9//3//f/9//3//f/9//3//f/9//3//f/9//3//f/9//3//f/9//3//f/9//3//f/9//3//f/9//3//f/9//3//f/9//3//f/9//3//f/9//3//f/9//3//f/9//3//f/9//3//f/9//3//f/9//3//f/9//3//f/9//3//f/9//3//f/9//3//f/9//3//f/9//3//f/9//3//f/9//3//f/9//3//f/9//3//f/9//3//f/9//3//f/9//3//f/9//3//f/9//3//f/9//3//f/9//3//f/9/mzr/f/9//3//f/9//3//f/9//3//f/9//3//f/9//3//f/9//3//f/9/fmf/f/9//3//f/9//3//f/9//3//f/9//3//f/9//3//f/9//3//f/9//3//f/9//3//f/9//3//f/9//3//f/9//3//f/9//3//f/9//3//f/9//3//f/9//3//f/9//3//f/9//3//f/9//3//f/9//3//f/9//3//f/9//3//f/9//3//f/9//3//f/9//3//f/9//3//f/9//3//f/9//3//f/9//3//f/9//3//f/9//3//f/9//3//f/9//3//f/9//3//f/9//3//f/9//3//f/9//3//f/9//3//f/9//3//f/9//3//f/9//3//f/9//3//f/9//3//f/9//3//f/9//3//f/9//3//f/9//3//f/9//3//f5xC/3//f/9//3//f/9//3//f/9//3//f/9//3//f/9//3//f/9//3/fexoi/3//f/9//3//f/9//3//f/9//3//f/9//3//f/9//3//f/9//3//f/9//3//f/9//3//f/9//3//f/9//3//f/9//3//f/9//3//f/9//3//f/9//3//f/9//3//f/9//3//f/9//3//f/9//3//f/9//3//f/9//3//f/9//3//f/9//3//f/9//3//f/9//3//f/9//3//f/9//3//f/9//3//f/9//3//f/9//3//f/9//3//f/9//3//f/9//3//f/9//3//f/9//3//f/9//3//f/9//3//f/9//3//f/9//3//f/9//3//f/9//3//f/9//3//f/9//3//f/9//3//f/9//3//f/9//3//f/9//3//f/9//38cV79r/3//f/9//3//f/9//3//f/9//3//f/9//3//f/9//3//f/9//3+3Hf9//3//f/9//3//f/9//3//f/9//3//f/9//3//f/9//3//f/9//3//f/9//3//f/9//3//f/9//3//f/9//3//f/9//3//f/9//3//f/9//3//f/9//3//f/9//3//f/9//3//f/9//3//f/9//3//f/9//3//f/9//3//f/9//3//f/9//3//f/9//3//f/9//3//f/9//3//f/9//3//f/9//3//f/9//3//f/9//3//f/9//3//f/9//3//f/9//3//f/9//3//f/9//3//f/9//3//f/9//3//f/9//3//f/9//3//f/9//3//f/9//3//f/9//3//f/9//3//f/9//3//f/9//3//f/9//3//f/9//3//f/9/fWs+V/9//3//f/9//3//f/9//3//f/9//3//f/9//3//f/9//3//f/9/OjafZ/9//3//f/9//3//f/9//3//f/9//3//f/9//3//f/9//3//f/9//3//f/9//3//f/9//3//f/9//3//f/9//3//f/9//3//f/9//3//f/9//3//f/9//3//f/9//3//f/9//3//f/9//3//f/9//3//f/9//3//f/9//3//f/9//3//f/9//3//f/9//3//f/9//3//f/9//3//f/9//3//f/9//3//f/9//3//f/9//3//f/9//3//f/9//3//f/9//3//f/9//3//f/9//3//f/9//3//f/9//3//f/9//3//f/9//3//f/9//3//f/9//3//f/9//3//f/9//3//f/9//3//f/9//3//f/9//3//f/9//3//f/9/u0L/f/9//3//f/9//3//f/9//3//f/9//3//f/9//3//f/9//3//f5pKHkv/f/9//3//f/9//3//f/9//3//f/9//3//f/9//3//f/9//3//f/9//3//f/9//3//f/9//3//f/9//3//f/9//3//f/9//3//f/9//3//f/9//3//f/9//3//f/9//3//f/9//3//f/9//3//f/9//3//f/9//3//f/9//3//f/9//3//f/9//3//f/9//3//f/9//3//f/9//3//f/9//3//f/9//3//f/9//3//f/9//3//f/9//3//f/9//3//f/9//3//f/9//3//f/9//3//f/9//3//f/9//3//f/9//3//f/9//3//f/9//3//f/9//3//f/9//3//f/9//3//f/9//3//f/9//3//f/9//3//f/9//3//f3s2/3//f/9//3//f/9//3//f/9//3//f/9//3//f/9//3//f/9//389Y1su/3//f/9//3//f/9//3//f/9//3//f/9//3//f/9//3//f/9//3//f/9//3//f/9//3//f/9//3//f/9//3//f/9//3//f/9//3//f/9//3//f/9//3//f/9//3//f/9//3//f/9//3//f/9//3//f/9//3//f/9//3//f/9//3//f/9//3//f/9//3//f/9//3//f/9//3//f/9//3//f/9//3//f/9//3//f/9//3//f/9//3//f/9//3//f/9//3//f/9//3//f/9//3//f/9//3//f/9//3//f/9//3//f/9//3//f/9//3//f/9//3//f/9//3//f/9//3//f/9//3//f/9//3//f/9//3//f/9//3//f/9//396Ov9//3//f/9//3//f/9//3//f/9//3//f/9//3//f/9//3//f/9/3ne5Ff9//3//f/9//3//f/9//3//f/9//3//f/9//3//f/9//3//f/9//3//f/9//3//f/9//3//f/9//3//f/9//3//f/9//3//f/9//3//f/9//3//f/9//3//f/9//3//f/9//3//f/9//3//f/9//3//f/9//3//f/9//3//f/9//3//f/9//3//f/9//3//f/9//3//f/9//3//f/9//3//f/9//3//f/9//3//f/9//3//f/9//3//f/9//3//f/9//3//f/9//3//f/9//3//f/9//3//f/9//3//f/9//3//f/9//3//f/9//3//f/9//3//f/9//3//f/9//3//f/9//3//f/9//3//f/9//3//f/9//3//f/9/21K/a/9//3//f/9//3//f/9//3//f/9//3//f/9//3//f/9//3//f/9/mBHfa/9//3//f/9//3//f/9//3//f/9//3//f/9//3//f/9//3//f/9//3//f/9//3//f/9//3//f/9//3//f/9//3//f/9//3//f/9//3//f/9//3//f/9//3//f/9//3//f/9//3//f/9//3//f/9//3//f/9//3//f/9//3//f/9//3//f/9//3//f/9//3//f/9//3//f/9//3//f/9//3//f/9//3//f/9//3//f/9//3//f/9//3//f/9//3//f/9//3//f/9//3//f/9//3//f/9//3//f/9//3//f/9//3//f/9//3//f/9//3//f/9//3//f/9//3//f/9//3//f/9//3//f/9//3//f/9//3//f/9//3//f51vPlP/f/9//3//f/9//3//f/9//3//f/9//3//f/9//3//f/9//3//fxsiHkP/f/9//3//f/9//3//f/9//3//f/9//3//f/9//3//f/9//3//f/9//3//f/9//3//f/9//3//f/9//3//f/9//3//f/9//3//f/9//3//f/9//3//f/9//3//f/9//3//f/9//3//f/9//3//f/9//3//f/9//3//f/9//3//f/9//3//f/9//3//f/9//3//f/9//3//f/9//3//f/9//3//f/9//3//f/9//3//f/9//3//f/9//3//f/9//3//f/9//3//f/9//3//f/9//3//f/9//3//f/9//3//f/9//3//f/9//3//f/9//3//f/9//3//f/9//3//f/9//3//f/9//3//f/9//3//f/9//3//f/9//3//f3s6/3//f/9//3//f/9//3//f/9//3//f/9//3//f/9//3//f/9//385Lr02/3//f/9//3//f/9//3//f/9//3//f/9//3//f/9//3//f/9//3//f/9//3//f/9//3//f/9//3//f/9//3//f/9//3//f/9//3//f/9//3//f/9//3//f/9//3//f/9//3//f/9//3//f/9//3//f/9//3//f/9//3//f/9//3//f/9//3//f/9//3//f/9//3//f/9//3//f/9//3//f/9//3//f/9//3//f/9//3//f/9//3//f/9//3//f/9//3//f/9//3//f/9//3//f/9//3//f/9//3//f/9//3//f/9//3//f/9//3//f/9//3//f/9//3//f/9//3//f/9//3//f/9//3//f/9//3//f/9//3//f/9//3+bNv9//3//f/9//3//f/9//3//f/9//3//f/9//3//f/9//3//f/9/m0abNv97/3//f/9//3//f/9//3//f/9//3//f/9//3//f/9//3//f/9//3//f/9//3//f/9//3//f/9//3//f/9//3//f/9//3//f/9//3//f/9//3//f/9//3//f/9//3//f/9//3//f/9//3//f/9//3//f/9//3//f/9//3//f/9//3//f/9//3//f/9//3//f/9//3//f/9//3//f/9//3//f/9//3//f/9//3//f/9//3//f/9//3//f/9//3//f/9//3//f/9//3//f/9//3//f/9//3//f/9//3//f/9//3//f/9//3//f/9//3//f/9//3//f/9//3//f/9//3//f/9//3//f/9//3//f/9//3//f/9//3//f/9/u0b/d/9//3//f/9//3//f/9//3//f/9//3//f/9//3//f/9//3//f7tGXl89U/9//3//f/9//3//f/9//3//f/9//3//f/9//3//f/9//3//f/9//3//f/9//3//f/9//3//f/9//3//f/9//3//f/9//3//f/9//3//f/9//3//f/9//3//f/9//3//f/9//3//f/9//3//f/9//3//f/9//3//f/9//3//f/9//3//f/9//3//f/9//3//f/9//3//f/9//3//f/9//3//f/9//3//f/9//3//f/9//3//f/9//3//f/9//3//f/9//3//f/9//3//f/9//3//f/9//3//f/9//3//f/9//3//f/9//3//f/9//3//f/9//3//f/9//3//f/9//3//f/9//3//f/9//3//f/9//3//f/9//3//f11jn2P/f/9//3//f/9//3//f/9//3//f/9//3//f/9//3//f/9//3/cSv93ezb/f/9//3//f/9//3//f/9//3//f/9//3//f/9//3//f/9//3//f/9//3//f/9//3//f/9//3//f/9//3//f/9//3//f/9//3//f/9//3//f/9//3//f/9//3//f/9//3//f/9//3//f/9//3//f/9//3//f/9//3//f/9//3//f/9//3//f/9//3//f/9//3//f/9//3//f/9//3//f/9//3//f/9//3//f/9//3//f/9//3//f/9//3//f/9//3//f/9//3//f/9//3//f/9//3//f/9//3//f/9//3//f/9//3//f/9//3//f/9//3//f/9//3//f/9//3//f/9//3//f/9//3//f/9//3//f/9//3//f/9//3/ed/1G/3//f/9//3//f/9//3//f/9//3//f/9//3//f/9//3//f/9/20r/d7tC/3//f/9//3//f/9//3//f/9//3//f/9//3//f/9//3//f/9//3//f/9//3//f/9//3//f/9//3//f/9//3//f/9//3//f/9//3//f/9//3//f/9//3//f/9//3//f/9//3//f/9//3//f/9//3//f/9//3//f/9//3//f/9//3//f/9//3//f/9//3//f/9//3//f/9//3//f/9//3//f/9//3//f/9//3//f/9//3//f/9//3//f/9//3//f/9//3//f/9//3//f/9//3//f/9//3//f/9//3//f/9//3//f/9//3//f/9//3//f/9//3//f/9//3//f/9//3//f/9//3//f/9//3//f/9//3//f/9//3//f/9//3+7Pv9//3//f/9//3//f/9//3//f/9//3//f/9//3//f/9//3//f9tO/3c9W79r/3//f/9//3//f/9//3//f/9//3//f/9//3//f/9//3//f/9//3//f/9//3//f/9//3//f/9//3//f/9//3//f/9//3//f/9//3//f/9//3//f/9//3//f/9//3//f/9//3//f/9//3//f/9//3//f/9//3//f/9//3//f/9//3//f/9//3//f/9//3//f/9//3//f/9//3//f/9//3//f/9//3//f/9//3//f/9//3//f/9//3//f/9//3//f/9//3//f/9//3//f/9//3//f/9//3//f/9//3//f/9//3//f/9//3//f/9//3//f/9//3//f/9//3//f/9//3//f/9//3//f/9//3//f/9//3//f/9//3//f/9/u0L/e/9//3//f/9//3//f/9//3//f/9//3//f/9//3//f/9//3/bSv973nvcQv9//3//f/9//3//f/9//3//f/9//3//f/9//3//f/9//3//f/9//3//f/9//3//f/9//3//f/9//3//f/9//3//f/9//3//f/9//3//f/9//3//f/9//3//f/9//3//f/9//3//f/9//3//f/9//3//f/9//3//f/9//3//f/9//3//f/9//3//f/9//3//f/9//3//f/9//3//f/9//3//f/9//3//f/9//3//f/9//3//f/9//3//f/9//3//f/9//3//f/9//3//f/9//3//f/9//3//f/9//3//f/9//3//f/9//3//f/9//3//f/9//3//f/9//3//f/9//3//f/9//3//f/9//3//f/9//3//f/9//3//fxtbf1//f/9//3//f/9//3//f/9//3//f/9//3//f/9//3//f/9//Ur/d/9/uz7/f/9//3//f/9//3//f/9//3//f/9//3//f/9//3//f/9//3//f/9//3//f/9//3//f/9//3//f/9//3//f/9//3//f/9//3//f/9//3//f/9//3//f/9//3//f/9//3//f/9//3//f/9//3//f/9//3//f/9//3//f/9//3//f/9//3//f/9//3//f/9//3//f/9//3//f/9//3//f/9//3//f/9//3//f/9//3//f/9//3//f/9//3//f/9//3//f/9//3//f/9//3//f/9//3//f/9//3//f/9//3//f/9//3//f/9//3//f/9//3//f/9//3//f/9//3//f/9//3//f/9//3//f/9//3//f/9//3//f/9//3/fd7xG/3//f/9//3//f/9//3//f/9//3//f/9//3//f/9//3//f5pG/3//f/tO33P/f/9//3//f/9//3//f/9//3//f/9//3//f/9//3//f/9//3//f/9//3//f/9//3//f/9//3//f/9//3//f/9//3//f/9//3//f/9//3//f/9//3//f/9//3//f/9//3//f/9//3//f/9//3//f/9//3//f/9//3//f/9//3//f/9//3//f/9//3//f/9//3//f/9//3//f/9//3//f/9//3//f/9//3//f/9//3//f/9//3//f/9//3//f/9//3//f/9//3//f/9//3//f/9//3//f/9//3//f/9//3//f/9//3//f/9//3//f/9//3//f/9//3//f/9//3//f/9//3//f/9//3//f/9//3//f/9//3//f/9//3+cPv9//3//f/9//3//f/9//3//f/9//3//f/9//3//f/9//3/cSv9//3+eb15X/3//f/9//3//f/9//3//f/9//3//f/9//3//f/9//3//f/9//3//f/9//3//f/9//3//f/9//3//f/9//3//f/9//3//f/9//3//f/9//3//f/9//3//f/9//3//f/9//3//f/9//3//f/9//3//f/9//3//f/9//3//f/9//3//f/9//3//f/9//3//f/9//3//f/9//3//f/9//3//f/9//3//f/9//3//f/9//3//f/9//3//f/9//3//f/9//3//f/9//3//f/9//3//f/9//3//f/9//3//f/9//3//f/9//3//f/9//3//f/9//3//f/9//3//f/9//3//f/9//3//f/9//3//f/9//3//f/9//3//f/9/ezr/f/9//3//f/9//3//f/9//3//f/9//3//f/9//3//f/9/m0L/f/9//397Ov9//3//f/9//3//f/9//3//f/9//3//f/9//3//f/9//3//f/9//3//f/9//3//f/9//3//f/9//3//f/9//3//f/9//3//f/9//3//f/9//3//f/9//3//f/9//3//f/9//3//f/9//3//f/9//3//f/9//3//f/9//3//f/9//3//f/9//3//f/9//3//f/9//3//f/9//3//f/9//3//f/9//3//f/9//3//f/9//3//f/9//3//f/9//3//f/9//3//f/9//3//f/9//3//f/9//3//f/9//3//f/9//3//f/9//3//f/9//3//f/9//3//f/9//3//f/9//3//f/9//3//f/9//3//f/9//3//f/9//3//f/xOv2v/f/9//3//f/9//3//f/9//3//f/9//3//f/9//3/fd/xO/3//f/9/mz7/f/9//3//f/9//3//f/9//3//f/9//3//f/9//3//f/9//3//f/9//3//f/9//3//f/9//3//f/9//3//f/9//3//f/9//3//f/9//3//f/9//3//f/9//3//f/9//3//f/9//3//f/9//3//f/9//3//f/9//3//f/9//3//f/9//3//f/9//3//f/9//3//f/9//3//f/9//3//f/9//3//f/9//3//f/9//3//f/9//3//f/9//3//f/9//3//f/9//3//f/9//3//f/9//3//f/9//3//f/9//3//f/9//3//f/9//3//f/9//3//f/9//3//f/9//3//f/9//3//f/9//3//f/9//3//f/9//3//f/9//39dYz5T/3//f/9//3//f/9//3//f/9//3//f/9//3//f/9/206/c/9//3//f/tWv2f/f/9//3//f/9//3//f/9//3//f/9//3//f/9//3//f/9//3//f/9//3//f/9//3//f/9//3//f/9//3//f/9//3//f/9//3//f/9//3//f/9//3//f/9//3//f/9//3//f/9//3//f/9//3//f/9//3//f/9//3//f/9//3//f/9//3//f/9//3//f/9//3//f/9//3//f/9//3//f/9//3//f/9//3//f/9//3//f/9//3//f/9//3//f/9//3//f/9//3//f/9//3//f/9//3//f/9//3//f/9//3//f/9//3//f/9//3//f/9//3//f/9//3//f/9//3//f/9//3//f/9//3//f/9//3//f/9//3//f/9//3+7Pv9//3//f/9//3//f/9//3//f/9//3//f/9//3//f7xG/3//f/9//3/fd/tK/3//f/9//3//f/9//3//f/9//3//f/9//3//f/9//3//f/9//3//f/9//3//f/9//3//f/9//3//f/9//3//f/9//3//f/9//3//f/9//3//f/9//3//f/9//3//f/9//3//f/9//3//f/9//3//f/9//3//f/9//3//f/9//3//f/9//3//f/9//3//f/9//3//f/9//3//f/9//3//f/9//3//f/9//3//f/9//3//f/9//3//f/9//3//f/9//3//f/9//3//f/9//3//f/9//3//f/9//3//f/9//3//f/9//3//f/9//3//f/9//3//f/9//3//f/9//3//f/9//3//f/9//3//f/9//3//f/9//3//f/9/WzL/f/9//3//f/9//3//f/9//3//f/9//3//f/9//FLfc/9//3//f/9//3+cOv9//3//f/9//3//f/9//3//f/9//3//f/9//3//f/9//3//f/9//3//f/9//3//f/9//3//f/9//3//f/9//3//f/9//3//f/9//3//f/9//3//f/9//3//f/9//3//f/9//3//f/9//3//f/9//3//f/9//3//f/9//3//f/9//3//f/9//3//f/9//3//f/9//3//f/9//3//f/9//3//f/9//3//f/9//3//f/9//3//f/9//3//f/9//3//f/9//3//f/9//3//f/9//3//f/9//3//f/9//3//f/9//3//f/9//3//f/9//3//f/9//3//f/9//3//f/9//3//f/9//3//f/9//3//f/9//3//f/9//3//f3o+/3v/f/9//3//f/9//3//f/9//3//f/9//3+/bx1X/3//f/9//3//f/9/mz7/e/9//3//f/9//3//f/9//3//f/9//3//f/9//3//f/9//3//f/9//3//f/9//3//f/9//3//f/9//3//f/9//3//f/9//3//f/9//3//f/9//3//f/9//3//f/9//3//f/9//3//f/9//3//f/9//3//f/9//3//f/9//3//f/9//3//f/9//3//f/9//3//f/9//3//f/9//3//f/9//3//f/9//3//f/9//3//f/9//3//f/9//3//f/9//3//f/9//3//f/9//3//f/9//3//f/9//3//f/9//3//f/9//3//f/9//3//f/9//3//f/9//3//f/9//3//f/9//3//f/9//3//f/9//3//f/9//3//f/9//38cV59n/3//f/9//3//f/9//3//f/9//3//f51r3E7/f/9//3//f/9//3//fzxfXlv/f/9//3//f/9//3//f/9//3//f/9//3//f/9//3//f/9//3//f/9//3//f/9//3//f/9//3//f/9//3//f/9//3//f/9//3//f/9//3//f/9//3//f/9//3//f/9//3//f/9//3//f/9//3//f/9//3//f/9//3//f/9//3//f/9//3//f/9//3//f/9//3//f/9//3//f/9//3//f/9//3//f/9//3//f/9//3//f/9//3//f/9//3//f/9//3//f/9//3//f/9//3//f/9//3//f/9//3//f/9//3//f/9//3//f/9//3//f/9//3//f/9//3//f/9//3//f/9//3//f/9//3//f/9//3//f/9//3//f/9/vm/+Sv9/nmf/f/9//3//f/9//3//f/9/XWM9W/9//3//f/9//3//f/9//3/fe/5G/3//f/9//3//f/9//3//f/9//3//f/9//3//f/9//3//f/9//3//f/9//3//f/9//3//f/9//3//f/9//3//f/9//3//f/9//3//f/9//3//f/9//3//f/9//3//f/9//3//f/9//3//f/9//3//f/9//3//f/9//3//f/9//3//f/9//3//f/9//3//f/9//3//f/9//3//f/9//3//f/9//3//f/9//3//f/9//3//f/9//3//f/9//3//f/9//3//f/9//3//f/9//3//f/9//3//f/9//3//f/9//3//f/9//3//f/9//3//f/9//3//f/9//3//f/9//3//f/9//3//f/9//3//f/9//3//f/9//3//f/9/WTLfd5w6/3//f/9//3//f/9/32+aPn5n/3//f/9//3//f/9//3//f/9//396Nv9//3//f/9//3//f/9//3//f/9//3//f/9//3//f/9//3//f/9//3//f/9//3//f/9//3//f/9//3//f/9//3//f/9//3//f/9//3//f/9//3//f/9//3//f/9//3//f/9//3//f/9//3//f/9//3//f/9//3//f/9//3//f/9//3//f/9//3//f/9//3//f/9//3//f/9//3//f/9//3//f/9//3//f/9//3//f/9//3//f/9//3//f/9//3//f/9//3//f/9//3//f/9//3//f/9//3//f/9//3//f/9//3//f/9//3//f/9//3//f/9//3//f/9//3//f/9//3//f/9//3//f/9//3//f/9//3//f/9//3//f3w2/386Lv9//3//f/9/HVfcRhxX/3//f/9//3//f/9//3//f/9//3//f/9/m0L/e/9//3//f/9//3//f/9//3//f/9//3//f/9//3//f/9//3//f/9//3//f/9//3//f/9//3//f/9//3//f/9//3//f/9//3//f/9//3//f/9//3//f/9//3//f/9//3//f/9//3//f/9//3//f/9//3//f/9//3//f/9//3//f/9//3//f/9//3//f/9//3//f/9//3//f/9//3//f/9//3//f/9//3//f/9//3//f/9//3//f/9//3//f/9//3//f/9//3//f/9//3//f/9//3//f/9//3//f/9//3//f/9//3//f/9//3//f/9//3//f/9//3//f/9//3//f/9//3//f/9//3//f/9//3//f/9//3//f/9//3+bRt9rWjbfbx1X/Er7Tt9z/3//f/9//3//f/9//3//f/9//3//f/9//3//fxtbXlv/f/9//3//f/9//3//f/9//3//f/9//3//f/9//3//f/9//3//f/9//3//f/9//3//f/9//3//f/9//3//f/9//3//f/9//3//f/9//3//f/9//3//f/9//3//f/9//3//f/9//3//f/9//3//f/9//3//f/9//3//f/9//3//f/9//3//f/9//3//f/9//3//f/9//3//f/9//3//f/9//3//f/9//3//f/9//3//f/9//3//f/9//3//f/9//3//f/9//3//f/9//3//f/9//3//f/9//3//f/9//3//f/9//3//f/9//3//f/9//3//f/9//3//f/9//3//f/9//3//f/9//3//f/9//3//f/9//3//e59n20J8Llo2eza/c/9//3//f/9//3//f/9//3//f/9//3//f/9//3//f/9//3//f7tC/3//f/9//3//f/9//3//f/9//3//f/9//3//f/9//3//f/9//3//f/9//3//f/9//3//f/9//3//f/9//3//f/9//3//f/9//3//f/9//3//f/9//3//f/9//3//f/9//3//f/9//3//f/9//3//f/9//3//f/9//3//f/9//3//f/9//3//f/9//3//f/9//3//f/9//3//f/9//3//f/9//3//f/9//3//f/9//3//f/9//3//f/9//3//f/9//3//f/9//3//f/9//3//f/9//3//f/9//3//f/9//3//f/9//3//f/9//3//f/9//3//f/9//3//f/9//3//f/9//3//f/97v2t+XxxP20bbRvxK/E5dZ75vvT7ed1s2/3//f/9//3//f/9//3//f/9//3//f/9//3//f/9//3//f/9//396Ov9//3//f/9//3//f/9//3//f/9//3//f/9//3//f/9//3//f/9//3//f/9//3//f/9//3//f/9//3//f/9//3//f/9//3//f/9//3//f/9//3//f/9//3//f/9//3//f/9//3//f/9//3//f/9//3//f/9//3//f/9//3//f/9//3//f/9//3//f/9//3//f/9//3//f/9//3//f/9//3//f/9//3//f/9//3//f/9//3//f/9//3//f/9//3//f/9//3//f/9//3//f/9//3//f/9//3//f/9//3//f/9//3//f/9//3//f/9//3//f/9//3//f/9//3+/az1Tuz7cQrxC3Ur7Ul1jnm//f/9//3//f/9//3//f1su/3/5Kf9//3//f/9//3//f/9//3//f/9//3//f/9//3//f/9//3//f/9/3E7/d/9//3//f/9//3//f/9//3//f/9//3//f/9//3//f/9//3//f/9//3//f/9//3//f/9//3//f/9//3//f/9//3//f/9//3//f/9//3//f/9//3//f/9//3//f/9//3//f/9//3//f/9//3//f/9//3//f/9//3//f/9//3//f/9//3//f/9//3//f/9//3//f/9//3//f/9//3//f/9//3//f/9//3//f/9//3//f/9//3//f/9//3//f/9//3//f/9//3//f/9//3//f/9//3//f/9//3//f/9//3//f/9//3//f/93n2c+Vx1P/Eq6Prw+3EK9QtxKPVffc/9//3//f/9//3//f/9//3//f/9//3//f/9//396Ov97ukp+X/9//3//f/9//FIaKp0+3E6aSrpO/3//f/9//3//f/9//3//f31rPlf/f/9//3//f/9//3//f/9//3//f/9//3//f/9//3//f/9//3//f/9//3//f/9//3//f/9//3//f/9//3//f/9//3//f/9//3//f/9//3//f/9//3//f/9//3//f/9//3//f/9//3//f/9//3//f/9//3//f/9//3//f/9//3//f/9//3//f/9//3//f/9//3//f/9//3//f/9//3//f/9//3//f/9//3//f/9//3//f/9//3//f/9//3//f/9//3//f/9//3//f/9//3//f/9//3//f/973289V/xKuz7dQtw+HU/7Tl1jnW//e/9//3//f/9//3//f/9//3//f/9//3//f/9//3//f/9//3//f/9//3//f/9/3FK/Z55vvEL/f/9//3//f5hGnnMcU3hGmlJ4Sjxj/3//f/9//3//f/9//3//f7w+/3//f/9//3//f/9//3//f/9//3//f/9//3//f/9//3//f/9//3//f/9//3//f/9//3//f/9//3//f/9//3//f/9//3//f/9//3//f/9//3//f/9//3//f/9//3//f/9//3//f/9//3//f/9//3//f/9//3//f/9//3//f/9//3//f/9//3//f/9//3//f/9//3//f/9//3//f/9//3//f/9//3//f/9//3//f/9//3//f/9//3//f/9//3//f/9//3//f/9//3//f59rHE+7Ptw+mz7cRhxTv2//e/9//3//f/9//3//f/9//3//f/9//3//f/9//3//f/9//3//f/9//3//f/9//3//f/9//3//f/9//3//f55v/Er/f/cp/3//f/9//3//f/9//3//f/9//3//f/9//3//f/9//3//f/9//39bNv9//3//f/9//3//f/9//3//f/9//3//f/9//3//f/9//3//f/9//3//f/9//3//f/9//3//f/9//3//f/9//3//f/9//3//f/9//3//f/9//3//f/9//3//f/9//3//f/9//3//f/9//3//f/9//3//f/9//3//f/9//3//f/9//3//f/9//3//f/9//3//f/9//3//f/9//3//f/9//3//f/9//3//f/9//3//f/9//3//f/9//3//f/9//3//f/9//3+/a9xGvDo8W993/3//f/9//3//f/9//3//f/9//3//f/9//3//f/9//3//f/9//3//f/9//3//f/9//3//f/9//3//f/9//3//f/9//3//f/9//3//f5w2/39aPv93/3//f/9/fGs8VxxTfmP/e/9//3//f/9//3//f/9//3//f/9/20rfb/9//3//f/9//3//f/9//3//f/9//3//f/9//3//f/9//3//f/9//3//f/9//3//f/9//3//f/9//3//f/9//3//f/9//3//f/9//3//f/9//3//f/9//3//f/9//3//f/9//3//f/9//3//f/9//3//f/9//3//f/9//3//f/9//3//f/9//3//f/9//3//f/9//3//f/9//3//f/9//3//f/9//3//f/9//3//f/9//3//f/9//3//f/9//3//e3s+HVP/f/9//3//f/9//3//f/9//3//f/9//3//f/9//3//f/9//3//f/9//3//f/9//3//f/9//3//f/9//3//f/9//3//f/9//3//f/9//3//f/9//396Nv9/+1o9V/9//3//f/9//3//f51v/FK7Pj5X/3f/f/9//3//f/9//3//f55rfDb/f/9//3//f/9//3//f/9//3//f/9//3//f/9//3//f/9//3//f/9//3//f/9//3//f/9//3//f/9//3//f/9//3//f/9//3//f/9//3//f/9//3//f/9//3//f/9//3//f/9//3//f/9//3//f/9//3//f/9//3//f/9//3//f/9//3//f/9//3//f/9//3//f/9//3//f/9//3//f/9//3//f/9//3//f/9//3//f/9//3//f/9//3//f55rejr/e/9//3//f/9//3//f/9//3//f/9//3//f/9//3//f/9//3//f/9//3//f/9//3//f/9//3//f/9//3//f/9//3//f/9//3//f/9//3//f/9//3//f/9/u0bfb/9/ezr/f/9//3//f/9//3//f/9//3++c/xKuzodT99v/3//f/9//3//f7kd/3//f/9//3//f/9//3//f/9//3//f/9//3//f/9//3//f/9//3//f/9//3//f/9//3//f/9//3//f/9//3//f/9//3//f/9//3//f/9//3//f/9//3//f/9//3//f/9//3//f/9//3//f/9//3//f/9//3//f/9//3//f/9//3//f/9//3//f/9//3//f/9//3//f/9//3//f/9//3//f/9//3//f/9//3//f/9//3//f/9//3//f/9/33d7Nv9//3//f/9//3//f/9//3//f/9//3//f/9//3//f/9//3//f/9//3//f/9//3//f/9//3//f/9//3//f/9//3//f/9//3//f/9//3//f/9//3//f/9//3//fztjP1P/fxou/3//f/9//3//f/9//3//f/9//3//f/9/33sbV7w63EJ+X/9//3/YKd9v/3//f/9//3//f/9//3//f/9//3//f/9//3//f/9//3//f/9//3//f/9//3//f/9//3//f/9//3//f/9//3//f/9//3//f/9//3//f/9//3//f/9//3//f/9//3//f/9//3//f/9//3//f/9//3//f/9//3//f/9//3//f/9//3//f/9//3//f/9//3//f/9//3//f/9//3//f/9//3//f/9//3//f/9//3//f/9//3//f/9//3//f3s6/3v/f/9//3//f/9//3//f/9//3//f/9//3//f/9//3//f/9//3//f/9//3//f/9//3//f/9//3//f/9//3//f/9//3//f/9//3//f/9//3//f/9//3//f/9//3//e7s+/3+aRt9z/3//f/9//3//f/9//3//f/9//3//f/9//3//f/9/XWO7Qtw+Oi5eV/9//3//f/9//3//f/9//3//f/9//3//f/9//3//f/9//3//f/9//3//f/9//3//f/9//3//f/9//3//f/9//3//f/9//3//f/9//3//f/9//3//f/9//3//f/9//3//f/9//3//f/9//3//f/9//3//f/9//3//f/9//3//f/9//3//f/9//3//f/9//3//f/9//3//f/9//3//f/9//3//f/9//3//f/9//3//f/9//3//f/9//3+cOv9//3//f/9//3//f/9//3//f/9//3//f/9//3//f/9//3//f/9//3//f/9//3//f/9//3//f/9//3//f/9//3//f/9//3//f/9//3//f/9//3//f/9//3//f/9//39bMv9/O18eV/9//3//f/9//3//f/9//3//f/9//3//f/9//3//f/9//3//fzxb2hW7Pl5T/3//f/9//3//f/9//3//f/9//3//f/9//3//f/9//3//f/9//3//f/9//3//f/9//3//f/9//3//f/9//3//f/9//3//f/9//3//f/9//3//f/9//3//f/9//3//f/9//3//f/9//3//f/9//3//f/9//3//f/9//3//f/9//3//f/9//3//f/9//3//f/9//3//f/9//3//f/9//3//f/9//3//f/9//3//f/9//3//f/9/vD7/f/9//3//f/9//3//f/9//3//f/9//3//f/9//3//f/9//3//f/9//3//f/9//3//f/9//3//f/9//3//f/9//3//f/9//3//f/9//3//f/9//3//f/9//3//f/9/ej7/e997mz7/f/9//3//f/9//3//f/9//3//f/9//3//f/9//3//f/9//3/fd5gV/399Z7tC3EK/a/9//3//f/9//3//f/9//3//f/9//3//f/9//3//f/9//3//f/9//3//f/9//3//f/9//3//f/9//3//f/9//3//f/9//3//f/9//3//f/9//3//f/9//3//f/9//3//f/9//3//f/9//3//f/9//3//f/9//3//f/9//3//f/9//3//f/9//3//f/9//3//f/9//3//f/9//3//f/9//3//f/9//3//f/9//3//f7xC/3//f/9//3//f/9//3//f/9//3//f/9//3//f/9//3//f/9//3//f/9//3//f/9//3//f/9//3//f/9//3//f/9//3//f/9//3//f/9//3//f/9//3//f/9//3//f/tSf2P/fxku/3//f/9//3//f/9//3//f/9//3//f/9//3//f/9//3//f/9//3+XIb9r/3//f/9/HFe7Ov1K32//f/9//3//f/9//3//f/9//3//f/9//3//f/9//3//f/9//3//f/9//3//f/9//3//f/9//3//f/9//3//f/9//3//f/9//3//f/9//3//f/9//3//f/9//3//f/9//3//f/9//3//f/9//3//f/9//3//f/9//3//f/9//3//f/9//3//f/9//3//f/9//3//f/9//3//f/9//3//f/9//3//f/9//3+aRv97/3//f/9//3//f/9//3//f/9//3//f/9//3//f/9//3//f/9//3//f/9//3//f/9//3//f/9//3//f/9//3//f/9//3//f/9//3//f/9//3//f/9//3//f/9//3++c91G/39bOv9//3//f/9//3//f/9//3//f/9//3//f/9//3//f/9//3//f/9/e0LdPv9//3//f/9//3//exxXuz5eW/97/3//f/9//3//f/9//3//f/9//3//f/9//3//f/9//3//f/9//3//f/9//3//f/9//3//f/9//3//f/9//3//f/9//3//f/9//3//f/9//3//f/9//3//f/9//3//f/9//3//f/9//3//f/9//3//f/9//3//f/9//3//f/9//3//f/9//3//f/9//3//f/9//3//f/9//3//f/9//3//f/9/XWM+V/9//3//f/9//3//f/9//3//f/9//3//f/9//3//f/9//3//f/9//3//f/9//3//f/9//3//f/9//3//f/9//3//f/9//3//f/9//3//f/9//3//f/9//3//f/9//397Ov9/20rfb/9//3//f/9//3//f/9//3//f/9//3//f/9//3//f/9//3//fxtb+h3/f/9//3//f/9//3//f/9/fWe7RtxG/3f/f/9//3//f/9//3//f/9//3//f/9//3//f/9//3//f/9//3//f/9//3//f/9//3//f/9//3//f/9//3//f/9//3//f/9//3//f/9//3//f/9//3//f/9//3//f/9//3//f/9//3//f/9//3//f/9//3//f/9//3//f/9//3//f/9//3//f/9//3//f/9//3//f/9//3//f/9//3//f/9/fDr/f/9//3//f/9//3//f/9//3//f/9//3//f/9//3//f/9//3//f/9//3//f/9//3//f/9//3//f/9//3//f/9//3//f/9//3//f/9//3//f/9//3//f/9//3//f/9/ejr/f1xjHlP/f/9//3//f/9//3//f/9//3//f/9//3//f/9//3//f/9//3/ed5oJ32//f/9//3//f/9//3//f/9//3//f/xO3EKfZ/9//3//f/9//3//f/9//3//f/9//3//f/9//3//f/9//3//f/9//3//f/9//3//f/9//3//f/9//3//f/9//3//f/9//3//f/9//3//f/9//3//f/9//3//f/9//3//f/9//3//f/9//3//f/9//3//f/9//3//f/9//3//f/9//3//f/9//3//f/9//3//f/9//3//f/9//3//f3o+/3f/f/9//3//f/9//3//f/9//3//f/9//3//f/9//3//f/9//3//f/9//3//f/9//3//f/9//3//f/9//3//f/9//3//f/9//3//f/9//3//f/9//3//f/9//3//f7tOv2vfe5s6/3//f/9//3//f/9//3//f/9//3//f/9//3//f/9//3//f/9//3/ZGd1C/3//f/9//3//f/9//3//f/9//3//f/9/PF+aOn5b/3//f/9//3//f/9//3//f/9//3//f/9//3//f/9//3//f/9//3//f/9//3//f/9//3//f/9//3//f/9//3//f/9//3//f/9//3//f/9//3//f/9//3//f/9//3//f/9//3//f/9//3//f/9//3//f/9//3//f/9//3//f/9//3//f/9//3//f/9//3//f/9//3//f/9//3++c7xG/3//f/9//3//f/9//3//f/9//3//f/9//3//f/9//3//f/9//3//f/9//3//f/9//3//f/9//3//f/9//3//f/9//3//f/9//3//f/9//3//f/9//3//f/9//3+ebx1P/385Lv9//3//f/9//3//f/9//3//f/9//3//f/9//3//f/9//3//f/9/WTZ+Kv9//3//f/9//3//f/9//3//f/9//3//f/9//399a7tC/Er/e/9//3//f/9//3//f/9//3//f/9//3//f/9//3//f/9//3//f/9//3//f/9//3//f/9//3//f/9//3//f/9//3//f/9//3//f/9//3//f/9//3//f/9//3//f/9//3//f/9//3//f/9//3//f/9//3//f/9//3//f/9//3//f/9//3//f/9//3//f/9//3//f/9//386Nv93/3//f/9//3//f/9//3//f/9//3//f/9//3//f/9//3//f/9//3//f/9//3//f/9//3//f/9//3//f/9//3//f/9//3//f/9//3//f/9//3//f/9//3//f/9//3+cNv9/Wzb/e/9//3//f/9//3//f/9//3//f/9//3//f/9//3//f/9//3//f9tS2xH/e/9//3//f/9//3//f/9//3//f/9//3//f/9//3//f99720bcQt9z/3//f/9//3//f/9//3//f/9//3//f/9//3//f/9//3//f/9//3//f/9//3//f/9//3//f/9//3//f/9//3//f/9//3//f/9//3//f/9//3//f/9//3//f/9//3//f/9//3//f/9//3//f/9//3//f/9//3//f/9//3//f/9//3//f/9//3//f/9//3//f/9/vnPdRv9//3//f/9//3//f/9//3//f/9//3//f/9//3//f/9//3//f/9//3//f/9//3//f/9//3//f/9//3//f/9//3//f/9//3//f/9//3//f/9//3//f/9//3//f/9/WjL/f/tSf2P/f/9//3//f/9//3//f/9//3//f/9//3//f/9//3//f/9//399ax0aXlf/f/9//3//f/9//3//f/9//3//f/9//3//f/9//3//f/9//3/8UtxG/3P/f/9//3//f/9//3//f/9//3//f/9//3//f/9//3//f/9//3//f/9//3//f/9//3//f/9//3//f/9//3//f/9//3//f/9//3//f/9//3//f/9//3//f/9//3//f/9//3//f/9//3//f/9//3//f/9//3//f/9//3//f/9//3//f/9//3//f/9//3//f/9/ekLfb/9//3//f/9//3//f/9//3//f/9//3//f/9//3//f/9//3//f/9//3//f/9//3//f/9//3//f/9//3//f/9//3//f/9//3//f/9//3//f/9//3//f/9//3//f9tKv2uec71C/3//f/9//3//f/9//3//f/9//3//f/9//3//f/9//3//f/9//38aJrw6/3//f/9//3//f/9//3//f/9//3//f/9//3//f/9//3//f/9//3//f9tO20L/d/9//3//f/9//3//f/9//3//f/9//3//f/9//3//f/9//3//f/9//3//f/9//3//f/9//3//f/9//3//f/9//3//f/9//3//f/9//3//f/9//3//f/9//3//f/9//3//f/9//3//f/9//3//f/9//3//f/9//3//f/9//3//f/9//3//f/9//3//f/9/GS7/f/9//3//f/9//3//f/9//3//f/9//3//f/9//3//f/9//3//f/9//3//f/9//3//f/9//3//f/9//3//f/9//3//f/9//3//f/9//3//f/9//3//f/9//399az5P/386Kv9//3//f/9//3//f/9//3//f/9//3//f/9//3//f/9//3//f/9/fDo7Jv9//3//f/9//3//f/9//3//f/9//3//f/9//3//f/9//3//f/9//3//f/9/3Eq7Pv93/3//f/9//3//f/9//3//f/9//3//f/9//3//f/9//3//f/9//3//f/9//3//f/9//3//f/9//3//f/9//3//f/9//3//f/9//3//f/9//3//f/9//3//f/9//3//f/9//3//f/9//3//f/9//3//f/9//3//f/9//3//f/9//3//f/9//3//f793ejr/f/9//3//f/9//3//f/9//3//f/9//3//f/9//3//f/9//3//f/9//3//f/9//3//f/9//3//f/9//3//f/9//3//f/9//3//f/9//3//f/9//3//f/9//39aNv9/Wzb/f/9//3//f/9//3//f/9//3//f/9//3//f/9//3//f/9//3//f7tOXC6/a/9//3//f/9//3//f/9//3//f/9//3//f/9//3//f/9//3//f/9//3//f/5//3/bSttC32//f/9//3//f/9//3//f/9//3//f/9//3//f/9//3//f/9//3//f/9//3//f/9//3//f/9//3//f/9//3//f/9//3//f/9//3//f/9//3//f/9//3//f/9//3//f/9//3//f/9//3//f/9//3//f/9//3//f/9//3//f/9//3//f/9//3//fzxfHU//f/9//3//f/9//3//f/9//3//f/9//3//f/9//3//f/9//3//f/9//3//f/9//3//f/9//3//f/9//3//f/9//3//f/9//3//f/9//3//f/9//3//f/9/ezr/f5pG32//f/9//3//f/9//3//f/9//3//f/9//3//f/9//3//f/9//399azwuHUv/f/9//3//f/9//3//f/9//3//f/9//3//f/9//3//f/9//3//f/9//3//f/9//3//f/tSu0r/e/9//3//f/9//3//f/9//3//f/9//3//f/9//3//f/9//3//f/9//3//f/9//3//f/9//3//f/9//3//f/9//3//f/9//3//f/9//3//f/9//3//f/9//3//f/9//3//f/9//3//f/9//3//f/9//3//f/9//3//f/9//3//f/9//3//f5tKXV//f/9//3//f/9//3//f/9//3//f/9//3//f/9//3//f/9//3//f/9//3//f/9//3//f/9//3//f/9//3//f/9//3//f/9//3//f/9//3//f/9//3//f7tK33M8Xz5X/3//f/9//3//f/9//3//f/9//3//f/9//3//f/9//3//f/9//398Mloq/3//f/9//3//f/9//3//f/9//3//f/9//3//f/9//3//f/9//3//f/9//3//f/9//3//f/9/207bQv9z/3//f/9//3//f/9//3//f/9//3//f/9//3//f/9//3//f/9//3//f/9//3//f/9//3//f/9//3//f/9//3//f/9//3//f/9//3//f/9//3//f/9//3//f/9//3//f/9//3//f/9//3//f/9//3//f/9//3//f/9//3//f/9//3//f3lCn2f/f/9//3//f/9//3//f/9//3//f/9//3//f/9//3//f/9//3//f/9//3//f/9//3//f/9//3//f/9//3//f/9//3//f/9//3//f/9//3//f/9//39+ax1P/3u8Pv9//3//f/9//3//f/9//3//f/9//3//f/9//3//f/9//3//f/9/Oi57Kv9//3//f/9//3//f/9//3//f/9//3//f/9//3//f/9//3//f/9//3//f/9//3//f/9//3//f/9//3/8Urs+/3f/f/9//3//f/9//3//f/9//3//f/9//3//f/9//3//f/9//3//f/9//3//f/9//3//f/9//3//f/9//3//f/9//3//f/9//3//f/9//3//f/9//3//f/9//3//f/9//3//f/9//3//f/9//3//f/9//3//f/9//3//f/9//3//f1k632//f/9//3//f/9//3//f/9//3//f/9//3//f/9//3//f/9//3//f/9//3//f/9//3//f/9//3//f/9//3//f/9//3//f/9//3//f/9//3//f/9//3+bOv9/WjL/f/9//3//f/9//3//f/9//3//f/9//3//f/9//3//f/9//3//f7tGvDp/W/9//3//f/9//3//f/9//3//f/9//3//f/9//3//f/9//3//f/9//3//f/9//3//f/9//3//f/9//3//f9xO3Ub/d/9//3//f/9//3//f/9//3//f/9//3//f/9//3//f/9//3//f/9//3//f/9//3//f/9//3//f/9//3//f/9//3//f/9//3//f/9//3//f/9//3//f/9//3//f/9//3//f/9//3//f/9//3//f/9//3//f/9//3//f/9//3//f1k+33P/f/9//3//f/9//3//f/9//3//f/9//3//f/9//3//f/9//3//f/9//3//f/9//3//f/9//3//f/9//3//f/9//3//f/9//3//f/9//3//f/9/Wjb/f1o2/3//f/9//3//f/9//3//f/9//3//f/9//3//f/9//3//f/9//398Z7w6mzr/f/9//3//f/9//3//f/9//3//f/9//3//f/9//3//f/9//3//f/9//3//f/9//3//f/9//3//f/9//3//f/973Er9Sv9//3//f/9//3//f/9//3//f/9//3//f/9//3//f/9//3//f/9//3//f/9//3//f/9//3//f/9//3//f/9//3//f/9//3//f/9//3//f/9//3//f/9//3//f/9//3//f/9//3//f/9//3//f/9//3//f/9//3//f/9//3//f3k+33f/f/9//3//f/9//3//f/9//3//f/9//3//f/9//3//f/9//3//f/9//3//f/9//3//f/9//3//f/9//3//f/9//3//f/9//3//f/9//3//f7tG32+8Qv93/3//f/9//3//f/9//3//f/9//3//f/9//3//f/9//3//f/9//39aLlsq/3//f/9//3//f/9//3//f/9//3//f/9//3//f/9//3//f/9//3//f/9//3//f/9//3//f/9//3//f/9//3//f/9/33t5Ol1b/3//f/9//3//f/9//3//f/9//3//f/9//3//f/9//3//f/9//3//f/9//3//f/9//3//f/9//3//f/9//3//f/9//3//f/9//3//f/9//3//f/9//3//f/9//3//f/9//3//f/9//3//f/9//3//f/9//3//f/9//3//f3k+n2v/f/9//3//f/9//3//f/9//3//f/9//3//f/9//3//f/9//3//f/9//3//f/9//3//f/9//3//f/9//3//f/9//3//f/9//3//f/9//3+eax1P/FJ/X/9//3//f/9//3//f/9//3//f/9//3//f/9//3//f/9//3//f/9/WzabNv9z/3//f/9//3//f/9//3//f/9//3//f/9//3//f/9//3//f/9//3//f/9//3//f/9//3//f/9//3//f/9//3//f/9//3+dZ5w6f2P/f/9//3//f/9//3//f/9//3//f/9//3//f/9//3//f/9//3//f/9//3//f/9//3//f/9//3//f/9//3//f/9//3//f/9//3//f/9//3//f/9//3//f/9//3//f/9//3//f/9//3//f/9//3//f/9//3//f/9//3//f5pKXV//f/9//3//f/9//3//f/9//3//f/9//3//f/9//3//f/9//3//f/9//3//f/9//3//f/9//3//f/9//3//f/9//3//f/9//3//f/9//386Lr5z3EL/f/9//3//f/9//3//f/9//3//f/9//3//f/9//3//f/9//3//f7pK/UY+U/9//3//f/9//3//f/9//3//f/9//3//f/9//3//f/9//3//f/9//3//f/9//3//f/9//3//f/9//3//f/9//3//f/9//3//fxxbuz7/e/9//3//f/9//3//f/9//3//f/9//3//f/9//3//f/9//3//f/9//3//f/9//3//f/9//3//f/9//3//f/9//3//f/9//3//f/9//3//f/9//3//f/9//3//f/9//3//f/9//3//f/9//3//f/9//3//f/9//3//f/tW20r/f/9//3//f/9//3//f/9//3//f/9//3//f/9//3//f/9//3//f/9//3//f/9//3//f/9//3//f/9//3//f/9//3//f/9//3//f/9/Wjr/f3w2/3//f/9//3//f/9//3//f/9//3//f/9//3//f/9//3//f/9//3+eb7w6vDb/f/9//3//f/9//3//f/9//3//f/9//3//f/9//3//f/9//3//f/9//3//f/9//3//f/9//3//f/9//3//f/9//3//f/9//3//f/9/mj5+X/9//3//f/9//3//f/9//3//f/9//3//f/9//3//f/9//3//f/9//3//f/9//3//f/9//3//f/9//3//f/9//3//f/9//3//f/9//3//f/9//3//f/9//3//f/9//3//f/9//3//f/9//3//f/9//3//f/9//3//f51vej7/f/9//3//f/9//3//f/9//3//f/9//3//f/9//3//f/9//3//f/9//3//f/9//3//f/9//3//f/9//3//f/9//3//f/9//3//f9pOv2c5Kv9//3//f/9//3//f/9//3//f/9//3//f/9//3//f/9//3//f/9//39aMjsu/3//f/9//3//f/9//3//f/9//3//f/9//3//f/9//3//f/9//3//f/9//3//f/9//3//f/9//3//f/9//3//f/9//3//f/9//3//f/9/XF+cOv97/3//f/9//3//f/9//3//f/9//3//f/9//3//f/9//3//f/9//3//f/9//3//f/9//3//f/9//3//f/9//3//f/9//3//f/9//3//f/9//3//f/9//3//f/9//3//f/9//3//f/9//3//f/9//3//f/9//3//f753Fza/a/9//3//f/9//3//f/9//3//f/9//3//f/9//3//f/9//3//f/9//3//f/9//3//f/9//3//f/9//3//f/9//3//f/9//3++c/1Gejr/e/9//3//f/9//3//f/9//3//f/9//3//f/9//3//f/9//3//f/9/OTKcPt9r/3//f/9//3//f/9//3//f/9//3//f/9//3//f/9//3//f/9//3//f/9//3//f/9//3//f/9//3//f/9//3//f/9//3//f/9//3//f/9/33ubPr9v/3//f/9//3//f/9//3//f/9//3//f/9//3//f/9//3//f/9//3//f/9//3//f/9//3//f/9//3//f/9//3//f/9//3//f/9//3//f/9//3//f/9//3//f/9//3//f/9//3//f/9//3//f/9//3//f/9//3//f/9/mEodV/9//3//f/9//3//f/9//3//f/9//3//f/9//3//f/9//3//f/9//3//f/9//3//f/9//3//f/9//3//f/9//3//f/9//396MtxKv2v/f/9//3//f/9//3//f/9//3//f/9//3//f/9//3//f/9//3//f9tO3DoeS/9//3//f/9//3//f/9//3//f/9//3//f/9//3//f/9//3//f/9//3//f/9//3//f/9//3//f/9//3//f/9//3//f/9//3//f/9//3//f/9//3/7Th1T/3//f/9//3//f/9//3//f/9//3//f/9//3//f/9//3//f/9//3//f/9//3//f/9//3//f/9//3//f/9//3//f/9//3//f/9//3//f/9//3//f/9//3//f/9//3//f/9//3//f/9//3//f/9//3//f/9//3//f/9/PGdaOv97/3//f/9//3//f/9//3//f/9//3//f/9//3//f/9//3//f/9//3//f/9//3//f/9//3//f/9//3//f/9//3//f/9/WzpdWx1P/3//f/9//3//f/9//3//f/9//3//f/9//3//f/9//3//f/9//3+eb90+Wy7/f/9//3//f/9//3//f/9//3//f/9//3//f/9//3//f/9//3//f/9//3//f/9//3//f/9//3//f/9//3//f/9//3//f/9//3//f/9//3//f/9//39cY7xC/3//f/9//3//f/9//3//f/9//3//f/9//3//f/9//3//f/9//3//f/9//3//f/9//3//f/9//3//f/9//3//f/9//3//f/9//3//f/9//3//f/9//3//f/9//3//f/9//3//f/9//3//f/9//3//f/9//3//f/9/33t6Rh1X/3//f/9//3//f/9//3//f/9//3//f/9//3//f/9//3//f/9//3//f/9//3//f/9//3//f/9//3//f/9//3//fxtXPle8Pv9//3//f/9//3//f/9//3//f/9//3//f/9//3//f/9//3//f/9//38aKpw2/3v/f/9//3//f/9//3//f/9//3//f/9//3//f/9//3//f/9//3//f/9//3//f/9//3//f/9//3//f/9//3//f/9//3//f/9//3//f/9//3//f/9//3++b5o6/3v/f/9//3//f/9//3//f/9//3//f/9//3//f/9//3//f/9//3//f/9//3//f/9//3//f/9//3//f/9//3//f/9//3//f/9//3//f/9//3//f/9//3//f/9//3//f/9//3//f/9//3//f/9//3//f/9//3//f/9//39dZ1k633P/f/9//3//f/9//3//f/9//3//f/9//3//f/9//3//f/9//3//f/9//3//f/9//3//f/9//3//f/9//3/fd9xCWjL/f/9//3//f/9//3//f/9//3//f/9//3//f/9//3//f/9//3//f/9/mz6cOr9r/3//f/9//3//f/9//3//f/9//3//f/9//3//f/9//3//f/9//3//f/9//3//f/9//3//f/9//3//f/9//3//f/9//3//f/9//3//f/9//3//f/9//3/fd3sy/3v/f/9//3//f/9//3//f/9//3//f/9//3//f/9//3//f/9//3//f/9//3//f/9//3//f/9//3//f/9//3//f/9//3//f/9//3//f/9//3//f/9//3//f/9//3//f/9//3//f/9//3//f/9//3//f/9//3//f/9//3//f1pC3Eb/e/9//3//f/9//3//f/9//3//f/9//3//f/9//3//f/9//3//f/9//3//f/9//3//f/9//3//f/9//385Klwu/3//f/9//3//f/9//3//f/9//3//f/9//3//f/9//3//f/9//3//fzxXvTr9Sv9//3//f/9//3//f/9//3//f/9//3//f/9//3//f/9//3//f/9//3//f/9//3//f/9//3//f/9//3//f/9//3//f/9//3//f/9//3//f/9//3//f/9//3//f1k2/3v/f/9//3//f/9//3//f/9//3//f/9//3//f/9//3//f/9//3//f/9//3//f/9//3//f/9//3//f/9//3//f/9//3//f/9//3//f/9//3//f/9//3//f/9//3//f/9//3//f/9//3//f/9//3//f/9//3//f/9//3//f31rODIeT/9//3//f/9//3//f/9//3//f/9//3//f/9//3//f/9//3//f/9//3//f/9//3//f/9//3//f/9/mkJ8Lv93/3//f/9//3//f/9//3//f/9//3//f/9//3//f/9//3//f/9//3//f1oqnDb/f/9//3//f/9//3//f/9//3//f/9//3//f/9//3//f/9//3//f/9//3//f/9//3//f/9//3//f/9//3//f/9//3//f/9//3//f/9//3//f/9//3//f/9//3//f3o2/3//f/9//3//f/9//3//f/9//3//f/9//3//f/9//3//f/9//3//f/9//3//f/9//3//f/9//3//f/9//3//f/9//3//f/9//3//f/9//3//f/9//3//f/9//3//f/9//3//f/9//3//f/9//3//f/9//3//f/9//3//f/9/G1sYLp9n/3//f/9//3//f/9//3//f/9//3//f/9//3//f/9//3//f/9//3//f/9//3//f/9//3//fxtfXCqeX/9//3//f/9//3//f/9//3//f/9//3//f/9//3//f/9//3//f/9//385Mjsq/3//f/9//3//f/9//3//f/9//3//f/9//3//f/9//3//f/9//3//f/9//3//f/9//3//f/9//3//f/9//3//f/9//3//f/9//3//f/9//3//f/9//3//f/9//3//f1oy/3//f/9//3//f/9//3//f/9//3//f/9//3//f/9//3//f/9//3//f/9//3//f/9//3//f/9//3//f/9//3//f/9//3//f/9//3//f/9//3//f/9//3//f/9//3//f/9//3//f/9//3//f/9//3//f/9//3//f/9//3//f/9//3+7Tnk2v2//f/9//3//f/9//3//f/9//3//f/9//3//f/9//3//f/9//3//f/9//3//f/9//3//f/odPk//f/9//3//f/9//3//f/9//3//f/9//3//f/9//3//f/9//3//f/9/205cIt9v/3//f/9//3//f/9//3//f/9//3//f/9//3//f/9//3//f/9//3//f/9//3//f/9//3//f/9//3//f/9//3//f/9//3//f/9//3//f/9//3//f/9//3//f/9//3+eb9tG/3//f/9//3//f/9//3//f/9//3//f/9//3//f/9//3//f/9//3//f/9//3//f/9//3//f/9//3//f/9//3//f/9//3//f/9//3//f/9//3//f/9//3//f/9//3//f/9//3//f/9//3//f/9//3//f/9//3//f/9//3//f/9//3/ff7pGGTKeY/9//3//f/9//3//f/9//3//f/9//3//f/9//3//f/9//3//f/9//3//f/9//39aMpwy/3//f/9//3//f/9//3//f/9//3//f/9//3//f/9//3//f/9//3//f55vGyI9U/9//3//f/9//3//f/9//3//f/9//3//f/9//3//f/9//3//f/9//3//f/9//3//f/9//3//f/9//3//f/9//3//f/9//3//f/9//3//f/9//3//f/9//3//f/9//3/aTn5j/3//f/9//3//f/9//3//f/9//3//f/9//3//f/9//3//f/9//3//f/9//3//f/9//3//f/9//3//f/9//3//f/9//3//f/9//3//f/9//3//f/9//3//f/9//3//f/9//3//f/9//3//f/9//3//f/9//3//f/9//3//f/9//3//f/9/mkoZMl5f/3//f/9//3//f/9//3//f/9//3//f/9//3//f/9//3//f/9//3//f/9/3E48Iv9//3//f/9//3//f/9//3//f/9//3//f/9//3//f/9//3//f/9//3//fxom3TL/f/9//3//f/9//3//f/9//3//f/9//3//f/9//3//f/9//3//f/9//3//f/9//3//f/9//3//f/9//3//f/9//3//f/9//3//f/9//3//f/9//3//f/9//3//f/9//386Ov9//3//f/9//3//f/9//3//f/9//3//f/9//3//f/9//3//f/9//3//f/9//3//f/9//3//f/9//3//f/9//3//f/9//3//f/9//3//f/9//3//f/9//3//f/9//3//f/9//3//f/9//3//f/9//3//f/9//3//f/9//3//f/9//3//f/9//3/7Vtgl3Ur/e/9//3//f/9//3//f/9//3//f/9//3//f/9//3//f/9//3//f31v2xX/c/9//3//f/9//3//f/9//3//f/9//3//f/9//3//f/9//3//f/9//3+aOj0e/3//f/9//3//f/9//3//f/9//3//f/9//3//f/9//3//f/9//3//f/9//3//f/9//3//f/9//3//f/9//3//f/9//3//f/9//3//f/9//3//f/9//3//f/9//3//f/9/21afZ/9//3//f/9//3//f/9//3//f/9//3//f/9//3//f/9//3//f/9//3//f/9//3//f/9//3//f/9//3//f/9//3//f/9//3//f/9//3//f/9//3//f/9//3//f/9//3//f/9//3//f/9//3//f/9//3//f/9//3//f/9//3//f/9//3//f/9//3//fxtfGS58Pt9v/3//f/9//3//f/9//3//f/9//3//f/9//3//f/9//3//f9odXlP/f/9//3//f/9//3//f/9//3//f/9//3//f/9//3//f/9//3//f/9/PF/cDf97/3//f/9//3//f/9//3//f/9//3//f/9//3//f/9//3//f/9//3//f/9//3//f/9//3//f/9//3//f/9//3//f/9//3//f/9//3//f/9//3//f/9//3//f/9//3//f/9/3Er/f/9//3//f/9//3//f/9//3//f/9//3//f/9//3//f/9//3//f/9//3//f/9//3//f/9//3//f/9//3//f/9//3//f/9//3//f/9//3//f/9//3//f/9//3//f/9//3//f/9//3//f/9//3//f/9//3//f/9//3//f/9//3//f/9//3//f/9//3//f/9/vnd5PvktHVP/f/9//3//f/9//3//f/9//3//f/9//3//f/9//39aOt0+/3//f/9//3//f/9//3//f/9//3//f/9//3//f/9//3//f/9//3//f/9/uRF+X/9//3//f/9//3//f/9//3//f/9//3//f/9//3//f/9//3//f/9//3//f/9//3//f/9//3//f/9//3//f/9//3//f/9//3//f/9//3//f/9//3//f/9//3//f/9//3//f7tC/3//f/9//3//f/9//3//f/9//3//f/9//3//f/9//3//f/9//3//f/9//3//f/9//3//f/9//3//f/9//3//f/9//3//f/9//3//f/9//3//f/9//3//f/9//3//f/9//3//f/9//3//f/9//3//f/9//3//f/9//3//f/9//3//f/9//3//f/9//3//f/9//3//f/paGCp8Op9n/3//f/9//3//f/9//3//f/9//3//f/9/PF/6If9//3//f/9//3//f/9//3//f/9//3//f/9//3//f/9//3//f/9//3//fzouHkf/f/9//3//f/9//3//f/9//3//f/9//3//f/9//3//f/9//3//f/9//3//f/9//3//f/9//3//f/9//3//f/9//3//f/9//3//f/9//3//f/9//3//f/9//3//f/9//3+bPv9//3//f/9//3//f/9//3//f/9//3//f/9//3//f/9//3//f/9//3//f/9//3//f/9//3//f/9//3//f/9//3//f/9//3//f/9//3//f/9//3//f/9//3//f/9//3//f/9//3//f/9//3//f/9//3//f/9//3//f/9//3//f/9//3//f/9//3//f/9//3//f/9//3//f/9/nG+ZQvcpu0K/a/9//3//f/9//3//f/9//3//f753mRH/e/9//3//f/9//3//f/9//3//f/9//3//f/9//3//f/9//3//f/9//3/7Vlsm/3//f/9//3//f/9//3//f/9//3//f/9//3//f/9//3//f/9//3//f/9//3//f/9//3//f/9//3//f/9//3//f/9//3//f/9//3//f/9//3//f/9//3//f/9//3//f75z3Er/f/9//3//f/9//3//f/9//3//f/9//3//f/9//3//f/9//3//f/9//3//f/9//3//f/9//3//f/9//3//f/9//3//f/9//3//f/9//3//f/9//3//f/9//3//f/9//3//f/9//3//f/9//3//f/9//3//f/9//3//f/9//3//f/9//3//f/9//3//f/9//3//f/9//3//f/9//3//f31rmUb3KbxGv2//f/9//3//f/9//3//f9glfmP/f/9//3//f/9//3//f/9//3//f/9//3//f/9//3//f/9//3//f/9/vnfaFf9//3//f/9//3//f/9//3//f/9//3//f/9//3//f/9//3//f/9//3//f/9//3//f/9//3//f/9//3//f/9//3//f/9//3//f/9//3//f/9//3//f/9//3//f/9//396Pv97/3//f/9//3//f/9//3//f/9//3//f/9//3//f/9//3//f/9//3//f/9//3//f/9//3//f/9//3//f/9//3//f/9//3//f/9//3//f/9//3//f/9//3//f/9//3//f/9//3//f/9//3//f/9//3//f/9//3//f/9//3//f/9//3//f/9//3//f/9//3//f/9//3//f/9//3//f/9//3//f/9//39cZ3pC1yW8Pn5j/3//f/9//3+5Qrw+/3//f/9//3//f/9//3//f/9//3//f/9//3//f/9//3//f/9//3//f/9/uB3fa/9//3//f/9//3//f/9//3//f/9//3//f/9//3//f/9//3//f/9//3//f/9//3//f/9//3//f/9//3//f/9//3//f/9//3//f/9//3//f/9//3//f/9//3//f5xGXV//f/9//3//f/9//3//f/9//3//f/9//3//f/9//3//f/9//3//f/9//3//f/9//3//f/9//3//f/9//3//f/9//3//f/9//3//f/9//3//f/9//3//f/9//3//f/9//3//f/9//3//f/9//3//f/9//3//f/9//3//f/9//3//f/9//3//f/9//3//f/9//3//f/9//3//f/9//3//f/9//3//f/9//3//f/9/nm+7TvgpOTL9Tv93fGf6Hf9//3//f/9//3//f/9//3//f/9//3//f/9//3//f/9//3//f/9//3//f5pGHU//f/9//3//f/9//3//f/9//3//f/9//3//f/9//3//f/9//3//f/9//3//f/9//3//f/9//3//f/9//3//f/9//3//f/9//3//f/9//3//f/9//3//f/9/ekJdY/9//3//f/9//3//f/9//3//f/9//3//f/9//3//f/9//3//f/9//3//f/9//3//f/9//3//f/9//3//f/9//3//f/9//3//f/9//3//f/9//3//f/9//3//f/9//3//f/9//3//f/9//3//f/9//3//f/9//3//f/9//3//f/9//3//f/9//3//f/9//3//f/9//3//f/9//3//f/9//3//f/9//3//f/9//3//f/9//3//f/9/+lo4OtghVQ0dU99v/3//f/9//3//f/9//3//f/9//3//f/9//3//f/9//3//f/9//39cY1s2/3//f/9//3//f/9//3//f/9//3//f/9//3//f/9//3//f/9//3//f/9//3//f/9//3//f/9//3//f/9//3//f/9//3//f/9//3//f/9//3//f/9/PVcZMr93/3//f/9//3//f/9//3//f/9//3//f/9//3//f/9//3//f/9//3//f/9//3//f/9//3//f/9//3//f/9//3//f/9//3//f/9//3//f/9//3//f/9//3//f/9//3//f/9//3//f/9//3//f/9//3//f/9//3//f/9//3//f/9//3//f/9//3//f/9//3//f/9//3//f/9//3//f/9//3//f/9//3//f/9//3//f/9//3//f/9//3//f/9//3//fxg2WTJ6PhgqWjL8Tp9n/3f/f/9//3//f/9//3//f/9//3//f/9//3//f/9//3+4Hf9//3//f/9//3//f/9//3//f/9//3//f/9//3//f/9//3//f/9//3//f/9//3//f/9//3//f/9//3//f/9//3//f/9//3//f/9//3//f/93HVM6Njxf/3//f/9//3//f/9//3//f/9//3//f/9//3//f/9//3//f/9//3//f/9//3//f/9//3//f/9//3//f/9//3//f/9//3//f/9//3//f/9//3//f/9//3//f/9//3//f/9//3//f/9//3//f/9//3//f/9//3//f/9//3//f/9//3//f/9//3//f/9//3//f/9//3//f/9//3//f/9//3//f/9//3//f/9//3//f/9//3//f/9//3//f/9//3//f/9//3+6Tr4+/3//f/9/XWOaShg2+Ck5MrxGXmP/d/9//3//f/9//3//f/9//3//f/9/+C3fc/9//3//f/9//3//f/9//3//f/9//3//f/9//3//f/9//3//f/9//3//f/9//3//f/9//3//f/9//3//f/9//3//f/9//3//f15fOTJaPn1n/3//f/9//3//f/9//3//f/9//3//f/9//3//f/9//3//f/9//3//f/9//3//f/9//3//f/9//3//f/9//3//f/9//3//f/9//3//f/9//3//f/9//3//f/9//3//f/9//3//f/9//3//f/9//3//f/9//3//f/9//3//f/9//3//f/9//3//f/9//3//f/9//3//f/9//3//f/9//3//f/9//3//f/9//3//f/9//3//f/9//3//f/9//3//f/9//3//f/9/fms6Jv9//3//f/9//3//f/9/33tcY7pKWTr4KVo2m0J/Y79v/3v/f/9//3//f9pOPlf/f/9//3//f/9//3//f/9//3//f/9//3//f/9//3//f/9//3//f/9//3//f/9//3//f/9//3//f/9//3//f/9/v28dU1o6WT4cV/9//3//f/9//3//f/9//3//f/9//3//f/9//3//f/9//3//f/9//3//f/9//3//f/9//3//f/9//3//f/9//3//f/9//3//f/9//3//f/9//3//f/9//3//f/9//3//f/9//3//f/9//3//f/9//3//f/9//3//f/9//3//f/9//3//f/9//3//f/9//3//f/9//3//f/9//3//f/9//3//f/9//3//f/9//3//f/9//3//f/9//3//f/9//3//f/9//3//f/9//3//f757WTr/f/9//3//f/9//3//f/9//3//f/9//3//f31r+la6Sjk6GS74IRkuWjabNhkun2Pfc/97/3//f/9//3//f/9//3//f/9//3//f/9//3//f/9//3//f/9//3//f/9//3//e99zPlv8Tno6OS44MtpOfWf/f/9//3//f/9//3//f/9//3//f/9//3//f/9//3//f/9//3//f/9//3//f/9//3//f/9//3//f/9//3//f/9//3//f/9//3//f/9//3//f/9//3//f/9//3//f/9//3//f/9//3//f/9//3//f/9//3//f/9//3//f/9//3//f/9//3//f/9//3//f/9//3//f/9//3//f/9//3//f/9//3//f/9//3//f/9//3//f/9//3//f/9//3//f/9//3//f/9//3//f/9//3//f/9//3//f/9//3//f/9//3//f/9//3//f/9//3//f/9//3//f/9//3//f/9//3//f993fWeWGbpGmkJaPjkyGCoZKjgqWi5aLpw6vD7cRrxC3Ub8StxGu0a8Qps+vEJaNlo2GCoZKvgpez56QhxbfWv/f/9//3//f/9//3//f/9//3//f/9//3//f/9//3//f/9//3//f/9//3//f/9//3//f/9//3//f/9//3//f/9//3//f/9//3//f/9//3//f/9//3//f/9//3//f/9//3//f/9//3//f/9//3//f/9//3//f/9//3//f/9//3//f/9//3//f/9//3//f/9//3//f/9//3//f/9//3//f/9//3//f/9//3//f/9//3//f/9//3//f/9//3//f/9//3//f/9//3//f/9//3//f/9//3//f/9//3//f/9//3//f/9//3//f/9//3//f/9//3//f/9//3//f/9//3//f/9//3//f/9//3//f/9/GS7/d/9//3//f/9//3//f/9//3++d55znm++c31rfWeea75zvnPfd953/3//f/9//3//f/9//3//f/9//3//f/9//3//f/9//3//f/9//3//f/9//3//f/9//3//f/9//3//f/9//3//f/9//3//f/9//3//f/9//3//f/9//3//f/9//3//f/9//3//f/9//3//f/9//3//f/9//3//f/9//3//f/9//3//f/9//3//f/9//3//f/9//3//f/9//3//f/9//3//f/9//3//f/9//3//f/9//3//f/9//3//f/9//3//f/9//3//f/9//3//f/9//3//f/9//3//f/9//3//f/9//3//f/9//3//f/9//3//f/9//3//f/9//3//f/9//3//f/9//3//f/9//3//f/9//3//f/9//3//f/9//3//f9tWnm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nAAAAA8AAABhAAAAXQAAAHEAAAABAAAAAMCAQY7jgEEPAAAAYQAAAA0AAABMAAAAAAAAAAAAAAAAAAAA//////////9oAAAATAB1AGkAcwAgAE0AdQDxAG8AegAgAEYALgAAAAYAAAAHAAAAAwAAAAYAAAAEAAAADAAAAAcAAAAHAAAACAAAAAYAAAAEAAAABg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DkAAAADwAAAHYAAACnAAAAhgAAAAEAAAAAwIBBjuOAQQ8AAAB2AAAAGQAAAEwAAAAAAAAAAAAAAAAAAAD//////////4AAAABKAGUAZgBlACAATwBmAGkAYwBpAG4AYQAgAFIAZQBnAGkAbwBuAGEAbAAgAFMATQBBAAAABQAAAAcAAAAEAAAABwAAAAQAAAAKAAAABAAAAAMAAAAGAAAAAwAAAAcAAAAHAAAABAAAAAgAAAAHAAAACAAAAAMAAAAIAAAABwAAAAcAAAADAAAABAAAAAcAAAAMAAAACAAAAEsAAABAAAAAMAAAAAUAAAAgAAAAAQAAAAEAAAAQAAAAAAAAAAAAAABAAQAAoAAAAAAAAAAAAAAAQAEAAKAAAAAlAAAADAAAAAIAAAAnAAAAGAAAAAQAAAAAAAAA////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47756-A4F5-4336-8EA6-BFC129C8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12</Pages>
  <Words>1733</Words>
  <Characters>9532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86</cp:revision>
  <cp:lastPrinted>2018-11-28T11:52:00Z</cp:lastPrinted>
  <dcterms:created xsi:type="dcterms:W3CDTF">2018-11-28T14:48:00Z</dcterms:created>
  <dcterms:modified xsi:type="dcterms:W3CDTF">2021-11-03T21:37:00Z</dcterms:modified>
</cp:coreProperties>
</file>