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3B" w:rsidRDefault="00B32B3B" w:rsidP="009B1EB0">
      <w:pPr>
        <w:jc w:val="center"/>
        <w:rPr>
          <w:sz w:val="28"/>
          <w:szCs w:val="28"/>
        </w:rPr>
      </w:pPr>
      <w:r>
        <w:rPr>
          <w:noProof/>
          <w:lang w:eastAsia="es-CL"/>
        </w:rPr>
        <w:drawing>
          <wp:inline distT="0" distB="0" distL="0" distR="0" wp14:anchorId="1A0540E5" wp14:editId="5697530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8A0F6E" w:rsidRDefault="008A0F6E" w:rsidP="009B1EB0">
      <w:pPr>
        <w:spacing w:after="0" w:line="240" w:lineRule="auto"/>
        <w:jc w:val="center"/>
        <w:rPr>
          <w:sz w:val="28"/>
          <w:szCs w:val="28"/>
        </w:rPr>
      </w:pPr>
    </w:p>
    <w:p w:rsidR="008A0F6E" w:rsidRPr="001029E5" w:rsidRDefault="008A0F6E" w:rsidP="009B1EB0">
      <w:pPr>
        <w:spacing w:after="0" w:line="240" w:lineRule="auto"/>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7A7DEB" w:rsidRDefault="007A7DEB" w:rsidP="007A7DEB">
      <w:pPr>
        <w:spacing w:after="0" w:line="240" w:lineRule="auto"/>
        <w:jc w:val="center"/>
        <w:rPr>
          <w:rFonts w:ascii="Calibri" w:eastAsia="Calibri" w:hAnsi="Calibri" w:cs="Calibri"/>
          <w:sz w:val="24"/>
          <w:szCs w:val="24"/>
        </w:rPr>
      </w:pPr>
    </w:p>
    <w:p w:rsidR="00BF79D8" w:rsidRDefault="00BF79D8" w:rsidP="007A7DEB">
      <w:pPr>
        <w:spacing w:after="0" w:line="240" w:lineRule="auto"/>
        <w:jc w:val="center"/>
        <w:rPr>
          <w:rFonts w:ascii="Calibri" w:eastAsia="Calibri" w:hAnsi="Calibri" w:cs="Calibri"/>
          <w:sz w:val="24"/>
          <w:szCs w:val="24"/>
        </w:rPr>
      </w:pPr>
    </w:p>
    <w:p w:rsidR="00BF79D8" w:rsidRPr="00E655A5" w:rsidRDefault="00BF79D8" w:rsidP="007A7DEB">
      <w:pPr>
        <w:spacing w:after="0" w:line="240" w:lineRule="auto"/>
        <w:jc w:val="center"/>
        <w:rPr>
          <w:rFonts w:ascii="Calibri" w:eastAsia="Calibri" w:hAnsi="Calibri" w:cs="Calibri"/>
          <w:sz w:val="24"/>
          <w:szCs w:val="24"/>
        </w:rPr>
      </w:pPr>
    </w:p>
    <w:p w:rsidR="00D22E71" w:rsidRDefault="00CE29FB"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Fiscalización Ambiental</w:t>
      </w:r>
    </w:p>
    <w:p w:rsidR="004B4617" w:rsidRPr="00C1594A" w:rsidRDefault="004B4617" w:rsidP="007A7DEB">
      <w:pPr>
        <w:spacing w:after="0" w:line="240" w:lineRule="auto"/>
        <w:jc w:val="center"/>
        <w:rPr>
          <w:rFonts w:ascii="Calibri" w:eastAsia="Calibri" w:hAnsi="Calibri" w:cs="Calibri"/>
          <w:sz w:val="24"/>
          <w:szCs w:val="24"/>
        </w:rPr>
      </w:pPr>
    </w:p>
    <w:p w:rsidR="004B4617" w:rsidRDefault="004B4617" w:rsidP="007A7DEB">
      <w:pPr>
        <w:spacing w:after="0" w:line="240" w:lineRule="auto"/>
        <w:jc w:val="center"/>
        <w:rPr>
          <w:rFonts w:ascii="Calibri" w:eastAsia="Calibri" w:hAnsi="Calibri" w:cs="Calibri"/>
          <w:sz w:val="24"/>
          <w:szCs w:val="24"/>
        </w:rPr>
      </w:pPr>
    </w:p>
    <w:p w:rsidR="00BF79D8" w:rsidRPr="00C1594A" w:rsidRDefault="00BF79D8" w:rsidP="007A7DEB">
      <w:pPr>
        <w:spacing w:after="0" w:line="240" w:lineRule="auto"/>
        <w:jc w:val="center"/>
        <w:rPr>
          <w:rFonts w:ascii="Calibri" w:eastAsia="Calibri" w:hAnsi="Calibri" w:cs="Calibri"/>
          <w:sz w:val="24"/>
          <w:szCs w:val="24"/>
        </w:rPr>
      </w:pPr>
    </w:p>
    <w:p w:rsidR="007A7DEB" w:rsidRPr="005F5B41" w:rsidRDefault="00472EA6" w:rsidP="007A7DEB">
      <w:pPr>
        <w:spacing w:after="0" w:line="240" w:lineRule="auto"/>
        <w:jc w:val="center"/>
        <w:rPr>
          <w:rFonts w:ascii="Calibri" w:eastAsia="Calibri" w:hAnsi="Calibri" w:cs="Times New Roman"/>
          <w:b/>
          <w:sz w:val="24"/>
          <w:szCs w:val="24"/>
        </w:rPr>
      </w:pPr>
      <w:r w:rsidRPr="005F5B41">
        <w:rPr>
          <w:rFonts w:ascii="Calibri" w:eastAsia="Calibri" w:hAnsi="Calibri" w:cs="Times New Roman"/>
          <w:b/>
          <w:sz w:val="24"/>
          <w:szCs w:val="24"/>
        </w:rPr>
        <w:t>“</w:t>
      </w:r>
      <w:r w:rsidR="00CD0A15">
        <w:rPr>
          <w:rFonts w:ascii="Calibri" w:eastAsia="Calibri" w:hAnsi="Calibri" w:cs="Times New Roman"/>
          <w:b/>
          <w:sz w:val="24"/>
          <w:szCs w:val="24"/>
        </w:rPr>
        <w:t>L</w:t>
      </w:r>
      <w:r w:rsidR="003E3646">
        <w:rPr>
          <w:rFonts w:ascii="Calibri" w:eastAsia="Calibri" w:hAnsi="Calibri" w:cs="Times New Roman"/>
          <w:b/>
          <w:sz w:val="24"/>
          <w:szCs w:val="24"/>
        </w:rPr>
        <w:t xml:space="preserve">EÑERÍA </w:t>
      </w:r>
      <w:r w:rsidR="00195EE7">
        <w:rPr>
          <w:rFonts w:ascii="Calibri" w:eastAsia="Calibri" w:hAnsi="Calibri" w:cs="Times New Roman"/>
          <w:b/>
          <w:sz w:val="24"/>
          <w:szCs w:val="24"/>
        </w:rPr>
        <w:t>FELICINDA BRANDAU</w:t>
      </w:r>
      <w:r w:rsidRPr="005F5B41">
        <w:rPr>
          <w:rFonts w:ascii="Calibri" w:eastAsia="Calibri" w:hAnsi="Calibri" w:cs="Times New Roman"/>
          <w:b/>
          <w:sz w:val="24"/>
          <w:szCs w:val="24"/>
        </w:rPr>
        <w:t>”</w:t>
      </w:r>
    </w:p>
    <w:p w:rsidR="007A7DEB" w:rsidRPr="005F5B41" w:rsidRDefault="007A7DEB"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7A7DEB" w:rsidRPr="005F5B41"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5F5B41">
        <w:rPr>
          <w:rFonts w:ascii="Calibri" w:eastAsia="Calibri" w:hAnsi="Calibri" w:cs="Times New Roman"/>
          <w:b/>
          <w:sz w:val="24"/>
          <w:szCs w:val="24"/>
        </w:rPr>
        <w:t>DFZ-</w:t>
      </w:r>
      <w:bookmarkEnd w:id="4"/>
      <w:bookmarkEnd w:id="5"/>
      <w:bookmarkEnd w:id="6"/>
      <w:bookmarkEnd w:id="7"/>
      <w:r w:rsidR="00DC755D" w:rsidRPr="005F5B41">
        <w:rPr>
          <w:rFonts w:ascii="Calibri" w:eastAsia="Calibri" w:hAnsi="Calibri" w:cs="Times New Roman"/>
          <w:b/>
          <w:sz w:val="24"/>
          <w:szCs w:val="24"/>
        </w:rPr>
        <w:t>20</w:t>
      </w:r>
      <w:r w:rsidR="001F57BB">
        <w:rPr>
          <w:rFonts w:ascii="Calibri" w:eastAsia="Calibri" w:hAnsi="Calibri" w:cs="Times New Roman"/>
          <w:b/>
          <w:sz w:val="24"/>
          <w:szCs w:val="24"/>
        </w:rPr>
        <w:t>2</w:t>
      </w:r>
      <w:r w:rsidR="003E3646">
        <w:rPr>
          <w:rFonts w:ascii="Calibri" w:eastAsia="Calibri" w:hAnsi="Calibri" w:cs="Times New Roman"/>
          <w:b/>
          <w:sz w:val="24"/>
          <w:szCs w:val="24"/>
        </w:rPr>
        <w:t>1</w:t>
      </w:r>
      <w:r w:rsidR="00CE29FB" w:rsidRPr="005F5B41">
        <w:rPr>
          <w:rFonts w:ascii="Calibri" w:eastAsia="Calibri" w:hAnsi="Calibri" w:cs="Times New Roman"/>
          <w:b/>
          <w:sz w:val="24"/>
          <w:szCs w:val="24"/>
        </w:rPr>
        <w:t>-</w:t>
      </w:r>
      <w:r w:rsidR="00195EE7">
        <w:rPr>
          <w:rFonts w:ascii="Calibri" w:eastAsia="Calibri" w:hAnsi="Calibri" w:cs="Times New Roman"/>
          <w:b/>
          <w:sz w:val="24"/>
          <w:szCs w:val="24"/>
        </w:rPr>
        <w:t>2045</w:t>
      </w:r>
      <w:r w:rsidR="00CE29FB" w:rsidRPr="005F5B41">
        <w:rPr>
          <w:rFonts w:ascii="Calibri" w:eastAsia="Calibri" w:hAnsi="Calibri" w:cs="Times New Roman"/>
          <w:b/>
          <w:sz w:val="24"/>
          <w:szCs w:val="24"/>
        </w:rPr>
        <w:t>-X</w:t>
      </w:r>
      <w:r w:rsidR="00DC755D" w:rsidRPr="005F5B41">
        <w:rPr>
          <w:rFonts w:ascii="Calibri" w:eastAsia="Calibri" w:hAnsi="Calibri" w:cs="Times New Roman"/>
          <w:b/>
          <w:sz w:val="24"/>
          <w:szCs w:val="24"/>
        </w:rPr>
        <w:t>-</w:t>
      </w:r>
      <w:r w:rsidR="00BF79D8" w:rsidRPr="005F5B41">
        <w:rPr>
          <w:rFonts w:ascii="Calibri" w:eastAsia="Calibri" w:hAnsi="Calibri" w:cs="Times New Roman"/>
          <w:b/>
          <w:sz w:val="24"/>
          <w:szCs w:val="24"/>
        </w:rPr>
        <w:t>PPDA</w:t>
      </w:r>
    </w:p>
    <w:p w:rsidR="007A7DEB" w:rsidRPr="005F5B41" w:rsidRDefault="007A7DEB" w:rsidP="007A7DEB">
      <w:pPr>
        <w:spacing w:after="0" w:line="240" w:lineRule="auto"/>
        <w:jc w:val="center"/>
        <w:rPr>
          <w:rFonts w:ascii="Calibri" w:eastAsia="Calibri" w:hAnsi="Calibri" w:cs="Times New Roman"/>
          <w:sz w:val="24"/>
          <w:szCs w:val="24"/>
        </w:rPr>
      </w:pPr>
    </w:p>
    <w:p w:rsidR="00BF79D8" w:rsidRPr="005F5B41" w:rsidRDefault="00BF79D8" w:rsidP="007A7DEB">
      <w:pPr>
        <w:spacing w:after="0" w:line="240" w:lineRule="auto"/>
        <w:jc w:val="center"/>
        <w:rPr>
          <w:rFonts w:ascii="Calibri" w:eastAsia="Calibri" w:hAnsi="Calibri" w:cs="Times New Roman"/>
          <w:sz w:val="24"/>
          <w:szCs w:val="24"/>
        </w:rPr>
      </w:pPr>
    </w:p>
    <w:p w:rsidR="004B4617" w:rsidRPr="005F5B41" w:rsidRDefault="004B4617" w:rsidP="007A7DEB">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7A7DEB" w:rsidTr="001C2BC9">
        <w:trPr>
          <w:trHeight w:val="567"/>
          <w:jc w:val="center"/>
        </w:trPr>
        <w:tc>
          <w:tcPr>
            <w:tcW w:w="1210" w:type="dxa"/>
            <w:shd w:val="clear" w:color="auto" w:fill="D9D9D9"/>
            <w:vAlign w:val="center"/>
          </w:tcPr>
          <w:p w:rsidR="007A7DEB" w:rsidRPr="005F5B41" w:rsidRDefault="007A7DEB" w:rsidP="007A7DEB">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8A5B35" w:rsidP="00E41294">
            <w:pPr>
              <w:spacing w:after="0" w:line="240" w:lineRule="auto"/>
              <w:jc w:val="center"/>
              <w:rPr>
                <w:rFonts w:cstheme="minorHAnsi"/>
                <w:b/>
                <w:sz w:val="18"/>
                <w:szCs w:val="18"/>
                <w:lang w:val="es-ES_tradnl"/>
              </w:rPr>
            </w:pPr>
            <w:r>
              <w:rPr>
                <w:rFonts w:cstheme="minorHAnsi"/>
                <w:b/>
                <w:sz w:val="18"/>
                <w:szCs w:val="18"/>
                <w:lang w:val="es-ES_tradnl"/>
              </w:rPr>
              <w:t>Jeanette Caroca O.</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8A5B35" w:rsidP="00E41294">
            <w:pPr>
              <w:spacing w:after="0" w:line="240" w:lineRule="auto"/>
              <w:jc w:val="center"/>
              <w:rPr>
                <w:rFonts w:ascii="Calibri" w:eastAsia="Calibri" w:hAnsi="Calibri" w:cs="Calibri"/>
                <w:sz w:val="18"/>
                <w:szCs w:val="18"/>
                <w:lang w:val="es-ES_tradnl"/>
              </w:rPr>
            </w:pPr>
            <w:r>
              <w:rPr>
                <w:rFonts w:cs="Calibri"/>
                <w:sz w:val="16"/>
                <w:szCs w:val="16"/>
              </w:rPr>
              <w:pict w14:anchorId="6913B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Jeanette Caroca O." o:suggestedsigner2="Fiscalizador DFZ" o:suggestedsigneremail="ivonne.mansilla@sma.gob.cl" issignatureline="t"/>
                </v:shape>
              </w:pic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8A5B35" w:rsidP="008A5B35">
            <w:pPr>
              <w:spacing w:after="0" w:line="240" w:lineRule="auto"/>
              <w:jc w:val="center"/>
              <w:rPr>
                <w:rFonts w:cstheme="minorHAnsi"/>
                <w:b/>
                <w:sz w:val="18"/>
                <w:szCs w:val="18"/>
                <w:lang w:val="es-ES_tradnl"/>
              </w:rPr>
            </w:pPr>
            <w:r>
              <w:rPr>
                <w:rFonts w:cstheme="minorHAnsi"/>
                <w:b/>
                <w:sz w:val="18"/>
                <w:szCs w:val="18"/>
                <w:lang w:val="es-ES_tradnl"/>
              </w:rPr>
              <w:t>Ivonne Mansilla G</w:t>
            </w:r>
            <w:r>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ED6B6E" w:rsidP="00E41294">
            <w:pPr>
              <w:spacing w:after="0" w:line="240" w:lineRule="auto"/>
              <w:jc w:val="center"/>
              <w:rPr>
                <w:rFonts w:ascii="Calibri" w:eastAsia="Calibri" w:hAnsi="Calibri" w:cs="Calibri"/>
                <w:sz w:val="18"/>
                <w:szCs w:val="18"/>
              </w:rPr>
            </w:pPr>
            <w:bookmarkStart w:id="8" w:name="_GoBack"/>
            <w:r>
              <w:rPr>
                <w:rFonts w:ascii="Calibri" w:eastAsia="Calibri" w:hAnsi="Calibri" w:cs="Calibri"/>
                <w:sz w:val="18"/>
                <w:szCs w:val="18"/>
              </w:rPr>
              <w:pict w14:anchorId="3B7D6BA2">
                <v:shape id="_x0000_i1026"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Ivonne Mansilla G." o:suggestedsigner2="Jefa Oficina SMA Los Lagos" o:suggestedsigneremail="patricia.aros@sma.gob.cl" issignatureline="t"/>
                </v:shape>
              </w:pict>
            </w:r>
            <w:bookmarkEnd w:id="8"/>
          </w:p>
        </w:tc>
      </w:tr>
    </w:tbl>
    <w:p w:rsidR="007A7DEB" w:rsidRDefault="007A7DEB"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Pr="00EB4A84" w:rsidRDefault="009B1EB0" w:rsidP="007A7DEB">
      <w:pPr>
        <w:spacing w:after="0" w:line="240" w:lineRule="auto"/>
        <w:jc w:val="center"/>
        <w:rPr>
          <w:rFonts w:ascii="Calibri" w:eastAsia="Calibri" w:hAnsi="Calibri" w:cs="Times New Roman"/>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rsidR="00740714" w:rsidRDefault="00740714" w:rsidP="00740714">
      <w:pPr>
        <w:spacing w:after="200" w:line="276" w:lineRule="auto"/>
        <w:jc w:val="center"/>
        <w:rPr>
          <w:rFonts w:ascii="Calibri" w:eastAsia="Calibri" w:hAnsi="Calibri" w:cs="Calibri"/>
          <w:b/>
        </w:rPr>
      </w:pPr>
      <w:bookmarkStart w:id="9" w:name="_Toc352840387"/>
      <w:bookmarkStart w:id="10" w:name="_Toc352841447"/>
      <w:bookmarkStart w:id="11" w:name="_Toc353998113"/>
      <w:bookmarkStart w:id="12" w:name="_Toc353998186"/>
      <w:bookmarkStart w:id="13" w:name="_Toc382383538"/>
      <w:bookmarkStart w:id="14" w:name="_Toc382472360"/>
      <w:bookmarkStart w:id="15" w:name="_Toc390184271"/>
      <w:bookmarkStart w:id="16" w:name="_Toc390360002"/>
      <w:bookmarkStart w:id="17" w:name="_Toc390777023"/>
      <w:bookmarkStart w:id="18" w:name="_Toc447875234"/>
      <w:bookmarkStart w:id="19" w:name="_Toc449085412"/>
      <w:r w:rsidRPr="00740714">
        <w:rPr>
          <w:rFonts w:ascii="Calibri" w:eastAsia="Calibri" w:hAnsi="Calibri" w:cs="Calibri"/>
          <w:b/>
        </w:rPr>
        <w:lastRenderedPageBreak/>
        <w:t>DETALLE DE LA ACTIVIDAD DE FISCALIZACIÓN</w:t>
      </w:r>
    </w:p>
    <w:p w:rsidR="007207BA" w:rsidRPr="00740714" w:rsidRDefault="007207BA" w:rsidP="00740714">
      <w:pPr>
        <w:spacing w:after="200" w:line="276" w:lineRule="auto"/>
        <w:jc w:val="center"/>
        <w:rPr>
          <w:rFonts w:ascii="Calibri" w:eastAsia="Calibri" w:hAnsi="Calibri" w:cs="Calibri"/>
          <w:b/>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694"/>
        <w:gridCol w:w="3969"/>
      </w:tblGrid>
      <w:tr w:rsidR="00740714" w:rsidRPr="00740714" w:rsidTr="000B40B3">
        <w:trPr>
          <w:trHeight w:val="227"/>
          <w:jc w:val="center"/>
        </w:trPr>
        <w:tc>
          <w:tcPr>
            <w:tcW w:w="4957" w:type="dxa"/>
            <w:shd w:val="clear" w:color="auto" w:fill="D9D9D9"/>
            <w:vAlign w:val="center"/>
          </w:tcPr>
          <w:p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1842"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694"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969" w:type="dxa"/>
            <w:shd w:val="clear" w:color="auto" w:fill="D9D9D9"/>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rsidTr="000B40B3">
        <w:trPr>
          <w:trHeight w:val="356"/>
          <w:jc w:val="center"/>
        </w:trPr>
        <w:tc>
          <w:tcPr>
            <w:tcW w:w="4957" w:type="dxa"/>
            <w:vAlign w:val="center"/>
          </w:tcPr>
          <w:p w:rsidR="004B5A85" w:rsidRDefault="004B5A85" w:rsidP="004B5A85">
            <w:pPr>
              <w:spacing w:after="0" w:line="240" w:lineRule="auto"/>
              <w:jc w:val="center"/>
              <w:rPr>
                <w:rFonts w:ascii="Calibri" w:eastAsia="Calibri" w:hAnsi="Calibri" w:cs="Times New Roman"/>
                <w:sz w:val="20"/>
              </w:rPr>
            </w:pPr>
          </w:p>
          <w:p w:rsidR="004B5A85" w:rsidRPr="00740714" w:rsidRDefault="00195EE7" w:rsidP="004B5A85">
            <w:pPr>
              <w:spacing w:after="0" w:line="240" w:lineRule="auto"/>
              <w:jc w:val="center"/>
              <w:rPr>
                <w:rFonts w:ascii="Calibri" w:eastAsia="Calibri" w:hAnsi="Calibri" w:cs="Times New Roman"/>
                <w:sz w:val="20"/>
              </w:rPr>
            </w:pPr>
            <w:proofErr w:type="spellStart"/>
            <w:r>
              <w:rPr>
                <w:rFonts w:ascii="Calibri" w:eastAsia="Calibri" w:hAnsi="Calibri" w:cs="Times New Roman"/>
                <w:sz w:val="20"/>
              </w:rPr>
              <w:t>Felicinda</w:t>
            </w:r>
            <w:proofErr w:type="spellEnd"/>
            <w:r>
              <w:rPr>
                <w:rFonts w:ascii="Calibri" w:eastAsia="Calibri" w:hAnsi="Calibri" w:cs="Times New Roman"/>
                <w:sz w:val="20"/>
              </w:rPr>
              <w:t xml:space="preserve"> </w:t>
            </w:r>
            <w:proofErr w:type="spellStart"/>
            <w:r>
              <w:rPr>
                <w:rFonts w:ascii="Calibri" w:eastAsia="Calibri" w:hAnsi="Calibri" w:cs="Times New Roman"/>
                <w:sz w:val="20"/>
              </w:rPr>
              <w:t>Brandau</w:t>
            </w:r>
            <w:proofErr w:type="spellEnd"/>
            <w:r>
              <w:rPr>
                <w:rFonts w:ascii="Calibri" w:eastAsia="Calibri" w:hAnsi="Calibri" w:cs="Times New Roman"/>
                <w:sz w:val="20"/>
              </w:rPr>
              <w:t xml:space="preserve"> </w:t>
            </w:r>
          </w:p>
        </w:tc>
        <w:tc>
          <w:tcPr>
            <w:tcW w:w="1842"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195EE7" w:rsidP="00740714">
            <w:pPr>
              <w:spacing w:after="0" w:line="240" w:lineRule="auto"/>
              <w:jc w:val="center"/>
              <w:rPr>
                <w:rFonts w:ascii="Calibri" w:eastAsia="Calibri" w:hAnsi="Calibri" w:cs="Times New Roman"/>
                <w:sz w:val="20"/>
              </w:rPr>
            </w:pPr>
            <w:r>
              <w:rPr>
                <w:rFonts w:ascii="Calibri" w:eastAsia="Calibri" w:hAnsi="Calibri" w:cs="Times New Roman"/>
                <w:sz w:val="20"/>
              </w:rPr>
              <w:t>8.489.394-8</w:t>
            </w:r>
          </w:p>
        </w:tc>
        <w:tc>
          <w:tcPr>
            <w:tcW w:w="2694"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5F5B41" w:rsidP="00195EE7">
            <w:pPr>
              <w:spacing w:after="0" w:line="240" w:lineRule="auto"/>
              <w:jc w:val="center"/>
              <w:rPr>
                <w:rFonts w:ascii="Calibri" w:eastAsia="Calibri" w:hAnsi="Calibri" w:cs="Times New Roman"/>
                <w:sz w:val="20"/>
              </w:rPr>
            </w:pPr>
            <w:proofErr w:type="spellStart"/>
            <w:r>
              <w:rPr>
                <w:rFonts w:ascii="Calibri" w:eastAsia="Calibri" w:hAnsi="Calibri" w:cs="Times New Roman"/>
                <w:sz w:val="20"/>
              </w:rPr>
              <w:t>L</w:t>
            </w:r>
            <w:r w:rsidR="007D46D4">
              <w:rPr>
                <w:rFonts w:ascii="Calibri" w:eastAsia="Calibri" w:hAnsi="Calibri" w:cs="Times New Roman"/>
                <w:sz w:val="20"/>
              </w:rPr>
              <w:t>eñería</w:t>
            </w:r>
            <w:proofErr w:type="spellEnd"/>
            <w:r w:rsidR="007D46D4">
              <w:rPr>
                <w:rFonts w:ascii="Calibri" w:eastAsia="Calibri" w:hAnsi="Calibri" w:cs="Times New Roman"/>
                <w:sz w:val="20"/>
              </w:rPr>
              <w:t xml:space="preserve"> </w:t>
            </w:r>
            <w:proofErr w:type="spellStart"/>
            <w:r w:rsidR="00195EE7">
              <w:rPr>
                <w:rFonts w:ascii="Calibri" w:eastAsia="Calibri" w:hAnsi="Calibri" w:cs="Times New Roman"/>
                <w:sz w:val="20"/>
              </w:rPr>
              <w:t>Felicinda</w:t>
            </w:r>
            <w:proofErr w:type="spellEnd"/>
            <w:r w:rsidR="00195EE7">
              <w:rPr>
                <w:rFonts w:ascii="Calibri" w:eastAsia="Calibri" w:hAnsi="Calibri" w:cs="Times New Roman"/>
                <w:sz w:val="20"/>
              </w:rPr>
              <w:t xml:space="preserve"> </w:t>
            </w:r>
            <w:proofErr w:type="spellStart"/>
            <w:r w:rsidR="00195EE7">
              <w:rPr>
                <w:rFonts w:ascii="Calibri" w:eastAsia="Calibri" w:hAnsi="Calibri" w:cs="Times New Roman"/>
                <w:sz w:val="20"/>
              </w:rPr>
              <w:t>Brandau</w:t>
            </w:r>
            <w:proofErr w:type="spellEnd"/>
          </w:p>
        </w:tc>
        <w:tc>
          <w:tcPr>
            <w:tcW w:w="3969"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195EE7" w:rsidP="00740714">
            <w:pPr>
              <w:spacing w:after="0" w:line="240" w:lineRule="auto"/>
              <w:jc w:val="center"/>
              <w:rPr>
                <w:rFonts w:ascii="Calibri" w:eastAsia="Calibri" w:hAnsi="Calibri" w:cs="Times New Roman"/>
                <w:sz w:val="20"/>
              </w:rPr>
            </w:pPr>
            <w:r>
              <w:rPr>
                <w:rFonts w:ascii="Calibri" w:eastAsia="Calibri" w:hAnsi="Calibri" w:cs="Times New Roman"/>
                <w:sz w:val="20"/>
              </w:rPr>
              <w:t xml:space="preserve">Alessandri 88, </w:t>
            </w:r>
            <w:proofErr w:type="spellStart"/>
            <w:r>
              <w:rPr>
                <w:rFonts w:ascii="Calibri" w:eastAsia="Calibri" w:hAnsi="Calibri" w:cs="Times New Roman"/>
                <w:sz w:val="20"/>
              </w:rPr>
              <w:t>Davanzo</w:t>
            </w:r>
            <w:proofErr w:type="spellEnd"/>
            <w:r w:rsidR="007D46D4">
              <w:rPr>
                <w:rFonts w:ascii="Calibri" w:eastAsia="Calibri" w:hAnsi="Calibri" w:cs="Times New Roman"/>
                <w:sz w:val="20"/>
              </w:rPr>
              <w:t xml:space="preserve">, comuna </w:t>
            </w:r>
            <w:r>
              <w:rPr>
                <w:rFonts w:ascii="Calibri" w:eastAsia="Calibri" w:hAnsi="Calibri" w:cs="Times New Roman"/>
                <w:sz w:val="20"/>
              </w:rPr>
              <w:t xml:space="preserve">de </w:t>
            </w:r>
            <w:r w:rsidR="000B40B3">
              <w:rPr>
                <w:rFonts w:ascii="Calibri" w:eastAsia="Calibri" w:hAnsi="Calibri" w:cs="Times New Roman"/>
                <w:sz w:val="20"/>
              </w:rPr>
              <w:t>Osorno</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rsidTr="005A1AA0">
        <w:trPr>
          <w:trHeight w:val="441"/>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N°47/2015 MMA.</w:t>
            </w:r>
            <w:r w:rsidRPr="00740714">
              <w:rPr>
                <w:rFonts w:ascii="Calibri" w:eastAsia="Calibri" w:hAnsi="Calibri" w:cs="Times New Roman"/>
              </w:rPr>
              <w:t xml:space="preserve"> </w:t>
            </w:r>
            <w:r w:rsidRPr="00740714">
              <w:rPr>
                <w:rFonts w:ascii="Calibri" w:eastAsia="Calibri" w:hAnsi="Calibri" w:cs="Times New Roman"/>
                <w:sz w:val="20"/>
              </w:rPr>
              <w:t>Plan de Descontaminación Atmosférica para la comuna de Osorno</w:t>
            </w:r>
          </w:p>
        </w:tc>
      </w:tr>
      <w:tr w:rsidR="00740714" w:rsidRPr="00740714" w:rsidTr="005A1AA0">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740714" w:rsidRPr="00740714">
              <w:rPr>
                <w:rFonts w:ascii="Calibri" w:eastAsia="Calibri" w:hAnsi="Calibri" w:cs="Times New Roman"/>
                <w:sz w:val="20"/>
                <w:u w:val="single"/>
              </w:rPr>
              <w:t>_</w:t>
            </w:r>
            <w:r w:rsidR="009A7E07" w:rsidRPr="009A7E07">
              <w:rPr>
                <w:rFonts w:ascii="Calibri" w:eastAsia="Calibri" w:hAnsi="Calibri" w:cs="Times New Roman"/>
                <w:sz w:val="20"/>
                <w:u w:val="single"/>
              </w:rPr>
              <w:t>X</w:t>
            </w:r>
            <w:r w:rsidR="00740714" w:rsidRPr="00740714">
              <w:rPr>
                <w:rFonts w:ascii="Calibri" w:eastAsia="Calibri" w:hAnsi="Calibri" w:cs="Times New Roman"/>
                <w:sz w:val="20"/>
                <w:u w:val="single"/>
              </w:rPr>
              <w:t>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rsidTr="001E6BA2">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rsidTr="001E6BA2">
        <w:trPr>
          <w:trHeight w:val="417"/>
          <w:jc w:val="center"/>
        </w:trPr>
        <w:tc>
          <w:tcPr>
            <w:tcW w:w="5012" w:type="dxa"/>
            <w:shd w:val="clear" w:color="auto" w:fill="auto"/>
            <w:vAlign w:val="center"/>
          </w:tcPr>
          <w:p w:rsidR="00740714" w:rsidRPr="00740714" w:rsidRDefault="00195EE7" w:rsidP="00F53133">
            <w:pPr>
              <w:spacing w:after="0" w:line="240" w:lineRule="auto"/>
              <w:jc w:val="center"/>
              <w:rPr>
                <w:rFonts w:ascii="Calibri" w:eastAsia="Calibri" w:hAnsi="Calibri" w:cs="Times New Roman"/>
                <w:sz w:val="20"/>
              </w:rPr>
            </w:pPr>
            <w:r>
              <w:rPr>
                <w:rFonts w:ascii="Calibri" w:eastAsia="Calibri" w:hAnsi="Calibri" w:cs="Times New Roman"/>
                <w:sz w:val="20"/>
              </w:rPr>
              <w:t>23/06</w:t>
            </w:r>
            <w:r w:rsidR="00740714" w:rsidRPr="00740714">
              <w:rPr>
                <w:rFonts w:ascii="Calibri" w:eastAsia="Calibri" w:hAnsi="Calibri" w:cs="Times New Roman"/>
                <w:sz w:val="20"/>
              </w:rPr>
              <w:t>/20</w:t>
            </w:r>
            <w:r w:rsidR="008343AA">
              <w:rPr>
                <w:rFonts w:ascii="Calibri" w:eastAsia="Calibri" w:hAnsi="Calibri" w:cs="Times New Roman"/>
                <w:sz w:val="20"/>
              </w:rPr>
              <w:t>2</w:t>
            </w:r>
            <w:r w:rsidR="007D46D4">
              <w:rPr>
                <w:rFonts w:ascii="Calibri" w:eastAsia="Calibri" w:hAnsi="Calibri" w:cs="Times New Roman"/>
                <w:sz w:val="20"/>
              </w:rPr>
              <w:t>1</w:t>
            </w:r>
            <w:r w:rsidR="00F53133">
              <w:rPr>
                <w:rFonts w:ascii="Calibri" w:eastAsia="Calibri" w:hAnsi="Calibri" w:cs="Times New Roman"/>
                <w:sz w:val="20"/>
              </w:rPr>
              <w:t xml:space="preserve"> </w:t>
            </w:r>
            <w:r w:rsidR="00740714" w:rsidRPr="00740714">
              <w:rPr>
                <w:rFonts w:ascii="Calibri" w:eastAsia="Calibri" w:hAnsi="Calibri" w:cs="Times New Roman"/>
                <w:sz w:val="20"/>
              </w:rPr>
              <w:t xml:space="preserve">(Acta de Inspección, </w:t>
            </w:r>
            <w:r w:rsidR="009A7E07">
              <w:rPr>
                <w:rFonts w:ascii="Calibri" w:eastAsia="Calibri" w:hAnsi="Calibri" w:cs="Times New Roman"/>
                <w:sz w:val="20"/>
              </w:rPr>
              <w:t>Ver a</w:t>
            </w:r>
            <w:r w:rsidR="00740714" w:rsidRPr="00740714">
              <w:rPr>
                <w:rFonts w:ascii="Calibri" w:eastAsia="Calibri" w:hAnsi="Calibri" w:cs="Times New Roman"/>
                <w:sz w:val="20"/>
              </w:rPr>
              <w:t>nexo 1)</w:t>
            </w:r>
          </w:p>
        </w:tc>
        <w:tc>
          <w:tcPr>
            <w:tcW w:w="3488" w:type="dxa"/>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sz w:val="20"/>
              </w:rPr>
              <w:t>S</w:t>
            </w:r>
            <w:r w:rsidR="007D46D4">
              <w:rPr>
                <w:rFonts w:ascii="Calibri" w:eastAsia="Calibri" w:hAnsi="Calibri" w:cs="Times New Roman"/>
                <w:sz w:val="20"/>
              </w:rPr>
              <w:t>MA</w:t>
            </w:r>
          </w:p>
        </w:tc>
        <w:tc>
          <w:tcPr>
            <w:tcW w:w="4962" w:type="dxa"/>
            <w:vAlign w:val="center"/>
          </w:tcPr>
          <w:p w:rsidR="00740714" w:rsidRPr="00740714" w:rsidRDefault="009A7E07"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4B5A85">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DOCUMENTACIÓN SOLICITADA Y ENTREGADA.</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5248"/>
        <w:gridCol w:w="1842"/>
        <w:gridCol w:w="1419"/>
        <w:gridCol w:w="4635"/>
      </w:tblGrid>
      <w:tr w:rsidR="00C2174E" w:rsidRPr="00740714" w:rsidTr="008343AA">
        <w:trPr>
          <w:trHeight w:val="431"/>
          <w:jc w:val="center"/>
        </w:trPr>
        <w:tc>
          <w:tcPr>
            <w:tcW w:w="154"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N°</w:t>
            </w:r>
          </w:p>
        </w:tc>
        <w:tc>
          <w:tcPr>
            <w:tcW w:w="1935"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79"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523"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1709"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C2174E" w:rsidRPr="00740714" w:rsidTr="008343AA">
        <w:trPr>
          <w:trHeight w:val="543"/>
          <w:jc w:val="center"/>
        </w:trPr>
        <w:tc>
          <w:tcPr>
            <w:tcW w:w="154" w:type="pct"/>
            <w:vAlign w:val="center"/>
          </w:tcPr>
          <w:p w:rsidR="00C2174E" w:rsidRPr="006F4717" w:rsidRDefault="00C2174E" w:rsidP="00C2174E">
            <w:pPr>
              <w:widowControl w:val="0"/>
              <w:overflowPunct w:val="0"/>
              <w:autoSpaceDE w:val="0"/>
              <w:autoSpaceDN w:val="0"/>
              <w:adjustRightInd w:val="0"/>
              <w:spacing w:after="0" w:line="360" w:lineRule="auto"/>
              <w:jc w:val="center"/>
              <w:rPr>
                <w:rFonts w:ascii="Calibri" w:eastAsia="Calibri" w:hAnsi="Calibri" w:cs="Calibri"/>
                <w:iCs/>
                <w:sz w:val="20"/>
              </w:rPr>
            </w:pPr>
            <w:r w:rsidRPr="006F4717">
              <w:rPr>
                <w:rFonts w:ascii="Calibri" w:eastAsia="Calibri" w:hAnsi="Calibri" w:cs="Calibri"/>
                <w:iCs/>
                <w:sz w:val="20"/>
              </w:rPr>
              <w:t>1</w:t>
            </w:r>
          </w:p>
        </w:tc>
        <w:tc>
          <w:tcPr>
            <w:tcW w:w="1935" w:type="pct"/>
            <w:vAlign w:val="center"/>
          </w:tcPr>
          <w:p w:rsidR="00C2174E" w:rsidRPr="006F4717" w:rsidRDefault="00195EE7" w:rsidP="00195EE7">
            <w:pPr>
              <w:widowControl w:val="0"/>
              <w:overflowPunct w:val="0"/>
              <w:autoSpaceDE w:val="0"/>
              <w:autoSpaceDN w:val="0"/>
              <w:adjustRightInd w:val="0"/>
              <w:spacing w:after="0" w:line="240" w:lineRule="auto"/>
              <w:ind w:left="-98"/>
              <w:contextualSpacing/>
              <w:jc w:val="both"/>
              <w:rPr>
                <w:rFonts w:eastAsia="Times New Roman" w:cs="Century Gothic"/>
                <w:iCs/>
                <w:kern w:val="28"/>
                <w:sz w:val="20"/>
                <w:lang w:eastAsia="es-CL"/>
              </w:rPr>
            </w:pPr>
            <w:r>
              <w:rPr>
                <w:rFonts w:eastAsia="Times New Roman" w:cs="Century Gothic"/>
                <w:iCs/>
                <w:kern w:val="28"/>
                <w:sz w:val="20"/>
                <w:lang w:eastAsia="es-CL"/>
              </w:rPr>
              <w:t xml:space="preserve">Presentar cotización de </w:t>
            </w:r>
            <w:r w:rsidR="007D46D4">
              <w:rPr>
                <w:rFonts w:eastAsia="Times New Roman" w:cs="Century Gothic"/>
                <w:iCs/>
                <w:kern w:val="28"/>
                <w:sz w:val="20"/>
                <w:lang w:eastAsia="es-CL"/>
              </w:rPr>
              <w:t xml:space="preserve"> </w:t>
            </w:r>
            <w:proofErr w:type="spellStart"/>
            <w:r w:rsidR="007D46D4">
              <w:rPr>
                <w:rFonts w:eastAsia="Times New Roman" w:cs="Century Gothic"/>
                <w:iCs/>
                <w:kern w:val="28"/>
                <w:sz w:val="20"/>
                <w:lang w:eastAsia="es-CL"/>
              </w:rPr>
              <w:t>xil</w:t>
            </w:r>
            <w:r w:rsidR="00C13B18">
              <w:rPr>
                <w:rFonts w:eastAsia="Times New Roman" w:cs="Century Gothic"/>
                <w:iCs/>
                <w:kern w:val="28"/>
                <w:sz w:val="20"/>
                <w:lang w:eastAsia="es-CL"/>
              </w:rPr>
              <w:t>o</w:t>
            </w:r>
            <w:r w:rsidR="007D46D4">
              <w:rPr>
                <w:rFonts w:eastAsia="Times New Roman" w:cs="Century Gothic"/>
                <w:iCs/>
                <w:kern w:val="28"/>
                <w:sz w:val="20"/>
                <w:lang w:eastAsia="es-CL"/>
              </w:rPr>
              <w:t>higr</w:t>
            </w:r>
            <w:r w:rsidR="00E00A37">
              <w:rPr>
                <w:rFonts w:eastAsia="Times New Roman" w:cs="Century Gothic"/>
                <w:iCs/>
                <w:kern w:val="28"/>
                <w:sz w:val="20"/>
                <w:lang w:eastAsia="es-CL"/>
              </w:rPr>
              <w:t>ó</w:t>
            </w:r>
            <w:r w:rsidR="007D46D4">
              <w:rPr>
                <w:rFonts w:eastAsia="Times New Roman" w:cs="Century Gothic"/>
                <w:iCs/>
                <w:kern w:val="28"/>
                <w:sz w:val="20"/>
                <w:lang w:eastAsia="es-CL"/>
              </w:rPr>
              <w:t>metro</w:t>
            </w:r>
            <w:proofErr w:type="spellEnd"/>
          </w:p>
        </w:tc>
        <w:tc>
          <w:tcPr>
            <w:tcW w:w="679" w:type="pct"/>
            <w:vAlign w:val="center"/>
          </w:tcPr>
          <w:p w:rsidR="00C2174E" w:rsidRPr="006F4717" w:rsidRDefault="00C13B18" w:rsidP="00C2174E">
            <w:pPr>
              <w:widowControl w:val="0"/>
              <w:overflowPunct w:val="0"/>
              <w:autoSpaceDE w:val="0"/>
              <w:autoSpaceDN w:val="0"/>
              <w:adjustRightInd w:val="0"/>
              <w:spacing w:after="0" w:line="240" w:lineRule="auto"/>
              <w:jc w:val="center"/>
              <w:rPr>
                <w:rFonts w:eastAsia="Calibri" w:cs="Calibri"/>
                <w:sz w:val="20"/>
              </w:rPr>
            </w:pPr>
            <w:r>
              <w:rPr>
                <w:rFonts w:eastAsia="Calibri" w:cs="Calibri"/>
                <w:sz w:val="20"/>
              </w:rPr>
              <w:t>15</w:t>
            </w:r>
            <w:r w:rsidR="00C2174E" w:rsidRPr="006F4717">
              <w:rPr>
                <w:rFonts w:eastAsia="Calibri" w:cs="Calibri"/>
                <w:sz w:val="20"/>
              </w:rPr>
              <w:t xml:space="preserve"> días hábiles</w:t>
            </w:r>
          </w:p>
        </w:tc>
        <w:tc>
          <w:tcPr>
            <w:tcW w:w="523" w:type="pct"/>
            <w:vAlign w:val="center"/>
          </w:tcPr>
          <w:p w:rsidR="00C2174E" w:rsidRPr="006F4717" w:rsidRDefault="00C2174E" w:rsidP="00C2174E">
            <w:pPr>
              <w:widowControl w:val="0"/>
              <w:overflowPunct w:val="0"/>
              <w:autoSpaceDE w:val="0"/>
              <w:autoSpaceDN w:val="0"/>
              <w:adjustRightInd w:val="0"/>
              <w:spacing w:after="0" w:line="240" w:lineRule="auto"/>
              <w:jc w:val="center"/>
              <w:rPr>
                <w:rFonts w:eastAsia="Calibri" w:cs="Calibri"/>
                <w:sz w:val="20"/>
              </w:rPr>
            </w:pPr>
            <w:r w:rsidRPr="006F4717">
              <w:rPr>
                <w:rFonts w:eastAsia="Calibri" w:cs="Calibri"/>
                <w:sz w:val="20"/>
              </w:rPr>
              <w:t>------------</w:t>
            </w:r>
          </w:p>
        </w:tc>
        <w:tc>
          <w:tcPr>
            <w:tcW w:w="1709" w:type="pct"/>
            <w:vAlign w:val="center"/>
          </w:tcPr>
          <w:p w:rsidR="00C2174E" w:rsidRPr="006F4717" w:rsidRDefault="00C2174E" w:rsidP="00C2174E">
            <w:pPr>
              <w:widowControl w:val="0"/>
              <w:overflowPunct w:val="0"/>
              <w:autoSpaceDE w:val="0"/>
              <w:autoSpaceDN w:val="0"/>
              <w:adjustRightInd w:val="0"/>
              <w:spacing w:after="0" w:line="240" w:lineRule="auto"/>
              <w:jc w:val="center"/>
              <w:rPr>
                <w:rFonts w:eastAsia="Calibri" w:cs="Calibri"/>
                <w:sz w:val="20"/>
              </w:rPr>
            </w:pPr>
            <w:r w:rsidRPr="006F4717">
              <w:rPr>
                <w:rFonts w:eastAsia="Calibri" w:cs="Calibri"/>
                <w:sz w:val="20"/>
              </w:rPr>
              <w:t>Titular no ingresa en oficina de partes SMA Los Lagos documento solicitado.</w:t>
            </w:r>
          </w:p>
        </w:tc>
      </w:tr>
      <w:tr w:rsidR="00C2174E" w:rsidRPr="00740714" w:rsidTr="008343AA">
        <w:trPr>
          <w:trHeight w:val="543"/>
          <w:jc w:val="center"/>
        </w:trPr>
        <w:tc>
          <w:tcPr>
            <w:tcW w:w="154" w:type="pct"/>
            <w:vAlign w:val="center"/>
          </w:tcPr>
          <w:p w:rsidR="00C2174E" w:rsidRPr="006F4717" w:rsidRDefault="00C2174E" w:rsidP="00C2174E">
            <w:pPr>
              <w:widowControl w:val="0"/>
              <w:overflowPunct w:val="0"/>
              <w:autoSpaceDE w:val="0"/>
              <w:autoSpaceDN w:val="0"/>
              <w:adjustRightInd w:val="0"/>
              <w:spacing w:after="0" w:line="360" w:lineRule="auto"/>
              <w:jc w:val="center"/>
              <w:rPr>
                <w:rFonts w:ascii="Calibri" w:eastAsia="Calibri" w:hAnsi="Calibri" w:cs="Calibri"/>
                <w:iCs/>
                <w:sz w:val="20"/>
              </w:rPr>
            </w:pPr>
            <w:r w:rsidRPr="006F4717">
              <w:rPr>
                <w:rFonts w:ascii="Calibri" w:eastAsia="Calibri" w:hAnsi="Calibri" w:cs="Calibri"/>
                <w:iCs/>
                <w:sz w:val="20"/>
              </w:rPr>
              <w:t>2</w:t>
            </w:r>
          </w:p>
        </w:tc>
        <w:tc>
          <w:tcPr>
            <w:tcW w:w="1935" w:type="pct"/>
            <w:vAlign w:val="center"/>
          </w:tcPr>
          <w:p w:rsidR="00C2174E" w:rsidRPr="006F4717" w:rsidRDefault="00C13B18" w:rsidP="00195EE7">
            <w:pPr>
              <w:widowControl w:val="0"/>
              <w:overflowPunct w:val="0"/>
              <w:autoSpaceDE w:val="0"/>
              <w:autoSpaceDN w:val="0"/>
              <w:adjustRightInd w:val="0"/>
              <w:spacing w:after="0" w:line="240" w:lineRule="auto"/>
              <w:ind w:left="-98"/>
              <w:contextualSpacing/>
              <w:jc w:val="both"/>
              <w:rPr>
                <w:rFonts w:eastAsia="Times New Roman" w:cs="Century Gothic"/>
                <w:iCs/>
                <w:kern w:val="28"/>
                <w:sz w:val="20"/>
                <w:lang w:eastAsia="es-CL"/>
              </w:rPr>
            </w:pPr>
            <w:r>
              <w:rPr>
                <w:rFonts w:eastAsia="Times New Roman" w:cs="Century Gothic"/>
                <w:iCs/>
                <w:kern w:val="28"/>
                <w:sz w:val="20"/>
                <w:lang w:eastAsia="es-CL"/>
              </w:rPr>
              <w:t xml:space="preserve">Plan de acción </w:t>
            </w:r>
            <w:r w:rsidR="00195EE7">
              <w:rPr>
                <w:rFonts w:eastAsia="Times New Roman" w:cs="Century Gothic"/>
                <w:iCs/>
                <w:kern w:val="28"/>
                <w:sz w:val="20"/>
                <w:lang w:eastAsia="es-CL"/>
              </w:rPr>
              <w:t xml:space="preserve">y/o adquisición </w:t>
            </w:r>
            <w:r>
              <w:rPr>
                <w:rFonts w:eastAsia="Times New Roman" w:cs="Century Gothic"/>
                <w:iCs/>
                <w:kern w:val="28"/>
                <w:sz w:val="20"/>
                <w:lang w:eastAsia="es-CL"/>
              </w:rPr>
              <w:t>asociado a equipo xilohigr</w:t>
            </w:r>
            <w:r w:rsidR="00E00A37">
              <w:rPr>
                <w:rFonts w:eastAsia="Times New Roman" w:cs="Century Gothic"/>
                <w:iCs/>
                <w:kern w:val="28"/>
                <w:sz w:val="20"/>
                <w:lang w:eastAsia="es-CL"/>
              </w:rPr>
              <w:t>ó</w:t>
            </w:r>
            <w:r>
              <w:rPr>
                <w:rFonts w:eastAsia="Times New Roman" w:cs="Century Gothic"/>
                <w:iCs/>
                <w:kern w:val="28"/>
                <w:sz w:val="20"/>
                <w:lang w:eastAsia="es-CL"/>
              </w:rPr>
              <w:t>metro</w:t>
            </w:r>
            <w:r w:rsidR="00C2174E" w:rsidRPr="006F4717">
              <w:rPr>
                <w:rFonts w:eastAsia="Times New Roman" w:cs="Century Gothic"/>
                <w:iCs/>
                <w:kern w:val="28"/>
                <w:sz w:val="20"/>
                <w:lang w:eastAsia="es-CL"/>
              </w:rPr>
              <w:t>, solicitad</w:t>
            </w:r>
            <w:r>
              <w:rPr>
                <w:rFonts w:eastAsia="Times New Roman" w:cs="Century Gothic"/>
                <w:iCs/>
                <w:kern w:val="28"/>
                <w:sz w:val="20"/>
                <w:lang w:eastAsia="es-CL"/>
              </w:rPr>
              <w:t>o</w:t>
            </w:r>
            <w:r w:rsidR="00C2174E" w:rsidRPr="006F4717">
              <w:rPr>
                <w:rFonts w:eastAsia="Times New Roman" w:cs="Century Gothic"/>
                <w:iCs/>
                <w:kern w:val="28"/>
                <w:sz w:val="20"/>
                <w:lang w:eastAsia="es-CL"/>
              </w:rPr>
              <w:t xml:space="preserve"> mediante Resolución Exenta N° </w:t>
            </w:r>
            <w:r>
              <w:rPr>
                <w:rFonts w:eastAsia="Times New Roman" w:cs="Century Gothic"/>
                <w:iCs/>
                <w:kern w:val="28"/>
                <w:sz w:val="20"/>
                <w:lang w:eastAsia="es-CL"/>
              </w:rPr>
              <w:t>09</w:t>
            </w:r>
            <w:r w:rsidR="00195EE7">
              <w:rPr>
                <w:rFonts w:eastAsia="Times New Roman" w:cs="Century Gothic"/>
                <w:iCs/>
                <w:kern w:val="28"/>
                <w:sz w:val="20"/>
                <w:lang w:eastAsia="es-CL"/>
              </w:rPr>
              <w:t>9</w:t>
            </w:r>
            <w:r w:rsidR="00C2174E" w:rsidRPr="006F4717">
              <w:rPr>
                <w:rFonts w:eastAsia="Times New Roman" w:cs="Century Gothic"/>
                <w:iCs/>
                <w:kern w:val="28"/>
                <w:sz w:val="20"/>
                <w:lang w:eastAsia="es-CL"/>
              </w:rPr>
              <w:t xml:space="preserve"> del </w:t>
            </w:r>
            <w:r w:rsidR="00195EE7">
              <w:rPr>
                <w:rFonts w:eastAsia="Times New Roman" w:cs="Century Gothic"/>
                <w:iCs/>
                <w:kern w:val="28"/>
                <w:sz w:val="20"/>
                <w:lang w:eastAsia="es-CL"/>
              </w:rPr>
              <w:t>30</w:t>
            </w:r>
            <w:r w:rsidR="00C2174E" w:rsidRPr="006F4717">
              <w:rPr>
                <w:rFonts w:eastAsia="Times New Roman" w:cs="Century Gothic"/>
                <w:iCs/>
                <w:kern w:val="28"/>
                <w:sz w:val="20"/>
                <w:lang w:eastAsia="es-CL"/>
              </w:rPr>
              <w:t xml:space="preserve"> de </w:t>
            </w:r>
            <w:r>
              <w:rPr>
                <w:rFonts w:eastAsia="Times New Roman" w:cs="Century Gothic"/>
                <w:iCs/>
                <w:kern w:val="28"/>
                <w:sz w:val="20"/>
                <w:lang w:eastAsia="es-CL"/>
              </w:rPr>
              <w:t>agosto</w:t>
            </w:r>
            <w:r w:rsidR="008343AA">
              <w:rPr>
                <w:rFonts w:eastAsia="Times New Roman" w:cs="Century Gothic"/>
                <w:iCs/>
                <w:kern w:val="28"/>
                <w:sz w:val="20"/>
                <w:lang w:eastAsia="es-CL"/>
              </w:rPr>
              <w:t xml:space="preserve"> </w:t>
            </w:r>
            <w:r w:rsidR="00C2174E" w:rsidRPr="006F4717">
              <w:rPr>
                <w:rFonts w:eastAsia="Times New Roman" w:cs="Century Gothic"/>
                <w:iCs/>
                <w:kern w:val="28"/>
                <w:sz w:val="20"/>
                <w:lang w:eastAsia="es-CL"/>
              </w:rPr>
              <w:t>202</w:t>
            </w:r>
            <w:r>
              <w:rPr>
                <w:rFonts w:eastAsia="Times New Roman" w:cs="Century Gothic"/>
                <w:iCs/>
                <w:kern w:val="28"/>
                <w:sz w:val="20"/>
                <w:lang w:eastAsia="es-CL"/>
              </w:rPr>
              <w:t>1</w:t>
            </w:r>
          </w:p>
        </w:tc>
        <w:tc>
          <w:tcPr>
            <w:tcW w:w="679" w:type="pct"/>
            <w:vAlign w:val="center"/>
          </w:tcPr>
          <w:p w:rsidR="00C2174E" w:rsidRPr="006F4717" w:rsidRDefault="008343AA" w:rsidP="00C2174E">
            <w:pPr>
              <w:widowControl w:val="0"/>
              <w:overflowPunct w:val="0"/>
              <w:autoSpaceDE w:val="0"/>
              <w:autoSpaceDN w:val="0"/>
              <w:adjustRightInd w:val="0"/>
              <w:spacing w:after="0" w:line="240" w:lineRule="auto"/>
              <w:jc w:val="center"/>
              <w:rPr>
                <w:rFonts w:eastAsia="Calibri" w:cs="Calibri"/>
                <w:sz w:val="20"/>
              </w:rPr>
            </w:pPr>
            <w:r>
              <w:rPr>
                <w:rFonts w:eastAsia="Calibri" w:cs="Calibri"/>
                <w:sz w:val="20"/>
              </w:rPr>
              <w:t>5</w:t>
            </w:r>
            <w:r w:rsidR="00C2174E" w:rsidRPr="006F4717">
              <w:rPr>
                <w:rFonts w:eastAsia="Calibri" w:cs="Calibri"/>
                <w:sz w:val="20"/>
              </w:rPr>
              <w:t xml:space="preserve"> días hábiles</w:t>
            </w:r>
          </w:p>
        </w:tc>
        <w:tc>
          <w:tcPr>
            <w:tcW w:w="523" w:type="pct"/>
            <w:vAlign w:val="center"/>
          </w:tcPr>
          <w:p w:rsidR="00C2174E" w:rsidRPr="006F4717" w:rsidRDefault="00C2174E" w:rsidP="00C2174E">
            <w:pPr>
              <w:widowControl w:val="0"/>
              <w:overflowPunct w:val="0"/>
              <w:autoSpaceDE w:val="0"/>
              <w:autoSpaceDN w:val="0"/>
              <w:adjustRightInd w:val="0"/>
              <w:spacing w:after="0" w:line="240" w:lineRule="auto"/>
              <w:jc w:val="center"/>
              <w:rPr>
                <w:rFonts w:eastAsia="Calibri" w:cs="Calibri"/>
                <w:sz w:val="20"/>
              </w:rPr>
            </w:pPr>
            <w:r w:rsidRPr="006F4717">
              <w:rPr>
                <w:rFonts w:eastAsia="Calibri" w:cs="Calibri"/>
                <w:sz w:val="20"/>
              </w:rPr>
              <w:t>------------</w:t>
            </w:r>
          </w:p>
        </w:tc>
        <w:tc>
          <w:tcPr>
            <w:tcW w:w="1709" w:type="pct"/>
            <w:vAlign w:val="center"/>
          </w:tcPr>
          <w:p w:rsidR="00C2174E" w:rsidRPr="006F4717" w:rsidRDefault="00C2174E" w:rsidP="00C2174E">
            <w:pPr>
              <w:widowControl w:val="0"/>
              <w:overflowPunct w:val="0"/>
              <w:autoSpaceDE w:val="0"/>
              <w:autoSpaceDN w:val="0"/>
              <w:adjustRightInd w:val="0"/>
              <w:spacing w:after="0" w:line="240" w:lineRule="auto"/>
              <w:jc w:val="center"/>
              <w:rPr>
                <w:rFonts w:eastAsia="Calibri" w:cs="Calibri"/>
                <w:sz w:val="20"/>
              </w:rPr>
            </w:pPr>
            <w:r w:rsidRPr="006F4717">
              <w:rPr>
                <w:rFonts w:eastAsia="Calibri" w:cs="Calibri"/>
                <w:sz w:val="20"/>
              </w:rPr>
              <w:t>Titular no ingresa en oficina de partes SMA Los Lagos documento solicitado.</w:t>
            </w:r>
          </w:p>
        </w:tc>
      </w:tr>
    </w:tbl>
    <w:p w:rsidR="00740714" w:rsidRDefault="00740714">
      <w:pPr>
        <w:rPr>
          <w:rFonts w:ascii="Calibri" w:eastAsia="Calibri" w:hAnsi="Calibri" w:cs="Calibri"/>
          <w:sz w:val="20"/>
          <w:szCs w:val="20"/>
        </w:rPr>
      </w:pPr>
      <w:r>
        <w:rPr>
          <w:rFonts w:ascii="Calibri" w:eastAsia="Calibri" w:hAnsi="Calibri" w:cs="Calibri"/>
          <w:sz w:val="20"/>
          <w:szCs w:val="20"/>
        </w:rPr>
        <w:br w:type="page"/>
      </w:r>
    </w:p>
    <w:p w:rsidR="00740714" w:rsidRPr="00740714" w:rsidRDefault="00740714" w:rsidP="00740714">
      <w:pPr>
        <w:numPr>
          <w:ilvl w:val="0"/>
          <w:numId w:val="41"/>
        </w:numPr>
        <w:spacing w:after="0" w:line="240" w:lineRule="auto"/>
        <w:ind w:left="426" w:hanging="426"/>
        <w:contextualSpacing/>
        <w:jc w:val="both"/>
        <w:outlineLvl w:val="0"/>
        <w:rPr>
          <w:rFonts w:ascii="Calibri" w:eastAsia="Calibri" w:hAnsi="Calibri" w:cs="Calibri"/>
          <w:b/>
          <w:szCs w:val="20"/>
        </w:rPr>
      </w:pPr>
      <w:r w:rsidRPr="00740714">
        <w:rPr>
          <w:rFonts w:ascii="Calibri" w:eastAsia="Calibri" w:hAnsi="Calibri" w:cs="Calibri"/>
          <w:b/>
          <w:szCs w:val="20"/>
        </w:rPr>
        <w:lastRenderedPageBreak/>
        <w:t>HECHOS CONSTATADOS</w:t>
      </w:r>
    </w:p>
    <w:p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563"/>
        <w:gridCol w:w="4494"/>
      </w:tblGrid>
      <w:tr w:rsidR="00740714" w:rsidRPr="00740714" w:rsidTr="004D5C07">
        <w:trPr>
          <w:trHeight w:val="234"/>
        </w:trPr>
        <w:tc>
          <w:tcPr>
            <w:tcW w:w="186" w:type="pct"/>
            <w:shd w:val="clear" w:color="auto" w:fill="D9D9D9"/>
          </w:tcPr>
          <w:p w:rsidR="00F15496" w:rsidRDefault="00F15496" w:rsidP="00F15496">
            <w:pPr>
              <w:spacing w:after="0" w:line="240" w:lineRule="auto"/>
              <w:ind w:right="-116"/>
              <w:jc w:val="center"/>
              <w:rPr>
                <w:rFonts w:eastAsia="Calibri" w:cs="Times New Roman"/>
                <w:sz w:val="20"/>
                <w:szCs w:val="20"/>
              </w:rPr>
            </w:pPr>
          </w:p>
          <w:p w:rsidR="00740714" w:rsidRPr="00740714" w:rsidRDefault="00740714" w:rsidP="00F15496">
            <w:pPr>
              <w:spacing w:after="0" w:line="240" w:lineRule="auto"/>
              <w:ind w:right="-116"/>
              <w:jc w:val="center"/>
              <w:rPr>
                <w:rFonts w:eastAsia="Calibri" w:cs="Times New Roman"/>
                <w:sz w:val="20"/>
                <w:szCs w:val="20"/>
              </w:rPr>
            </w:pPr>
            <w:r w:rsidRPr="00740714">
              <w:rPr>
                <w:rFonts w:eastAsia="Calibri" w:cs="Times New Roman"/>
                <w:sz w:val="20"/>
                <w:szCs w:val="20"/>
              </w:rPr>
              <w:t>N°</w:t>
            </w:r>
          </w:p>
        </w:tc>
        <w:tc>
          <w:tcPr>
            <w:tcW w:w="3157" w:type="pct"/>
            <w:shd w:val="clear" w:color="auto" w:fill="D9D9D9"/>
            <w:vAlign w:val="center"/>
          </w:tcPr>
          <w:p w:rsidR="00F15496" w:rsidRPr="00F15496" w:rsidRDefault="00F15496" w:rsidP="00F15496">
            <w:pPr>
              <w:spacing w:after="0" w:line="240" w:lineRule="auto"/>
              <w:jc w:val="center"/>
              <w:rPr>
                <w:rFonts w:eastAsia="Calibri" w:cs="Times New Roman"/>
                <w:bCs/>
                <w:sz w:val="20"/>
                <w:szCs w:val="20"/>
              </w:rPr>
            </w:pPr>
          </w:p>
          <w:p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1657" w:type="pct"/>
            <w:shd w:val="clear" w:color="auto" w:fill="D9D9D9"/>
            <w:vAlign w:val="center"/>
          </w:tcPr>
          <w:p w:rsidR="00F15496" w:rsidRPr="00F15496" w:rsidRDefault="00F15496" w:rsidP="00740714">
            <w:pPr>
              <w:spacing w:after="0" w:line="240" w:lineRule="auto"/>
              <w:jc w:val="center"/>
              <w:rPr>
                <w:rFonts w:eastAsia="Calibri" w:cs="Times New Roman"/>
                <w:bCs/>
                <w:sz w:val="20"/>
                <w:szCs w:val="20"/>
              </w:rPr>
            </w:pPr>
          </w:p>
          <w:p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740714" w:rsidRPr="00740714" w:rsidTr="004D5C07">
        <w:trPr>
          <w:trHeight w:val="2168"/>
        </w:trPr>
        <w:tc>
          <w:tcPr>
            <w:tcW w:w="186" w:type="pct"/>
            <w:vAlign w:val="center"/>
          </w:tcPr>
          <w:p w:rsidR="00740714" w:rsidRPr="00740714" w:rsidRDefault="00740714" w:rsidP="00F15496">
            <w:pPr>
              <w:spacing w:after="0" w:line="240" w:lineRule="auto"/>
              <w:jc w:val="center"/>
              <w:rPr>
                <w:rFonts w:eastAsia="Calibri" w:cs="Times New Roman"/>
                <w:sz w:val="20"/>
                <w:szCs w:val="20"/>
              </w:rPr>
            </w:pPr>
            <w:r w:rsidRPr="00740714">
              <w:rPr>
                <w:rFonts w:eastAsia="Calibri" w:cs="Times New Roman"/>
                <w:sz w:val="20"/>
                <w:szCs w:val="20"/>
              </w:rPr>
              <w:t>1</w:t>
            </w:r>
          </w:p>
        </w:tc>
        <w:tc>
          <w:tcPr>
            <w:tcW w:w="3157" w:type="pct"/>
            <w:vAlign w:val="center"/>
          </w:tcPr>
          <w:p w:rsidR="00740714" w:rsidRPr="00F15496" w:rsidRDefault="00740714" w:rsidP="00F15496">
            <w:pPr>
              <w:spacing w:after="0" w:line="360" w:lineRule="auto"/>
              <w:jc w:val="both"/>
              <w:rPr>
                <w:rFonts w:eastAsia="Calibri" w:cstheme="minorHAnsi"/>
                <w:b/>
                <w:sz w:val="20"/>
                <w:szCs w:val="20"/>
              </w:rPr>
            </w:pPr>
            <w:r w:rsidRPr="00F15496">
              <w:rPr>
                <w:rFonts w:eastAsia="Calibri" w:cstheme="minorHAnsi"/>
                <w:b/>
                <w:sz w:val="20"/>
                <w:szCs w:val="20"/>
              </w:rPr>
              <w:t>D.S. N° 47/2015 del Ministerio de Medio Ambiente.</w:t>
            </w: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2</w:t>
            </w:r>
            <w:r w:rsidR="00F15496">
              <w:rPr>
                <w:rFonts w:eastAsia="Calibri" w:cstheme="minorHAnsi"/>
                <w:sz w:val="20"/>
                <w:szCs w:val="20"/>
              </w:rPr>
              <w:t>.</w:t>
            </w:r>
            <w:r w:rsidRPr="00F15496">
              <w:rPr>
                <w:rFonts w:eastAsia="Calibri" w:cstheme="minorHAnsi"/>
                <w:sz w:val="20"/>
                <w:szCs w:val="20"/>
              </w:rPr>
              <w:t xml:space="preserve"> Los antecedentes que fundamentan el presente Plan de Descontaminación Atmosférica, se indican a continuación: </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1.1 </w:t>
            </w:r>
            <w:r w:rsidR="00F15496" w:rsidRPr="00F15496">
              <w:rPr>
                <w:rFonts w:eastAsia="Calibri" w:cstheme="minorHAnsi"/>
                <w:sz w:val="20"/>
                <w:szCs w:val="20"/>
              </w:rPr>
              <w:t>Antecedentes</w:t>
            </w:r>
            <w:r w:rsidRPr="00F15496">
              <w:rPr>
                <w:rFonts w:eastAsia="Calibri" w:cstheme="minorHAnsi"/>
                <w:sz w:val="20"/>
                <w:szCs w:val="20"/>
              </w:rPr>
              <w:t xml:space="preserve"> Normativos:</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De acuerdo a los antecedentes recopilados en la comuna de Osorno respecto del incumplimiento a las normas primarias de calidad ambiental para material particulado MP10 y MP2,5, a través de la constatación de la superación de dichas normas en la </w:t>
            </w:r>
            <w:r w:rsidR="006102CF">
              <w:rPr>
                <w:rFonts w:eastAsia="Calibri" w:cstheme="minorHAnsi"/>
                <w:sz w:val="20"/>
                <w:szCs w:val="20"/>
              </w:rPr>
              <w:t>E</w:t>
            </w:r>
            <w:r w:rsidRPr="00F15496">
              <w:rPr>
                <w:rFonts w:eastAsia="Calibri" w:cstheme="minorHAnsi"/>
                <w:sz w:val="20"/>
                <w:szCs w:val="20"/>
              </w:rPr>
              <w:t xml:space="preserve">stación de </w:t>
            </w:r>
            <w:r w:rsidR="006102CF">
              <w:rPr>
                <w:rFonts w:eastAsia="Calibri" w:cstheme="minorHAnsi"/>
                <w:sz w:val="20"/>
                <w:szCs w:val="20"/>
              </w:rPr>
              <w:t>M</w:t>
            </w:r>
            <w:r w:rsidRPr="00F15496">
              <w:rPr>
                <w:rFonts w:eastAsia="Calibri" w:cstheme="minorHAnsi"/>
                <w:sz w:val="20"/>
                <w:szCs w:val="20"/>
              </w:rPr>
              <w:t xml:space="preserve">onitoreo con representatividad poblacional (EMRP) El Alba, se </w:t>
            </w:r>
            <w:r w:rsidR="00FB31C1" w:rsidRPr="00F15496">
              <w:rPr>
                <w:rFonts w:eastAsia="Calibri" w:cstheme="minorHAnsi"/>
                <w:sz w:val="20"/>
                <w:szCs w:val="20"/>
              </w:rPr>
              <w:t>procedió</w:t>
            </w:r>
            <w:r w:rsidRPr="00F15496">
              <w:rPr>
                <w:rFonts w:eastAsia="Calibri" w:cstheme="minorHAnsi"/>
                <w:sz w:val="20"/>
                <w:szCs w:val="20"/>
              </w:rPr>
              <w:t xml:space="preserve"> a declarar a la comuna de Osorno como </w:t>
            </w:r>
            <w:r w:rsidR="006102CF">
              <w:rPr>
                <w:rFonts w:eastAsia="Calibri" w:cstheme="minorHAnsi"/>
                <w:sz w:val="20"/>
                <w:szCs w:val="20"/>
              </w:rPr>
              <w:t>z</w:t>
            </w:r>
            <w:r w:rsidRPr="00F15496">
              <w:rPr>
                <w:rFonts w:eastAsia="Calibri" w:cstheme="minorHAnsi"/>
                <w:sz w:val="20"/>
                <w:szCs w:val="20"/>
              </w:rPr>
              <w:t xml:space="preserve">ona </w:t>
            </w:r>
            <w:r w:rsidR="006102CF">
              <w:rPr>
                <w:rFonts w:eastAsia="Calibri" w:cstheme="minorHAnsi"/>
                <w:sz w:val="20"/>
                <w:szCs w:val="20"/>
              </w:rPr>
              <w:t>s</w:t>
            </w:r>
            <w:r w:rsidRPr="00F15496">
              <w:rPr>
                <w:rFonts w:eastAsia="Calibri" w:cstheme="minorHAnsi"/>
                <w:sz w:val="20"/>
                <w:szCs w:val="20"/>
              </w:rPr>
              <w:t xml:space="preserve">aturada mediante D.S. N°27, de 2012, del </w:t>
            </w:r>
            <w:r w:rsidR="006102CF">
              <w:rPr>
                <w:rFonts w:eastAsia="Calibri" w:cstheme="minorHAnsi"/>
                <w:sz w:val="20"/>
                <w:szCs w:val="20"/>
              </w:rPr>
              <w:t>M</w:t>
            </w:r>
            <w:r w:rsidRPr="00F15496">
              <w:rPr>
                <w:rFonts w:eastAsia="Calibri" w:cstheme="minorHAnsi"/>
                <w:sz w:val="20"/>
                <w:szCs w:val="20"/>
              </w:rPr>
              <w:t>inisterio del Medio Ambiente (MMA), publicado en el Diario Oficial el 28 de noviembre de 2012, por las concentraciones de material particulado respirable en la fracción gruesa y fina, MP10 y MP2,5 (…)</w:t>
            </w:r>
          </w:p>
          <w:p w:rsidR="00740714" w:rsidRPr="00F15496" w:rsidRDefault="00740714" w:rsidP="00F15496">
            <w:pPr>
              <w:spacing w:after="0" w:line="360" w:lineRule="auto"/>
              <w:jc w:val="both"/>
              <w:rPr>
                <w:rFonts w:eastAsia="Calibri" w:cstheme="minorHAnsi"/>
                <w:sz w:val="20"/>
                <w:szCs w:val="20"/>
              </w:rPr>
            </w:pP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3</w:t>
            </w:r>
            <w:r w:rsidRPr="00F15496">
              <w:rPr>
                <w:rFonts w:eastAsia="Calibri" w:cstheme="minorHAnsi"/>
                <w:sz w:val="20"/>
                <w:szCs w:val="20"/>
              </w:rPr>
              <w:t>. Definiciones. Para efectos de lo dispuesto en el presente Decreto, se entenderá por:</w:t>
            </w:r>
          </w:p>
          <w:p w:rsidR="00E00A37" w:rsidRDefault="00E00A37" w:rsidP="00E00A37">
            <w:pPr>
              <w:spacing w:after="0" w:line="360" w:lineRule="auto"/>
              <w:jc w:val="both"/>
              <w:rPr>
                <w:rFonts w:eastAsia="Calibri" w:cs="Times New Roman"/>
                <w:sz w:val="20"/>
                <w:szCs w:val="20"/>
              </w:rPr>
            </w:pPr>
            <w:r w:rsidRPr="00E00A37">
              <w:rPr>
                <w:rFonts w:eastAsia="Calibri" w:cstheme="minorHAnsi"/>
                <w:sz w:val="20"/>
                <w:szCs w:val="20"/>
                <w:u w:val="single"/>
              </w:rPr>
              <w:t>Xilohigrómetro</w:t>
            </w:r>
            <w:r w:rsidRPr="00E00A37">
              <w:rPr>
                <w:rFonts w:eastAsia="Calibri" w:cstheme="minorHAnsi"/>
                <w:sz w:val="20"/>
                <w:szCs w:val="20"/>
              </w:rPr>
              <w:t>: Instrumento portátil que permite determinar el contenido de</w:t>
            </w:r>
            <w:r>
              <w:rPr>
                <w:rFonts w:eastAsia="Calibri" w:cstheme="minorHAnsi"/>
                <w:sz w:val="20"/>
                <w:szCs w:val="20"/>
              </w:rPr>
              <w:t xml:space="preserve"> </w:t>
            </w:r>
            <w:r w:rsidRPr="00E00A37">
              <w:rPr>
                <w:rFonts w:eastAsia="Calibri" w:cstheme="minorHAnsi"/>
                <w:sz w:val="20"/>
                <w:szCs w:val="20"/>
              </w:rPr>
              <w:t>humedad en la madera mediante resistencia eléctrica.</w:t>
            </w:r>
            <w:r w:rsidRPr="00E00A37">
              <w:rPr>
                <w:rFonts w:eastAsia="Calibri" w:cstheme="minorHAnsi"/>
                <w:sz w:val="20"/>
                <w:szCs w:val="20"/>
              </w:rPr>
              <w:cr/>
            </w:r>
            <w:r w:rsidR="00D27E4E" w:rsidRPr="00BF5E10">
              <w:rPr>
                <w:rFonts w:eastAsia="Calibri" w:cstheme="minorHAnsi"/>
                <w:b/>
                <w:bCs/>
                <w:sz w:val="20"/>
                <w:szCs w:val="20"/>
                <w:u w:val="single"/>
              </w:rPr>
              <w:t xml:space="preserve">Artículo </w:t>
            </w:r>
            <w:r>
              <w:rPr>
                <w:rFonts w:eastAsia="Calibri" w:cstheme="minorHAnsi"/>
                <w:b/>
                <w:bCs/>
                <w:sz w:val="20"/>
                <w:szCs w:val="20"/>
                <w:u w:val="single"/>
              </w:rPr>
              <w:t>35</w:t>
            </w:r>
            <w:r w:rsidR="00D27E4E" w:rsidRPr="00D27E4E">
              <w:rPr>
                <w:rFonts w:eastAsia="Calibri" w:cstheme="minorHAnsi"/>
                <w:sz w:val="20"/>
                <w:szCs w:val="20"/>
              </w:rPr>
              <w:t xml:space="preserve">. </w:t>
            </w:r>
          </w:p>
          <w:p w:rsidR="00550A2C" w:rsidRPr="00F15496" w:rsidRDefault="00E00A37" w:rsidP="00E00A37">
            <w:pPr>
              <w:spacing w:after="0" w:line="360" w:lineRule="auto"/>
              <w:jc w:val="both"/>
              <w:rPr>
                <w:rFonts w:eastAsia="Calibri" w:cs="Times New Roman"/>
                <w:sz w:val="20"/>
                <w:szCs w:val="20"/>
              </w:rPr>
            </w:pPr>
            <w:r w:rsidRPr="00E00A37">
              <w:rPr>
                <w:rFonts w:ascii="Calibri" w:eastAsia="Calibri" w:hAnsi="Calibri" w:cs="Times New Roman"/>
                <w:sz w:val="20"/>
                <w:szCs w:val="20"/>
              </w:rPr>
              <w:t>A partir del 1° de enero del año 2019, los comerciantes de leña deberán informar al público la conversión y equivalencia en precio y energía calórica entregada de las unidades de comercialización de leña más</w:t>
            </w:r>
            <w:r>
              <w:rPr>
                <w:rFonts w:ascii="Calibri" w:eastAsia="Calibri" w:hAnsi="Calibri" w:cs="Times New Roman"/>
                <w:sz w:val="20"/>
                <w:szCs w:val="20"/>
              </w:rPr>
              <w:t xml:space="preserve"> </w:t>
            </w:r>
            <w:r w:rsidRPr="00E00A37">
              <w:rPr>
                <w:rFonts w:ascii="Calibri" w:eastAsia="Calibri" w:hAnsi="Calibri" w:cs="Times New Roman"/>
                <w:sz w:val="20"/>
                <w:szCs w:val="20"/>
              </w:rPr>
              <w:t xml:space="preserve">utilizadas, a través de la instalación de las Tablas de Conversión de Energía de la Leña en un lugar visible de sus locales. Además, deberán informar por escrito al comprador la cantidad de unidades vendidas y contenido de humedad. Para lo anterior, los comerciantes de leña deberán contar con un xilohigrómetro que permita verificar el contenido de humedad, para ser utilizado a requerimiento del cliente. Dicho </w:t>
            </w:r>
            <w:r w:rsidRPr="00E00A37">
              <w:rPr>
                <w:rFonts w:ascii="Calibri" w:eastAsia="Calibri" w:hAnsi="Calibri" w:cs="Times New Roman"/>
                <w:sz w:val="20"/>
                <w:szCs w:val="20"/>
              </w:rPr>
              <w:lastRenderedPageBreak/>
              <w:t>equipo deberá contar con electrodos que permitan medir a una profundidad de al menos 20 mm para asegurar que se establezca el contenido de humedad interior de la leña.</w:t>
            </w:r>
          </w:p>
        </w:tc>
        <w:tc>
          <w:tcPr>
            <w:tcW w:w="1657" w:type="pct"/>
            <w:vAlign w:val="center"/>
          </w:tcPr>
          <w:p w:rsidR="00DC5561" w:rsidRDefault="00887515" w:rsidP="00887515">
            <w:pPr>
              <w:numPr>
                <w:ilvl w:val="0"/>
                <w:numId w:val="44"/>
              </w:numPr>
              <w:spacing w:after="0" w:line="360" w:lineRule="auto"/>
              <w:ind w:left="317" w:hanging="317"/>
              <w:contextualSpacing/>
              <w:jc w:val="both"/>
              <w:rPr>
                <w:rFonts w:eastAsia="Calibri" w:cstheme="minorHAnsi"/>
                <w:sz w:val="20"/>
                <w:szCs w:val="20"/>
              </w:rPr>
            </w:pPr>
            <w:r w:rsidRPr="00887515">
              <w:rPr>
                <w:rFonts w:eastAsia="Calibri" w:cstheme="minorHAnsi"/>
                <w:sz w:val="20"/>
                <w:szCs w:val="20"/>
              </w:rPr>
              <w:lastRenderedPageBreak/>
              <w:t xml:space="preserve">En actividad de inspección ambiental realizada el día </w:t>
            </w:r>
            <w:r w:rsidR="00734D91">
              <w:rPr>
                <w:rFonts w:eastAsia="Calibri" w:cstheme="minorHAnsi"/>
                <w:sz w:val="20"/>
                <w:szCs w:val="20"/>
              </w:rPr>
              <w:t>2</w:t>
            </w:r>
            <w:r w:rsidR="00195EE7">
              <w:rPr>
                <w:rFonts w:eastAsia="Calibri" w:cstheme="minorHAnsi"/>
                <w:sz w:val="20"/>
                <w:szCs w:val="20"/>
              </w:rPr>
              <w:t>3</w:t>
            </w:r>
            <w:r w:rsidRPr="00887515">
              <w:rPr>
                <w:rFonts w:eastAsia="Calibri" w:cstheme="minorHAnsi"/>
                <w:sz w:val="20"/>
                <w:szCs w:val="20"/>
              </w:rPr>
              <w:t xml:space="preserve"> de </w:t>
            </w:r>
            <w:r w:rsidR="00734D91">
              <w:rPr>
                <w:rFonts w:eastAsia="Calibri" w:cstheme="minorHAnsi"/>
                <w:sz w:val="20"/>
                <w:szCs w:val="20"/>
              </w:rPr>
              <w:t>ju</w:t>
            </w:r>
            <w:r w:rsidR="00195EE7">
              <w:rPr>
                <w:rFonts w:eastAsia="Calibri" w:cstheme="minorHAnsi"/>
                <w:sz w:val="20"/>
                <w:szCs w:val="20"/>
              </w:rPr>
              <w:t>n</w:t>
            </w:r>
            <w:r w:rsidR="00734D91">
              <w:rPr>
                <w:rFonts w:eastAsia="Calibri" w:cstheme="minorHAnsi"/>
                <w:sz w:val="20"/>
                <w:szCs w:val="20"/>
              </w:rPr>
              <w:t>io</w:t>
            </w:r>
            <w:r w:rsidR="00DB4941">
              <w:rPr>
                <w:rFonts w:eastAsia="Calibri" w:cstheme="minorHAnsi"/>
                <w:sz w:val="20"/>
                <w:szCs w:val="20"/>
              </w:rPr>
              <w:t xml:space="preserve"> </w:t>
            </w:r>
            <w:r w:rsidRPr="00887515">
              <w:rPr>
                <w:rFonts w:eastAsia="Calibri" w:cstheme="minorHAnsi"/>
                <w:sz w:val="20"/>
                <w:szCs w:val="20"/>
              </w:rPr>
              <w:t>de 20</w:t>
            </w:r>
            <w:r w:rsidR="00DB4941">
              <w:rPr>
                <w:rFonts w:eastAsia="Calibri" w:cstheme="minorHAnsi"/>
                <w:sz w:val="20"/>
                <w:szCs w:val="20"/>
              </w:rPr>
              <w:t>2</w:t>
            </w:r>
            <w:r w:rsidR="00734D91">
              <w:rPr>
                <w:rFonts w:eastAsia="Calibri" w:cstheme="minorHAnsi"/>
                <w:sz w:val="20"/>
                <w:szCs w:val="20"/>
              </w:rPr>
              <w:t>1</w:t>
            </w:r>
            <w:r w:rsidRPr="00887515">
              <w:rPr>
                <w:rFonts w:eastAsia="Calibri" w:cstheme="minorHAnsi"/>
                <w:sz w:val="20"/>
                <w:szCs w:val="20"/>
              </w:rPr>
              <w:t>, a la unidad fiscalizable “</w:t>
            </w:r>
            <w:proofErr w:type="spellStart"/>
            <w:r w:rsidR="00DC5561">
              <w:rPr>
                <w:rFonts w:eastAsia="Calibri" w:cstheme="minorHAnsi"/>
                <w:sz w:val="20"/>
                <w:szCs w:val="20"/>
              </w:rPr>
              <w:t>L</w:t>
            </w:r>
            <w:r w:rsidR="00734D91">
              <w:rPr>
                <w:rFonts w:eastAsia="Calibri" w:cstheme="minorHAnsi"/>
                <w:sz w:val="20"/>
                <w:szCs w:val="20"/>
              </w:rPr>
              <w:t>eñería</w:t>
            </w:r>
            <w:proofErr w:type="spellEnd"/>
            <w:r w:rsidR="00734D91">
              <w:rPr>
                <w:rFonts w:eastAsia="Calibri" w:cstheme="minorHAnsi"/>
                <w:sz w:val="20"/>
                <w:szCs w:val="20"/>
              </w:rPr>
              <w:t xml:space="preserve"> </w:t>
            </w:r>
            <w:proofErr w:type="spellStart"/>
            <w:r w:rsidR="00195EE7">
              <w:rPr>
                <w:rFonts w:eastAsia="Calibri" w:cstheme="minorHAnsi"/>
                <w:sz w:val="20"/>
                <w:szCs w:val="20"/>
              </w:rPr>
              <w:t>Felicinda</w:t>
            </w:r>
            <w:proofErr w:type="spellEnd"/>
            <w:r w:rsidR="00195EE7">
              <w:rPr>
                <w:rFonts w:eastAsia="Calibri" w:cstheme="minorHAnsi"/>
                <w:sz w:val="20"/>
                <w:szCs w:val="20"/>
              </w:rPr>
              <w:t xml:space="preserve"> </w:t>
            </w:r>
            <w:proofErr w:type="spellStart"/>
            <w:r w:rsidR="00195EE7">
              <w:rPr>
                <w:rFonts w:eastAsia="Calibri" w:cstheme="minorHAnsi"/>
                <w:sz w:val="20"/>
                <w:szCs w:val="20"/>
              </w:rPr>
              <w:t>Brandau</w:t>
            </w:r>
            <w:proofErr w:type="spellEnd"/>
            <w:r w:rsidRPr="00887515">
              <w:rPr>
                <w:rFonts w:eastAsia="Calibri" w:cstheme="minorHAnsi"/>
                <w:sz w:val="20"/>
                <w:szCs w:val="20"/>
              </w:rPr>
              <w:t>”,</w:t>
            </w:r>
            <w:r w:rsidR="00DC5561">
              <w:rPr>
                <w:rFonts w:eastAsia="Calibri" w:cstheme="minorHAnsi"/>
                <w:sz w:val="20"/>
                <w:szCs w:val="20"/>
              </w:rPr>
              <w:t xml:space="preserve"> </w:t>
            </w:r>
            <w:r w:rsidRPr="00887515">
              <w:rPr>
                <w:rFonts w:eastAsia="Calibri" w:cstheme="minorHAnsi"/>
                <w:sz w:val="20"/>
                <w:szCs w:val="20"/>
              </w:rPr>
              <w:t xml:space="preserve">se </w:t>
            </w:r>
            <w:r w:rsidR="00734D91">
              <w:rPr>
                <w:rFonts w:eastAsia="Calibri" w:cstheme="minorHAnsi"/>
                <w:sz w:val="20"/>
                <w:szCs w:val="20"/>
              </w:rPr>
              <w:t>toma contactó con la Sra</w:t>
            </w:r>
            <w:r w:rsidR="00195EE7">
              <w:rPr>
                <w:rFonts w:eastAsia="Calibri" w:cstheme="minorHAnsi"/>
                <w:sz w:val="20"/>
                <w:szCs w:val="20"/>
              </w:rPr>
              <w:t xml:space="preserve">. </w:t>
            </w:r>
            <w:proofErr w:type="spellStart"/>
            <w:r w:rsidR="00195EE7">
              <w:rPr>
                <w:rFonts w:eastAsia="Calibri" w:cstheme="minorHAnsi"/>
                <w:sz w:val="20"/>
                <w:szCs w:val="20"/>
              </w:rPr>
              <w:t>Felicinda</w:t>
            </w:r>
            <w:proofErr w:type="spellEnd"/>
            <w:r w:rsidR="00195EE7">
              <w:rPr>
                <w:rFonts w:eastAsia="Calibri" w:cstheme="minorHAnsi"/>
                <w:sz w:val="20"/>
                <w:szCs w:val="20"/>
              </w:rPr>
              <w:t xml:space="preserve"> </w:t>
            </w:r>
            <w:proofErr w:type="spellStart"/>
            <w:r w:rsidR="00195EE7">
              <w:rPr>
                <w:rFonts w:eastAsia="Calibri" w:cstheme="minorHAnsi"/>
                <w:sz w:val="20"/>
                <w:szCs w:val="20"/>
              </w:rPr>
              <w:t>Brandau</w:t>
            </w:r>
            <w:proofErr w:type="spellEnd"/>
            <w:r w:rsidR="00734D91">
              <w:rPr>
                <w:rFonts w:eastAsia="Calibri" w:cstheme="minorHAnsi"/>
                <w:sz w:val="20"/>
                <w:szCs w:val="20"/>
              </w:rPr>
              <w:t xml:space="preserve"> a quien se le explicó el alcance de la actividad.</w:t>
            </w:r>
          </w:p>
          <w:p w:rsidR="00B96905" w:rsidRDefault="00195EE7" w:rsidP="00887515">
            <w:pPr>
              <w:numPr>
                <w:ilvl w:val="0"/>
                <w:numId w:val="44"/>
              </w:numPr>
              <w:spacing w:after="0" w:line="360" w:lineRule="auto"/>
              <w:ind w:left="317" w:hanging="317"/>
              <w:contextualSpacing/>
              <w:jc w:val="both"/>
              <w:rPr>
                <w:rFonts w:eastAsia="Calibri" w:cstheme="minorHAnsi"/>
                <w:sz w:val="20"/>
                <w:szCs w:val="20"/>
              </w:rPr>
            </w:pPr>
            <w:r>
              <w:rPr>
                <w:rFonts w:eastAsia="Calibri" w:cstheme="minorHAnsi"/>
                <w:sz w:val="20"/>
                <w:szCs w:val="20"/>
              </w:rPr>
              <w:t xml:space="preserve">Se constató  que en </w:t>
            </w:r>
            <w:r w:rsidR="00734D91">
              <w:rPr>
                <w:rFonts w:eastAsia="Calibri" w:cstheme="minorHAnsi"/>
                <w:sz w:val="20"/>
                <w:szCs w:val="20"/>
              </w:rPr>
              <w:t xml:space="preserve">la unidad </w:t>
            </w:r>
            <w:r w:rsidR="00B96905">
              <w:rPr>
                <w:rFonts w:eastAsia="Calibri" w:cstheme="minorHAnsi"/>
                <w:sz w:val="20"/>
                <w:szCs w:val="20"/>
              </w:rPr>
              <w:t>fiscalizable</w:t>
            </w:r>
            <w:r w:rsidR="00734D91">
              <w:rPr>
                <w:rFonts w:eastAsia="Calibri" w:cstheme="minorHAnsi"/>
                <w:sz w:val="20"/>
                <w:szCs w:val="20"/>
              </w:rPr>
              <w:t xml:space="preserve"> no se tiene equipo xilohigrómetro</w:t>
            </w:r>
            <w:r w:rsidR="00A005EE">
              <w:rPr>
                <w:rFonts w:eastAsia="Calibri" w:cstheme="minorHAnsi"/>
                <w:sz w:val="20"/>
                <w:szCs w:val="20"/>
              </w:rPr>
              <w:t>.</w:t>
            </w:r>
          </w:p>
          <w:p w:rsidR="003E0E1B" w:rsidRDefault="00B96905" w:rsidP="00B96905">
            <w:pPr>
              <w:pStyle w:val="Prrafodelista"/>
              <w:numPr>
                <w:ilvl w:val="0"/>
                <w:numId w:val="44"/>
              </w:numPr>
              <w:spacing w:line="360" w:lineRule="auto"/>
              <w:ind w:left="318"/>
              <w:rPr>
                <w:rFonts w:cstheme="minorHAnsi"/>
                <w:sz w:val="20"/>
                <w:szCs w:val="20"/>
              </w:rPr>
            </w:pPr>
            <w:r w:rsidRPr="00B96905">
              <w:rPr>
                <w:rFonts w:cstheme="minorHAnsi"/>
                <w:sz w:val="20"/>
                <w:szCs w:val="20"/>
              </w:rPr>
              <w:t>Se da un plazo de 15 días hábiles para presentar un</w:t>
            </w:r>
            <w:r w:rsidR="00195EE7">
              <w:rPr>
                <w:rFonts w:cstheme="minorHAnsi"/>
                <w:sz w:val="20"/>
                <w:szCs w:val="20"/>
              </w:rPr>
              <w:t xml:space="preserve"> a cotización</w:t>
            </w:r>
            <w:r w:rsidRPr="00B96905">
              <w:rPr>
                <w:rFonts w:cstheme="minorHAnsi"/>
                <w:sz w:val="20"/>
                <w:szCs w:val="20"/>
              </w:rPr>
              <w:t xml:space="preserve"> </w:t>
            </w:r>
            <w:r>
              <w:rPr>
                <w:rFonts w:cstheme="minorHAnsi"/>
                <w:sz w:val="20"/>
                <w:szCs w:val="20"/>
              </w:rPr>
              <w:t xml:space="preserve">al correo electrónico </w:t>
            </w:r>
            <w:hyperlink r:id="rId12" w:history="1">
              <w:r w:rsidRPr="00BE1C00">
                <w:rPr>
                  <w:rStyle w:val="Hipervnculo"/>
                  <w:rFonts w:cstheme="minorHAnsi"/>
                  <w:sz w:val="20"/>
                  <w:szCs w:val="20"/>
                </w:rPr>
                <w:t>oficina.loslagos</w:t>
              </w:r>
              <w:r w:rsidRPr="00BE1C00">
                <w:rPr>
                  <w:rStyle w:val="Hipervnculo"/>
                  <w:rFonts w:ascii="Calibri" w:hAnsi="Calibri" w:cstheme="minorHAnsi"/>
                  <w:sz w:val="20"/>
                  <w:szCs w:val="20"/>
                </w:rPr>
                <w:t>@</w:t>
              </w:r>
              <w:r w:rsidRPr="00BE1C00">
                <w:rPr>
                  <w:rStyle w:val="Hipervnculo"/>
                  <w:rFonts w:cstheme="minorHAnsi"/>
                  <w:sz w:val="20"/>
                  <w:szCs w:val="20"/>
                </w:rPr>
                <w:t>sma.gob.cl</w:t>
              </w:r>
            </w:hyperlink>
          </w:p>
          <w:p w:rsidR="00296FBC" w:rsidRDefault="00B96905" w:rsidP="00887515">
            <w:pPr>
              <w:numPr>
                <w:ilvl w:val="0"/>
                <w:numId w:val="44"/>
              </w:numPr>
              <w:spacing w:after="0" w:line="360" w:lineRule="auto"/>
              <w:ind w:left="317" w:hanging="317"/>
              <w:contextualSpacing/>
              <w:jc w:val="both"/>
              <w:rPr>
                <w:rFonts w:eastAsia="Calibri" w:cstheme="minorHAnsi"/>
                <w:sz w:val="20"/>
                <w:szCs w:val="20"/>
              </w:rPr>
            </w:pPr>
            <w:r>
              <w:rPr>
                <w:rFonts w:eastAsia="Calibri" w:cstheme="minorHAnsi"/>
                <w:sz w:val="20"/>
                <w:szCs w:val="20"/>
              </w:rPr>
              <w:t>Transcurridos los 15 días hábiles</w:t>
            </w:r>
            <w:r w:rsidR="00A005EE">
              <w:rPr>
                <w:rFonts w:eastAsia="Calibri" w:cstheme="minorHAnsi"/>
                <w:sz w:val="20"/>
                <w:szCs w:val="20"/>
              </w:rPr>
              <w:t>, sin haber tenido respuesta del Titular,</w:t>
            </w:r>
            <w:r>
              <w:rPr>
                <w:rFonts w:eastAsia="Calibri" w:cstheme="minorHAnsi"/>
                <w:sz w:val="20"/>
                <w:szCs w:val="20"/>
              </w:rPr>
              <w:t xml:space="preserve"> se efectúa un requerimiento de información </w:t>
            </w:r>
            <w:r w:rsidR="00A005EE">
              <w:rPr>
                <w:rFonts w:eastAsia="Calibri" w:cstheme="minorHAnsi"/>
                <w:sz w:val="20"/>
                <w:szCs w:val="20"/>
              </w:rPr>
              <w:t xml:space="preserve">a través de la </w:t>
            </w:r>
            <w:r w:rsidR="00A005EE" w:rsidRPr="00A005EE">
              <w:rPr>
                <w:rFonts w:eastAsia="Calibri" w:cstheme="minorHAnsi"/>
                <w:sz w:val="20"/>
                <w:szCs w:val="20"/>
              </w:rPr>
              <w:t>Resolución Exenta N° 09</w:t>
            </w:r>
            <w:r w:rsidR="00195EE7">
              <w:rPr>
                <w:rFonts w:eastAsia="Calibri" w:cstheme="minorHAnsi"/>
                <w:sz w:val="20"/>
                <w:szCs w:val="20"/>
              </w:rPr>
              <w:t>9</w:t>
            </w:r>
            <w:r w:rsidR="00A005EE" w:rsidRPr="00A005EE">
              <w:rPr>
                <w:rFonts w:eastAsia="Calibri" w:cstheme="minorHAnsi"/>
                <w:sz w:val="20"/>
                <w:szCs w:val="20"/>
              </w:rPr>
              <w:t xml:space="preserve"> del </w:t>
            </w:r>
            <w:r w:rsidR="00195EE7">
              <w:rPr>
                <w:rFonts w:eastAsia="Calibri" w:cstheme="minorHAnsi"/>
                <w:sz w:val="20"/>
                <w:szCs w:val="20"/>
              </w:rPr>
              <w:t>30</w:t>
            </w:r>
            <w:r w:rsidR="00A005EE" w:rsidRPr="00A005EE">
              <w:rPr>
                <w:rFonts w:eastAsia="Calibri" w:cstheme="minorHAnsi"/>
                <w:sz w:val="20"/>
                <w:szCs w:val="20"/>
              </w:rPr>
              <w:t xml:space="preserve"> de agosto 2021</w:t>
            </w:r>
            <w:r>
              <w:rPr>
                <w:rFonts w:eastAsia="Calibri" w:cstheme="minorHAnsi"/>
                <w:sz w:val="20"/>
                <w:szCs w:val="20"/>
              </w:rPr>
              <w:t xml:space="preserve"> </w:t>
            </w:r>
            <w:r w:rsidR="00A005EE">
              <w:rPr>
                <w:rFonts w:eastAsia="Calibri" w:cstheme="minorHAnsi"/>
                <w:sz w:val="20"/>
                <w:szCs w:val="20"/>
              </w:rPr>
              <w:t>solicitando el p</w:t>
            </w:r>
            <w:r w:rsidR="00A005EE" w:rsidRPr="00A005EE">
              <w:rPr>
                <w:rFonts w:eastAsia="Calibri" w:cstheme="minorHAnsi"/>
                <w:sz w:val="20"/>
                <w:szCs w:val="20"/>
              </w:rPr>
              <w:t xml:space="preserve">lan de acción asociado a </w:t>
            </w:r>
            <w:r w:rsidR="00195EE7">
              <w:rPr>
                <w:rFonts w:eastAsia="Calibri" w:cstheme="minorHAnsi"/>
                <w:sz w:val="20"/>
                <w:szCs w:val="20"/>
              </w:rPr>
              <w:t xml:space="preserve">la adquisición de un </w:t>
            </w:r>
            <w:r w:rsidR="00A005EE" w:rsidRPr="00A005EE">
              <w:rPr>
                <w:rFonts w:eastAsia="Calibri" w:cstheme="minorHAnsi"/>
                <w:sz w:val="20"/>
                <w:szCs w:val="20"/>
              </w:rPr>
              <w:t xml:space="preserve">equipo </w:t>
            </w:r>
            <w:proofErr w:type="spellStart"/>
            <w:r w:rsidR="00A005EE" w:rsidRPr="00A005EE">
              <w:rPr>
                <w:rFonts w:eastAsia="Calibri" w:cstheme="minorHAnsi"/>
                <w:sz w:val="20"/>
                <w:szCs w:val="20"/>
              </w:rPr>
              <w:t>xilohigrómetro</w:t>
            </w:r>
            <w:proofErr w:type="spellEnd"/>
            <w:r w:rsidR="00A005EE">
              <w:rPr>
                <w:rFonts w:eastAsia="Calibri" w:cstheme="minorHAnsi"/>
                <w:sz w:val="20"/>
                <w:szCs w:val="20"/>
              </w:rPr>
              <w:t>.</w:t>
            </w:r>
          </w:p>
          <w:p w:rsidR="00FD6B62" w:rsidRDefault="00FD6B62" w:rsidP="00FD6B62">
            <w:pPr>
              <w:numPr>
                <w:ilvl w:val="0"/>
                <w:numId w:val="44"/>
              </w:numPr>
              <w:spacing w:after="0" w:line="360" w:lineRule="auto"/>
              <w:ind w:left="317" w:hanging="317"/>
              <w:contextualSpacing/>
              <w:jc w:val="both"/>
              <w:rPr>
                <w:rFonts w:eastAsia="Calibri" w:cstheme="minorHAnsi"/>
                <w:sz w:val="20"/>
                <w:szCs w:val="20"/>
              </w:rPr>
            </w:pPr>
            <w:r>
              <w:rPr>
                <w:rFonts w:eastAsia="Calibri" w:cstheme="minorHAnsi"/>
                <w:sz w:val="20"/>
                <w:szCs w:val="20"/>
              </w:rPr>
              <w:t>Cumplido el plazo indicado en la Resolución Exenta N° 09</w:t>
            </w:r>
            <w:r w:rsidR="00195EE7">
              <w:rPr>
                <w:rFonts w:eastAsia="Calibri" w:cstheme="minorHAnsi"/>
                <w:sz w:val="20"/>
                <w:szCs w:val="20"/>
              </w:rPr>
              <w:t>9</w:t>
            </w:r>
            <w:r>
              <w:rPr>
                <w:rFonts w:eastAsia="Calibri" w:cstheme="minorHAnsi"/>
                <w:sz w:val="20"/>
                <w:szCs w:val="20"/>
              </w:rPr>
              <w:t>/2021 no se tuvo respuesta por parte del Titular de la unidad fiscalizable.</w:t>
            </w:r>
          </w:p>
          <w:p w:rsidR="00393B17" w:rsidRPr="00393B17" w:rsidRDefault="008B28A6" w:rsidP="00195EE7">
            <w:pPr>
              <w:pStyle w:val="Prrafodelista"/>
              <w:numPr>
                <w:ilvl w:val="0"/>
                <w:numId w:val="44"/>
              </w:numPr>
              <w:spacing w:line="360" w:lineRule="auto"/>
              <w:ind w:left="318" w:hanging="318"/>
              <w:rPr>
                <w:rFonts w:cstheme="minorHAnsi"/>
                <w:sz w:val="20"/>
                <w:szCs w:val="20"/>
              </w:rPr>
            </w:pPr>
            <w:r w:rsidRPr="00FD6B62">
              <w:rPr>
                <w:rFonts w:cstheme="minorHAnsi"/>
                <w:sz w:val="20"/>
                <w:szCs w:val="20"/>
              </w:rPr>
              <w:t>Como resultado se tiene que la unidad fiscalizable “</w:t>
            </w:r>
            <w:proofErr w:type="spellStart"/>
            <w:r w:rsidR="003B2D6C" w:rsidRPr="00FD6B62">
              <w:rPr>
                <w:rFonts w:cstheme="minorHAnsi"/>
                <w:sz w:val="20"/>
                <w:szCs w:val="20"/>
              </w:rPr>
              <w:t>Leñería</w:t>
            </w:r>
            <w:proofErr w:type="spellEnd"/>
            <w:r w:rsidR="003B2D6C" w:rsidRPr="00FD6B62">
              <w:rPr>
                <w:rFonts w:cstheme="minorHAnsi"/>
                <w:sz w:val="20"/>
                <w:szCs w:val="20"/>
              </w:rPr>
              <w:t xml:space="preserve"> </w:t>
            </w:r>
            <w:proofErr w:type="spellStart"/>
            <w:r w:rsidR="00195EE7">
              <w:rPr>
                <w:rFonts w:cstheme="minorHAnsi"/>
                <w:sz w:val="20"/>
                <w:szCs w:val="20"/>
              </w:rPr>
              <w:t>Felicinda</w:t>
            </w:r>
            <w:proofErr w:type="spellEnd"/>
            <w:r w:rsidR="00195EE7">
              <w:rPr>
                <w:rFonts w:cstheme="minorHAnsi"/>
                <w:sz w:val="20"/>
                <w:szCs w:val="20"/>
              </w:rPr>
              <w:t xml:space="preserve"> </w:t>
            </w:r>
            <w:proofErr w:type="spellStart"/>
            <w:r w:rsidR="00195EE7">
              <w:rPr>
                <w:rFonts w:cstheme="minorHAnsi"/>
                <w:sz w:val="20"/>
                <w:szCs w:val="20"/>
              </w:rPr>
              <w:t>Brandau</w:t>
            </w:r>
            <w:proofErr w:type="spellEnd"/>
            <w:r w:rsidRPr="00FD6B62">
              <w:rPr>
                <w:rFonts w:cstheme="minorHAnsi"/>
                <w:sz w:val="20"/>
                <w:szCs w:val="20"/>
              </w:rPr>
              <w:t xml:space="preserve">” no cumple </w:t>
            </w:r>
            <w:r w:rsidR="00393B17" w:rsidRPr="00FD6B62">
              <w:rPr>
                <w:rFonts w:cstheme="minorHAnsi"/>
                <w:sz w:val="20"/>
                <w:szCs w:val="20"/>
              </w:rPr>
              <w:t xml:space="preserve">con el artículo </w:t>
            </w:r>
            <w:r w:rsidR="00E00A37" w:rsidRPr="00FD6B62">
              <w:rPr>
                <w:rFonts w:cstheme="minorHAnsi"/>
                <w:sz w:val="20"/>
                <w:szCs w:val="20"/>
              </w:rPr>
              <w:t>35</w:t>
            </w:r>
            <w:r w:rsidR="00393B17" w:rsidRPr="00FD6B62">
              <w:rPr>
                <w:rFonts w:cstheme="minorHAnsi"/>
                <w:sz w:val="20"/>
                <w:szCs w:val="20"/>
              </w:rPr>
              <w:t xml:space="preserve"> del DS 47/2015 ya que </w:t>
            </w:r>
            <w:r w:rsidR="003B2D6C" w:rsidRPr="00FD6B62">
              <w:rPr>
                <w:rFonts w:cstheme="minorHAnsi"/>
                <w:sz w:val="20"/>
                <w:szCs w:val="20"/>
              </w:rPr>
              <w:lastRenderedPageBreak/>
              <w:t xml:space="preserve">no </w:t>
            </w:r>
            <w:r w:rsidR="00B96905" w:rsidRPr="00FD6B62">
              <w:rPr>
                <w:rFonts w:cstheme="minorHAnsi"/>
                <w:sz w:val="20"/>
                <w:szCs w:val="20"/>
              </w:rPr>
              <w:t xml:space="preserve">cuenta en la unidad fiscalizable </w:t>
            </w:r>
            <w:r w:rsidR="003B2D6C" w:rsidRPr="00FD6B62">
              <w:rPr>
                <w:rFonts w:cstheme="minorHAnsi"/>
                <w:sz w:val="20"/>
                <w:szCs w:val="20"/>
              </w:rPr>
              <w:t xml:space="preserve">con el equipo xilohigrómetro tal como lo establece el Art. 35 del </w:t>
            </w:r>
            <w:r w:rsidR="00330C2D" w:rsidRPr="00FD6B62">
              <w:rPr>
                <w:rFonts w:cstheme="minorHAnsi"/>
                <w:sz w:val="20"/>
                <w:szCs w:val="20"/>
              </w:rPr>
              <w:t>D.S. N° 47/2015</w:t>
            </w:r>
            <w:r w:rsidR="003B2D6C" w:rsidRPr="00FD6B62">
              <w:rPr>
                <w:rFonts w:cstheme="minorHAnsi"/>
                <w:sz w:val="20"/>
                <w:szCs w:val="20"/>
              </w:rPr>
              <w:t>.</w:t>
            </w:r>
          </w:p>
        </w:tc>
      </w:tr>
    </w:tbl>
    <w:p w:rsidR="000D3F98" w:rsidRDefault="000D3F98">
      <w:pPr>
        <w:rPr>
          <w:rFonts w:ascii="Calibri" w:eastAsia="Calibri" w:hAnsi="Calibri" w:cs="Calibri"/>
          <w:sz w:val="20"/>
          <w:szCs w:val="20"/>
        </w:rPr>
      </w:pPr>
      <w:r>
        <w:rPr>
          <w:rFonts w:ascii="Calibri" w:eastAsia="Calibri" w:hAnsi="Calibri" w:cs="Calibri"/>
          <w:sz w:val="20"/>
          <w:szCs w:val="20"/>
        </w:rPr>
        <w:lastRenderedPageBreak/>
        <w:br w:type="page"/>
      </w:r>
    </w:p>
    <w:p w:rsidR="00D42470" w:rsidRPr="00767688" w:rsidRDefault="00D42470" w:rsidP="00A25D63">
      <w:pPr>
        <w:pStyle w:val="Ttulo1"/>
      </w:pPr>
      <w:bookmarkStart w:id="20" w:name="_Toc352840404"/>
      <w:bookmarkStart w:id="21" w:name="_Toc352841464"/>
      <w:bookmarkStart w:id="22" w:name="_Toc447875253"/>
      <w:bookmarkStart w:id="23" w:name="_Toc449085431"/>
      <w:bookmarkStart w:id="24" w:name="_Toc14354055"/>
      <w:bookmarkEnd w:id="9"/>
      <w:bookmarkEnd w:id="10"/>
      <w:bookmarkEnd w:id="11"/>
      <w:bookmarkEnd w:id="12"/>
      <w:bookmarkEnd w:id="13"/>
      <w:bookmarkEnd w:id="14"/>
      <w:bookmarkEnd w:id="15"/>
      <w:bookmarkEnd w:id="16"/>
      <w:bookmarkEnd w:id="17"/>
      <w:bookmarkEnd w:id="18"/>
      <w:bookmarkEnd w:id="19"/>
      <w:r w:rsidRPr="00767688">
        <w:lastRenderedPageBreak/>
        <w:t>CONCLUSIONES</w:t>
      </w:r>
      <w:bookmarkEnd w:id="20"/>
      <w:bookmarkEnd w:id="21"/>
      <w:bookmarkEnd w:id="22"/>
      <w:bookmarkEnd w:id="23"/>
      <w:bookmarkEnd w:id="24"/>
    </w:p>
    <w:p w:rsidR="000D3F98" w:rsidRDefault="000D3F98" w:rsidP="000D3F98">
      <w:pPr>
        <w:spacing w:after="0" w:line="360" w:lineRule="auto"/>
        <w:jc w:val="both"/>
        <w:rPr>
          <w:rFonts w:eastAsia="Calibri" w:cs="Calibri"/>
          <w:sz w:val="20"/>
          <w:szCs w:val="20"/>
        </w:rPr>
      </w:pPr>
    </w:p>
    <w:p w:rsidR="00BE7661" w:rsidRDefault="00BE7661" w:rsidP="00BE7661">
      <w:pPr>
        <w:spacing w:after="0" w:line="360" w:lineRule="auto"/>
        <w:jc w:val="both"/>
        <w:rPr>
          <w:sz w:val="20"/>
        </w:rPr>
      </w:pPr>
      <w:r w:rsidRPr="000E127D">
        <w:rPr>
          <w:sz w:val="20"/>
        </w:rPr>
        <w:t>Como resultado de la actividad de fiscalización ambiental realizada a la Unidad Fiscalizable “</w:t>
      </w:r>
      <w:proofErr w:type="spellStart"/>
      <w:r w:rsidR="000E127D" w:rsidRPr="000E127D">
        <w:rPr>
          <w:sz w:val="20"/>
        </w:rPr>
        <w:t>L</w:t>
      </w:r>
      <w:r w:rsidR="00330C2D">
        <w:rPr>
          <w:sz w:val="20"/>
        </w:rPr>
        <w:t>eñería</w:t>
      </w:r>
      <w:proofErr w:type="spellEnd"/>
      <w:r w:rsidR="00330C2D">
        <w:rPr>
          <w:sz w:val="20"/>
        </w:rPr>
        <w:t xml:space="preserve"> </w:t>
      </w:r>
      <w:proofErr w:type="spellStart"/>
      <w:r w:rsidR="006724B6">
        <w:rPr>
          <w:sz w:val="20"/>
        </w:rPr>
        <w:t>Felicinda</w:t>
      </w:r>
      <w:proofErr w:type="spellEnd"/>
      <w:r w:rsidR="006724B6">
        <w:rPr>
          <w:sz w:val="20"/>
        </w:rPr>
        <w:t xml:space="preserve"> </w:t>
      </w:r>
      <w:proofErr w:type="spellStart"/>
      <w:r w:rsidR="006724B6">
        <w:rPr>
          <w:sz w:val="20"/>
        </w:rPr>
        <w:t>Brandau</w:t>
      </w:r>
      <w:proofErr w:type="spellEnd"/>
      <w:r w:rsidRPr="000E127D">
        <w:rPr>
          <w:sz w:val="20"/>
        </w:rPr>
        <w:t>” de Osorno en el marco del PDA Osorno (D.</w:t>
      </w:r>
      <w:r>
        <w:rPr>
          <w:sz w:val="20"/>
        </w:rPr>
        <w:t xml:space="preserve">S. N° 47/2015 MMA) en la tabla se da cuenta del siguiente hallazgo: </w:t>
      </w:r>
    </w:p>
    <w:p w:rsidR="00BE7661" w:rsidRDefault="00BE7661" w:rsidP="00BE7661">
      <w:pPr>
        <w:pStyle w:val="Prrafodelista"/>
        <w:ind w:left="0"/>
        <w:rPr>
          <w:sz w:val="20"/>
          <w:szCs w:val="20"/>
        </w:rPr>
      </w:pPr>
    </w:p>
    <w:tbl>
      <w:tblPr>
        <w:tblStyle w:val="Tablaconcuadrcula1"/>
        <w:tblW w:w="13603" w:type="dxa"/>
        <w:tblLook w:val="04A0" w:firstRow="1" w:lastRow="0" w:firstColumn="1" w:lastColumn="0" w:noHBand="0" w:noVBand="1"/>
      </w:tblPr>
      <w:tblGrid>
        <w:gridCol w:w="1435"/>
        <w:gridCol w:w="7207"/>
        <w:gridCol w:w="4961"/>
      </w:tblGrid>
      <w:tr w:rsidR="00BE7661" w:rsidTr="00BB6291">
        <w:trPr>
          <w:trHeight w:val="507"/>
        </w:trPr>
        <w:tc>
          <w:tcPr>
            <w:tcW w:w="1435" w:type="dxa"/>
            <w:tcBorders>
              <w:top w:val="single" w:sz="4" w:space="0" w:color="auto"/>
              <w:left w:val="single" w:sz="4" w:space="0" w:color="auto"/>
              <w:bottom w:val="single" w:sz="4" w:space="0" w:color="auto"/>
              <w:right w:val="single" w:sz="4" w:space="0" w:color="auto"/>
            </w:tcBorders>
            <w:vAlign w:val="center"/>
            <w:hideMark/>
          </w:tcPr>
          <w:p w:rsidR="00BE7661" w:rsidRDefault="00BE7661" w:rsidP="00BB6291">
            <w:pPr>
              <w:jc w:val="center"/>
              <w:rPr>
                <w:rFonts w:asciiTheme="minorHAnsi" w:hAnsiTheme="minorHAnsi" w:cstheme="minorHAnsi"/>
                <w:b/>
              </w:rPr>
            </w:pPr>
            <w:r>
              <w:rPr>
                <w:rFonts w:asciiTheme="minorHAnsi" w:hAnsiTheme="minorHAnsi" w:cstheme="minorHAnsi"/>
                <w:b/>
              </w:rPr>
              <w:t>N° Hecho constatado</w:t>
            </w:r>
          </w:p>
        </w:tc>
        <w:tc>
          <w:tcPr>
            <w:tcW w:w="7207" w:type="dxa"/>
            <w:tcBorders>
              <w:top w:val="single" w:sz="4" w:space="0" w:color="auto"/>
              <w:left w:val="single" w:sz="4" w:space="0" w:color="auto"/>
              <w:bottom w:val="single" w:sz="4" w:space="0" w:color="auto"/>
              <w:right w:val="single" w:sz="4" w:space="0" w:color="auto"/>
            </w:tcBorders>
            <w:hideMark/>
          </w:tcPr>
          <w:p w:rsidR="00BE7661" w:rsidRDefault="00BE7661" w:rsidP="00BB6291">
            <w:pPr>
              <w:jc w:val="center"/>
              <w:rPr>
                <w:rFonts w:asciiTheme="minorHAnsi" w:hAnsiTheme="minorHAnsi" w:cstheme="minorHAnsi"/>
                <w:b/>
              </w:rPr>
            </w:pPr>
            <w:r>
              <w:rPr>
                <w:rFonts w:asciiTheme="minorHAnsi" w:hAnsiTheme="minorHAnsi" w:cstheme="minorHAnsi"/>
                <w:b/>
              </w:rPr>
              <w:t>Artículo</w:t>
            </w:r>
          </w:p>
        </w:tc>
        <w:tc>
          <w:tcPr>
            <w:tcW w:w="4961" w:type="dxa"/>
            <w:tcBorders>
              <w:top w:val="single" w:sz="4" w:space="0" w:color="auto"/>
              <w:left w:val="single" w:sz="4" w:space="0" w:color="auto"/>
              <w:bottom w:val="single" w:sz="4" w:space="0" w:color="auto"/>
              <w:right w:val="single" w:sz="4" w:space="0" w:color="auto"/>
            </w:tcBorders>
            <w:hideMark/>
          </w:tcPr>
          <w:p w:rsidR="00BE7661" w:rsidRDefault="00BE7661" w:rsidP="00BB6291">
            <w:pPr>
              <w:jc w:val="center"/>
              <w:rPr>
                <w:rFonts w:asciiTheme="minorHAnsi" w:hAnsiTheme="minorHAnsi" w:cstheme="minorHAnsi"/>
                <w:b/>
              </w:rPr>
            </w:pPr>
            <w:r>
              <w:rPr>
                <w:rFonts w:asciiTheme="minorHAnsi" w:hAnsiTheme="minorHAnsi" w:cstheme="minorHAnsi"/>
                <w:b/>
              </w:rPr>
              <w:t>Conclusión</w:t>
            </w:r>
          </w:p>
        </w:tc>
      </w:tr>
      <w:tr w:rsidR="00BE7661" w:rsidTr="00BB6291">
        <w:trPr>
          <w:trHeight w:val="68"/>
        </w:trPr>
        <w:tc>
          <w:tcPr>
            <w:tcW w:w="1435" w:type="dxa"/>
            <w:tcBorders>
              <w:top w:val="single" w:sz="4" w:space="0" w:color="auto"/>
              <w:left w:val="single" w:sz="4" w:space="0" w:color="auto"/>
              <w:bottom w:val="single" w:sz="4" w:space="0" w:color="auto"/>
              <w:right w:val="single" w:sz="4" w:space="0" w:color="auto"/>
            </w:tcBorders>
            <w:vAlign w:val="center"/>
            <w:hideMark/>
          </w:tcPr>
          <w:p w:rsidR="00BE7661" w:rsidRDefault="00BE7661" w:rsidP="00BB6291">
            <w:pPr>
              <w:jc w:val="center"/>
              <w:rPr>
                <w:rFonts w:asciiTheme="minorHAnsi" w:hAnsiTheme="minorHAnsi" w:cstheme="minorHAnsi"/>
              </w:rPr>
            </w:pPr>
            <w:r>
              <w:rPr>
                <w:rFonts w:asciiTheme="minorHAnsi" w:hAnsiTheme="minorHAnsi" w:cstheme="minorHAnsi"/>
              </w:rPr>
              <w:t>1</w:t>
            </w:r>
          </w:p>
        </w:tc>
        <w:tc>
          <w:tcPr>
            <w:tcW w:w="7207" w:type="dxa"/>
            <w:tcBorders>
              <w:top w:val="single" w:sz="4" w:space="0" w:color="auto"/>
              <w:left w:val="single" w:sz="4" w:space="0" w:color="auto"/>
              <w:bottom w:val="single" w:sz="4" w:space="0" w:color="auto"/>
              <w:right w:val="single" w:sz="4" w:space="0" w:color="auto"/>
            </w:tcBorders>
          </w:tcPr>
          <w:p w:rsidR="00BE7661" w:rsidRDefault="00BE7661" w:rsidP="00BB6291">
            <w:pPr>
              <w:spacing w:line="360" w:lineRule="auto"/>
              <w:jc w:val="both"/>
              <w:rPr>
                <w:rFonts w:cstheme="minorHAnsi"/>
                <w:b/>
              </w:rPr>
            </w:pPr>
            <w:r>
              <w:rPr>
                <w:rFonts w:cstheme="minorHAnsi"/>
                <w:b/>
              </w:rPr>
              <w:t>D.S. N° 47/2015 del Ministerio de Medio Ambiente.</w:t>
            </w:r>
          </w:p>
          <w:p w:rsidR="00BE7661" w:rsidRDefault="00BE7661" w:rsidP="00E00A37">
            <w:pPr>
              <w:spacing w:line="360" w:lineRule="auto"/>
              <w:jc w:val="both"/>
              <w:rPr>
                <w:rFonts w:cstheme="minorHAnsi"/>
              </w:rPr>
            </w:pPr>
            <w:r>
              <w:rPr>
                <w:rFonts w:cstheme="minorHAnsi"/>
                <w:b/>
                <w:bCs/>
                <w:u w:val="single"/>
              </w:rPr>
              <w:t xml:space="preserve">Artículo </w:t>
            </w:r>
            <w:r w:rsidR="00E00A37">
              <w:rPr>
                <w:rFonts w:cstheme="minorHAnsi"/>
                <w:b/>
                <w:bCs/>
                <w:u w:val="single"/>
              </w:rPr>
              <w:t>35</w:t>
            </w:r>
            <w:r>
              <w:rPr>
                <w:rFonts w:cstheme="minorHAnsi"/>
              </w:rPr>
              <w:t xml:space="preserve">. </w:t>
            </w:r>
          </w:p>
          <w:p w:rsidR="00F0753E" w:rsidRDefault="00F0753E" w:rsidP="00E00A37">
            <w:pPr>
              <w:spacing w:line="360" w:lineRule="auto"/>
              <w:jc w:val="both"/>
              <w:rPr>
                <w:rFonts w:asciiTheme="minorHAnsi" w:hAnsiTheme="minorHAnsi" w:cstheme="minorHAnsi"/>
              </w:rPr>
            </w:pPr>
            <w:r w:rsidRPr="00F0753E">
              <w:rPr>
                <w:rFonts w:asciiTheme="minorHAnsi" w:hAnsiTheme="minorHAnsi" w:cstheme="minorHAnsi"/>
              </w:rPr>
              <w:t>A partir del 1° de enero del año 2019, los comerciantes de leña deberán informar al público la conversión y equivalencia en precio y energía calórica entregada de las unidades de comercialización de leña más utilizadas, a través de la instalación de las Tablas de Conversión de Energía de la Leña en un lugar visible de sus locales. Además, deberán informar por escrito al comprador la cantidad de unidades vendidas y contenido de humedad. Para lo anterior, los comerciantes de leña deberán contar con un xilohigrómetro que permita verificar el contenido de humedad, para ser utilizado a requerimiento del cliente. Dicho equipo deberá contar con electrodos que permitan medir a una profundidad de al menos 20 mm para asegurar que se establezca el contenido de humedad interior de la leña.</w:t>
            </w:r>
          </w:p>
        </w:tc>
        <w:tc>
          <w:tcPr>
            <w:tcW w:w="4961" w:type="dxa"/>
            <w:tcBorders>
              <w:top w:val="single" w:sz="4" w:space="0" w:color="auto"/>
              <w:left w:val="single" w:sz="4" w:space="0" w:color="auto"/>
              <w:bottom w:val="single" w:sz="4" w:space="0" w:color="auto"/>
              <w:right w:val="single" w:sz="4" w:space="0" w:color="auto"/>
            </w:tcBorders>
            <w:hideMark/>
          </w:tcPr>
          <w:p w:rsidR="00BE7661" w:rsidRDefault="00227FCC" w:rsidP="006724B6">
            <w:pPr>
              <w:spacing w:line="360" w:lineRule="auto"/>
              <w:jc w:val="both"/>
              <w:rPr>
                <w:rFonts w:asciiTheme="minorHAnsi" w:hAnsiTheme="minorHAnsi" w:cstheme="minorHAnsi"/>
              </w:rPr>
            </w:pPr>
            <w:r w:rsidRPr="00FD6B62">
              <w:rPr>
                <w:rFonts w:asciiTheme="minorHAnsi" w:hAnsiTheme="minorHAnsi" w:cstheme="minorHAnsi"/>
              </w:rPr>
              <w:t xml:space="preserve">El titular </w:t>
            </w:r>
            <w:r w:rsidR="00941DE0" w:rsidRPr="00FD6B62">
              <w:rPr>
                <w:rFonts w:asciiTheme="minorHAnsi" w:hAnsiTheme="minorHAnsi" w:cstheme="minorHAnsi"/>
              </w:rPr>
              <w:t>de la unidad “</w:t>
            </w:r>
            <w:proofErr w:type="spellStart"/>
            <w:r w:rsidR="00941DE0" w:rsidRPr="00FD6B62">
              <w:rPr>
                <w:rFonts w:asciiTheme="minorHAnsi" w:hAnsiTheme="minorHAnsi" w:cstheme="minorHAnsi"/>
              </w:rPr>
              <w:t>L</w:t>
            </w:r>
            <w:r w:rsidR="00F12CB4" w:rsidRPr="00FD6B62">
              <w:rPr>
                <w:rFonts w:asciiTheme="minorHAnsi" w:hAnsiTheme="minorHAnsi" w:cstheme="minorHAnsi"/>
              </w:rPr>
              <w:t>eñería</w:t>
            </w:r>
            <w:proofErr w:type="spellEnd"/>
            <w:r w:rsidR="00F12CB4" w:rsidRPr="00FD6B62">
              <w:rPr>
                <w:rFonts w:asciiTheme="minorHAnsi" w:hAnsiTheme="minorHAnsi" w:cstheme="minorHAnsi"/>
              </w:rPr>
              <w:t xml:space="preserve"> </w:t>
            </w:r>
            <w:proofErr w:type="spellStart"/>
            <w:r w:rsidR="006724B6">
              <w:rPr>
                <w:rFonts w:asciiTheme="minorHAnsi" w:hAnsiTheme="minorHAnsi" w:cstheme="minorHAnsi"/>
              </w:rPr>
              <w:t>Felicinda</w:t>
            </w:r>
            <w:proofErr w:type="spellEnd"/>
            <w:r w:rsidR="006724B6">
              <w:rPr>
                <w:rFonts w:asciiTheme="minorHAnsi" w:hAnsiTheme="minorHAnsi" w:cstheme="minorHAnsi"/>
              </w:rPr>
              <w:t xml:space="preserve"> </w:t>
            </w:r>
            <w:proofErr w:type="spellStart"/>
            <w:r w:rsidR="006724B6">
              <w:rPr>
                <w:rFonts w:asciiTheme="minorHAnsi" w:hAnsiTheme="minorHAnsi" w:cstheme="minorHAnsi"/>
              </w:rPr>
              <w:t>Brandau</w:t>
            </w:r>
            <w:proofErr w:type="spellEnd"/>
            <w:r w:rsidR="00941DE0" w:rsidRPr="00FD6B62">
              <w:rPr>
                <w:rFonts w:asciiTheme="minorHAnsi" w:hAnsiTheme="minorHAnsi" w:cstheme="minorHAnsi"/>
              </w:rPr>
              <w:t xml:space="preserve">” </w:t>
            </w:r>
            <w:r w:rsidRPr="00FD6B62">
              <w:rPr>
                <w:rFonts w:asciiTheme="minorHAnsi" w:hAnsiTheme="minorHAnsi" w:cstheme="minorHAnsi"/>
              </w:rPr>
              <w:t xml:space="preserve">no </w:t>
            </w:r>
            <w:r w:rsidR="00F12CB4" w:rsidRPr="00FD6B62">
              <w:rPr>
                <w:rFonts w:asciiTheme="minorHAnsi" w:hAnsiTheme="minorHAnsi" w:cstheme="minorHAnsi"/>
              </w:rPr>
              <w:t>cumple</w:t>
            </w:r>
            <w:r w:rsidR="00D134DF" w:rsidRPr="00FD6B62">
              <w:rPr>
                <w:rFonts w:asciiTheme="minorHAnsi" w:hAnsiTheme="minorHAnsi" w:cstheme="minorHAnsi"/>
              </w:rPr>
              <w:t xml:space="preserve"> </w:t>
            </w:r>
            <w:r w:rsidR="00F12CB4" w:rsidRPr="00FD6B62">
              <w:rPr>
                <w:rFonts w:asciiTheme="minorHAnsi" w:hAnsiTheme="minorHAnsi" w:cstheme="minorHAnsi"/>
              </w:rPr>
              <w:t>con el artí</w:t>
            </w:r>
            <w:r w:rsidRPr="00FD6B62">
              <w:rPr>
                <w:rFonts w:asciiTheme="minorHAnsi" w:hAnsiTheme="minorHAnsi" w:cstheme="minorHAnsi"/>
              </w:rPr>
              <w:t xml:space="preserve">culo </w:t>
            </w:r>
            <w:r w:rsidR="00F12CB4" w:rsidRPr="00FD6B62">
              <w:rPr>
                <w:rFonts w:asciiTheme="minorHAnsi" w:hAnsiTheme="minorHAnsi" w:cstheme="minorHAnsi"/>
              </w:rPr>
              <w:t>35</w:t>
            </w:r>
            <w:r w:rsidRPr="00FD6B62">
              <w:rPr>
                <w:rFonts w:asciiTheme="minorHAnsi" w:hAnsiTheme="minorHAnsi" w:cstheme="minorHAnsi"/>
              </w:rPr>
              <w:t xml:space="preserve"> del D</w:t>
            </w:r>
            <w:r w:rsidR="00941DE0" w:rsidRPr="00FD6B62">
              <w:rPr>
                <w:rFonts w:asciiTheme="minorHAnsi" w:hAnsiTheme="minorHAnsi" w:cstheme="minorHAnsi"/>
              </w:rPr>
              <w:t>.</w:t>
            </w:r>
            <w:r w:rsidRPr="00FD6B62">
              <w:rPr>
                <w:rFonts w:asciiTheme="minorHAnsi" w:hAnsiTheme="minorHAnsi" w:cstheme="minorHAnsi"/>
              </w:rPr>
              <w:t>S</w:t>
            </w:r>
            <w:r w:rsidR="00941DE0" w:rsidRPr="00FD6B62">
              <w:rPr>
                <w:rFonts w:asciiTheme="minorHAnsi" w:hAnsiTheme="minorHAnsi" w:cstheme="minorHAnsi"/>
              </w:rPr>
              <w:t>.</w:t>
            </w:r>
            <w:r w:rsidRPr="00FD6B62">
              <w:rPr>
                <w:rFonts w:asciiTheme="minorHAnsi" w:hAnsiTheme="minorHAnsi" w:cstheme="minorHAnsi"/>
              </w:rPr>
              <w:t xml:space="preserve"> </w:t>
            </w:r>
            <w:r w:rsidR="00941DE0" w:rsidRPr="00FD6B62">
              <w:rPr>
                <w:rFonts w:asciiTheme="minorHAnsi" w:hAnsiTheme="minorHAnsi" w:cstheme="minorHAnsi"/>
              </w:rPr>
              <w:t xml:space="preserve">N° </w:t>
            </w:r>
            <w:r w:rsidRPr="00FD6B62">
              <w:rPr>
                <w:rFonts w:asciiTheme="minorHAnsi" w:hAnsiTheme="minorHAnsi" w:cstheme="minorHAnsi"/>
              </w:rPr>
              <w:t>47/</w:t>
            </w:r>
            <w:r w:rsidR="00330C2D" w:rsidRPr="00FD6B62">
              <w:rPr>
                <w:rFonts w:asciiTheme="minorHAnsi" w:hAnsiTheme="minorHAnsi" w:cstheme="minorHAnsi"/>
              </w:rPr>
              <w:t>2015, ya</w:t>
            </w:r>
            <w:r w:rsidR="00D134DF" w:rsidRPr="00FD6B62">
              <w:rPr>
                <w:rFonts w:asciiTheme="minorHAnsi" w:hAnsiTheme="minorHAnsi" w:cstheme="minorHAnsi"/>
              </w:rPr>
              <w:t xml:space="preserve"> que no tiene en la unidad fiscalizable el equipo xilohigrómetro cuya finalidad es medir el contenido de humedad </w:t>
            </w:r>
            <w:r w:rsidR="00330C2D" w:rsidRPr="00FD6B62">
              <w:rPr>
                <w:rFonts w:asciiTheme="minorHAnsi" w:hAnsiTheme="minorHAnsi" w:cstheme="minorHAnsi"/>
              </w:rPr>
              <w:t xml:space="preserve">de la leña disponible para la venta </w:t>
            </w:r>
            <w:r w:rsidR="00E8694E" w:rsidRPr="00FD6B62">
              <w:rPr>
                <w:rFonts w:asciiTheme="minorHAnsi" w:hAnsiTheme="minorHAnsi" w:cstheme="minorHAnsi"/>
              </w:rPr>
              <w:t>a requerimiento del cliente</w:t>
            </w:r>
            <w:r w:rsidR="00330C2D" w:rsidRPr="00FD6B62">
              <w:rPr>
                <w:rFonts w:asciiTheme="minorHAnsi" w:hAnsiTheme="minorHAnsi" w:cstheme="minorHAnsi"/>
              </w:rPr>
              <w:t>.</w:t>
            </w:r>
          </w:p>
        </w:tc>
      </w:tr>
    </w:tbl>
    <w:p w:rsidR="00BE7661" w:rsidRDefault="00BE7661" w:rsidP="00BE7661">
      <w:pPr>
        <w:rPr>
          <w:rFonts w:eastAsia="Calibri" w:cs="Calibri"/>
          <w:sz w:val="20"/>
          <w:szCs w:val="20"/>
        </w:rPr>
      </w:pPr>
      <w:r>
        <w:rPr>
          <w:rFonts w:eastAsia="Calibri" w:cs="Calibri"/>
          <w:sz w:val="20"/>
          <w:szCs w:val="20"/>
        </w:rPr>
        <w:br w:type="page"/>
      </w:r>
    </w:p>
    <w:p w:rsidR="00D42470" w:rsidRPr="00D42470" w:rsidRDefault="00D42470" w:rsidP="00D42470">
      <w:pPr>
        <w:numPr>
          <w:ilvl w:val="0"/>
          <w:numId w:val="9"/>
        </w:numPr>
        <w:spacing w:after="0" w:line="240" w:lineRule="auto"/>
        <w:ind w:left="567" w:hanging="567"/>
        <w:contextualSpacing/>
        <w:outlineLvl w:val="0"/>
        <w:rPr>
          <w:rFonts w:ascii="Calibri" w:eastAsia="Calibri" w:hAnsi="Calibri" w:cs="Calibri"/>
          <w:b/>
          <w:sz w:val="24"/>
          <w:szCs w:val="20"/>
        </w:rPr>
        <w:sectPr w:rsidR="00D42470" w:rsidRPr="00D42470" w:rsidSect="00F53133">
          <w:pgSz w:w="15840" w:h="12240" w:orient="landscape" w:code="1"/>
          <w:pgMar w:top="1134" w:right="1134" w:bottom="1134" w:left="1134" w:header="709" w:footer="709" w:gutter="0"/>
          <w:cols w:space="708"/>
          <w:docGrid w:linePitch="360"/>
        </w:sectPr>
      </w:pPr>
    </w:p>
    <w:p w:rsidR="00D42470" w:rsidRPr="00767688" w:rsidRDefault="00D42470" w:rsidP="005863D4">
      <w:pPr>
        <w:pStyle w:val="Ttulo1"/>
        <w:rPr>
          <w:sz w:val="22"/>
          <w:szCs w:val="22"/>
        </w:rPr>
      </w:pPr>
      <w:bookmarkStart w:id="25" w:name="_Toc449085432"/>
      <w:bookmarkStart w:id="26" w:name="_Toc14354056"/>
      <w:r w:rsidRPr="00767688">
        <w:rPr>
          <w:sz w:val="22"/>
          <w:szCs w:val="22"/>
        </w:rPr>
        <w:lastRenderedPageBreak/>
        <w:t>ANEXOS</w:t>
      </w:r>
      <w:bookmarkEnd w:id="25"/>
      <w:bookmarkEnd w:id="26"/>
    </w:p>
    <w:p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D42470" w:rsidRPr="00D42470" w:rsidTr="00CE13F8">
        <w:trPr>
          <w:trHeight w:val="286"/>
          <w:jc w:val="center"/>
        </w:trPr>
        <w:tc>
          <w:tcPr>
            <w:tcW w:w="780" w:type="pct"/>
            <w:shd w:val="clear" w:color="auto" w:fill="D9D9D9"/>
          </w:tcPr>
          <w:p w:rsidR="00D42470" w:rsidRPr="00D42470" w:rsidRDefault="00D42470" w:rsidP="00D42470">
            <w:pPr>
              <w:jc w:val="center"/>
              <w:rPr>
                <w:rFonts w:cs="Calibri"/>
                <w:b/>
                <w:lang w:val="es-CL" w:eastAsia="en-US"/>
              </w:rPr>
            </w:pPr>
            <w:r w:rsidRPr="00D42470">
              <w:rPr>
                <w:rFonts w:cs="Calibri"/>
                <w:b/>
                <w:lang w:val="es-CL" w:eastAsia="en-US"/>
              </w:rPr>
              <w:t>N° Anexo</w:t>
            </w:r>
          </w:p>
        </w:tc>
        <w:tc>
          <w:tcPr>
            <w:tcW w:w="4220" w:type="pct"/>
            <w:shd w:val="clear" w:color="auto" w:fill="D9D9D9"/>
          </w:tcPr>
          <w:p w:rsidR="00D42470" w:rsidRPr="00D42470" w:rsidRDefault="00D42470" w:rsidP="00D42470">
            <w:pPr>
              <w:jc w:val="center"/>
              <w:rPr>
                <w:rFonts w:cs="Calibri"/>
                <w:b/>
                <w:lang w:val="es-CL" w:eastAsia="en-US"/>
              </w:rPr>
            </w:pPr>
            <w:r w:rsidRPr="00D42470">
              <w:rPr>
                <w:rFonts w:cs="Calibri"/>
                <w:b/>
                <w:lang w:val="es-CL" w:eastAsia="en-US"/>
              </w:rPr>
              <w:t>Nombre Anexo</w:t>
            </w:r>
          </w:p>
        </w:tc>
      </w:tr>
      <w:tr w:rsidR="002E3A7B" w:rsidRPr="00D42470" w:rsidTr="00CE13F8">
        <w:trPr>
          <w:trHeight w:val="286"/>
          <w:jc w:val="center"/>
        </w:trPr>
        <w:tc>
          <w:tcPr>
            <w:tcW w:w="780" w:type="pct"/>
            <w:vAlign w:val="center"/>
          </w:tcPr>
          <w:p w:rsidR="002E3A7B" w:rsidRPr="00D42470" w:rsidRDefault="002E3A7B" w:rsidP="002E3A7B">
            <w:pPr>
              <w:jc w:val="center"/>
              <w:rPr>
                <w:rFonts w:cs="Calibri"/>
                <w:lang w:val="es-CL" w:eastAsia="en-US"/>
              </w:rPr>
            </w:pPr>
            <w:r w:rsidRPr="00D42470">
              <w:rPr>
                <w:rFonts w:cs="Calibri"/>
                <w:lang w:val="es-CL" w:eastAsia="en-US"/>
              </w:rPr>
              <w:t>1</w:t>
            </w:r>
          </w:p>
        </w:tc>
        <w:tc>
          <w:tcPr>
            <w:tcW w:w="4220" w:type="pct"/>
            <w:vAlign w:val="center"/>
          </w:tcPr>
          <w:p w:rsidR="002E3A7B" w:rsidRPr="00DB1491" w:rsidRDefault="002E3A7B" w:rsidP="006724B6">
            <w:pPr>
              <w:jc w:val="both"/>
              <w:rPr>
                <w:rFonts w:cs="Calibri"/>
                <w:lang w:val="es-CL" w:eastAsia="en-US"/>
              </w:rPr>
            </w:pPr>
            <w:r w:rsidRPr="00DB1491">
              <w:rPr>
                <w:rFonts w:cs="Calibri"/>
                <w:lang w:val="es-CL" w:eastAsia="en-US"/>
              </w:rPr>
              <w:t xml:space="preserve">Acta de inspección ambiental del </w:t>
            </w:r>
            <w:r w:rsidR="007D46D4">
              <w:rPr>
                <w:rFonts w:cs="Calibri"/>
                <w:lang w:val="es-CL" w:eastAsia="en-US"/>
              </w:rPr>
              <w:t>2</w:t>
            </w:r>
            <w:r w:rsidR="006724B6">
              <w:rPr>
                <w:rFonts w:cs="Calibri"/>
                <w:lang w:val="es-CL" w:eastAsia="en-US"/>
              </w:rPr>
              <w:t>3</w:t>
            </w:r>
            <w:r>
              <w:rPr>
                <w:rFonts w:cs="Calibri"/>
                <w:lang w:val="es-CL" w:eastAsia="en-US"/>
              </w:rPr>
              <w:t xml:space="preserve"> de </w:t>
            </w:r>
            <w:r w:rsidR="006724B6">
              <w:rPr>
                <w:rFonts w:cs="Calibri"/>
                <w:lang w:val="es-CL" w:eastAsia="en-US"/>
              </w:rPr>
              <w:t>jun</w:t>
            </w:r>
            <w:r w:rsidR="007D46D4">
              <w:rPr>
                <w:rFonts w:cs="Calibri"/>
                <w:lang w:val="es-CL" w:eastAsia="en-US"/>
              </w:rPr>
              <w:t>io</w:t>
            </w:r>
            <w:r>
              <w:rPr>
                <w:rFonts w:cs="Calibri"/>
                <w:lang w:val="es-CL" w:eastAsia="en-US"/>
              </w:rPr>
              <w:t xml:space="preserve"> </w:t>
            </w:r>
            <w:r w:rsidRPr="00DB1491">
              <w:rPr>
                <w:rFonts w:cs="Calibri"/>
                <w:lang w:val="es-CL" w:eastAsia="en-US"/>
              </w:rPr>
              <w:t>20</w:t>
            </w:r>
            <w:r>
              <w:rPr>
                <w:rFonts w:cs="Calibri"/>
                <w:lang w:val="es-CL" w:eastAsia="en-US"/>
              </w:rPr>
              <w:t>2</w:t>
            </w:r>
            <w:r w:rsidR="007D46D4">
              <w:rPr>
                <w:rFonts w:cs="Calibri"/>
                <w:lang w:val="es-CL" w:eastAsia="en-US"/>
              </w:rPr>
              <w:t>1</w:t>
            </w:r>
          </w:p>
        </w:tc>
      </w:tr>
      <w:tr w:rsidR="002E3A7B" w:rsidRPr="00D42470" w:rsidTr="00CE13F8">
        <w:trPr>
          <w:trHeight w:val="264"/>
          <w:jc w:val="center"/>
        </w:trPr>
        <w:tc>
          <w:tcPr>
            <w:tcW w:w="780" w:type="pct"/>
            <w:vAlign w:val="center"/>
          </w:tcPr>
          <w:p w:rsidR="002E3A7B" w:rsidRPr="00D42470" w:rsidRDefault="002E3A7B" w:rsidP="002E3A7B">
            <w:pPr>
              <w:jc w:val="center"/>
              <w:rPr>
                <w:rFonts w:cs="Calibri"/>
                <w:lang w:val="es-CL" w:eastAsia="en-US"/>
              </w:rPr>
            </w:pPr>
            <w:r>
              <w:rPr>
                <w:rFonts w:cs="Calibri"/>
                <w:lang w:val="es-CL" w:eastAsia="en-US"/>
              </w:rPr>
              <w:t>2</w:t>
            </w:r>
          </w:p>
        </w:tc>
        <w:tc>
          <w:tcPr>
            <w:tcW w:w="4220" w:type="pct"/>
            <w:vAlign w:val="center"/>
          </w:tcPr>
          <w:p w:rsidR="002E3A7B" w:rsidRPr="00DB1491" w:rsidRDefault="002E3A7B" w:rsidP="006724B6">
            <w:pPr>
              <w:jc w:val="both"/>
              <w:rPr>
                <w:rFonts w:cs="Calibri"/>
              </w:rPr>
            </w:pPr>
            <w:r>
              <w:rPr>
                <w:rFonts w:cs="Calibri"/>
              </w:rPr>
              <w:t>Resolución Exenta SMA N° 0</w:t>
            </w:r>
            <w:r w:rsidR="007D46D4">
              <w:rPr>
                <w:rFonts w:cs="Calibri"/>
              </w:rPr>
              <w:t>9</w:t>
            </w:r>
            <w:r w:rsidR="006724B6">
              <w:rPr>
                <w:rFonts w:cs="Calibri"/>
              </w:rPr>
              <w:t>9</w:t>
            </w:r>
            <w:r>
              <w:rPr>
                <w:rFonts w:cs="Calibri"/>
              </w:rPr>
              <w:t xml:space="preserve"> de fecha </w:t>
            </w:r>
            <w:r w:rsidR="006724B6">
              <w:rPr>
                <w:rFonts w:cs="Calibri"/>
              </w:rPr>
              <w:t>30</w:t>
            </w:r>
            <w:r>
              <w:rPr>
                <w:rFonts w:cs="Calibri"/>
              </w:rPr>
              <w:t xml:space="preserve"> de </w:t>
            </w:r>
            <w:r w:rsidR="007D46D4">
              <w:rPr>
                <w:rFonts w:cs="Calibri"/>
              </w:rPr>
              <w:t>agosto</w:t>
            </w:r>
            <w:r>
              <w:rPr>
                <w:rFonts w:cs="Calibri"/>
              </w:rPr>
              <w:t xml:space="preserve"> de 202</w:t>
            </w:r>
            <w:r w:rsidR="007D46D4">
              <w:rPr>
                <w:rFonts w:cs="Calibri"/>
              </w:rPr>
              <w:t>1</w:t>
            </w:r>
          </w:p>
        </w:tc>
      </w:tr>
    </w:tbl>
    <w:p w:rsidR="00791465" w:rsidRDefault="00791465" w:rsidP="00D33CEC">
      <w:pPr>
        <w:jc w:val="center"/>
        <w:rPr>
          <w:rFonts w:ascii="Calibri" w:eastAsia="Calibri" w:hAnsi="Calibri" w:cs="Calibri"/>
          <w:sz w:val="20"/>
          <w:szCs w:val="20"/>
        </w:rPr>
      </w:pPr>
    </w:p>
    <w:sectPr w:rsidR="00791465" w:rsidSect="00F53133">
      <w:footerReference w:type="default" r:id="rId13"/>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6E" w:rsidRDefault="00ED6B6E" w:rsidP="00E56524">
      <w:pPr>
        <w:spacing w:after="0" w:line="240" w:lineRule="auto"/>
      </w:pPr>
      <w:r>
        <w:separator/>
      </w:r>
    </w:p>
    <w:p w:rsidR="00ED6B6E" w:rsidRDefault="00ED6B6E"/>
  </w:endnote>
  <w:endnote w:type="continuationSeparator" w:id="0">
    <w:p w:rsidR="00ED6B6E" w:rsidRDefault="00ED6B6E" w:rsidP="00E56524">
      <w:pPr>
        <w:spacing w:after="0" w:line="240" w:lineRule="auto"/>
      </w:pPr>
      <w:r>
        <w:continuationSeparator/>
      </w:r>
    </w:p>
    <w:p w:rsidR="00ED6B6E" w:rsidRDefault="00ED6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ind">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26020"/>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008A5B35" w:rsidRPr="008A5B35">
          <w:rPr>
            <w:noProof/>
            <w:lang w:val="es-ES"/>
          </w:rPr>
          <w:t>5</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008A5B35" w:rsidRPr="008A5B35">
          <w:rPr>
            <w:noProof/>
            <w:lang w:val="es-ES"/>
          </w:rPr>
          <w:t>6</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p w:rsidR="0011180D" w:rsidRDefault="001118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6E" w:rsidRDefault="00ED6B6E" w:rsidP="00E56524">
      <w:pPr>
        <w:spacing w:after="0" w:line="240" w:lineRule="auto"/>
      </w:pPr>
      <w:r>
        <w:separator/>
      </w:r>
    </w:p>
    <w:p w:rsidR="00ED6B6E" w:rsidRDefault="00ED6B6E"/>
  </w:footnote>
  <w:footnote w:type="continuationSeparator" w:id="0">
    <w:p w:rsidR="00ED6B6E" w:rsidRDefault="00ED6B6E" w:rsidP="00E56524">
      <w:pPr>
        <w:spacing w:after="0" w:line="240" w:lineRule="auto"/>
      </w:pPr>
      <w:r>
        <w:continuationSeparator/>
      </w:r>
    </w:p>
    <w:p w:rsidR="00ED6B6E" w:rsidRDefault="00ED6B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FFFFFF89"/>
    <w:multiLevelType w:val="singleLevel"/>
    <w:tmpl w:val="2FE4A4F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4B00B3D"/>
    <w:multiLevelType w:val="multilevel"/>
    <w:tmpl w:val="52B44B10"/>
    <w:lvl w:ilvl="0">
      <w:start w:val="5"/>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05E01A62"/>
    <w:multiLevelType w:val="hybridMultilevel"/>
    <w:tmpl w:val="C4FA399E"/>
    <w:lvl w:ilvl="0" w:tplc="9C2A6E66">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062E48ED"/>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nsid w:val="08C469A7"/>
    <w:multiLevelType w:val="hybridMultilevel"/>
    <w:tmpl w:val="C97405B4"/>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9E72566"/>
    <w:multiLevelType w:val="hybridMultilevel"/>
    <w:tmpl w:val="45D679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B002B8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nsid w:val="140B29C4"/>
    <w:multiLevelType w:val="hybridMultilevel"/>
    <w:tmpl w:val="596A8ADC"/>
    <w:lvl w:ilvl="0" w:tplc="ABC89C3C">
      <w:numFmt w:val="bullet"/>
      <w:lvlText w:val="-"/>
      <w:lvlJc w:val="left"/>
      <w:pPr>
        <w:ind w:left="961" w:hanging="360"/>
      </w:pPr>
      <w:rPr>
        <w:rFonts w:ascii="Calibri" w:eastAsia="Calibri" w:hAnsi="Calibri" w:cs="Times New Roman" w:hint="default"/>
      </w:rPr>
    </w:lvl>
    <w:lvl w:ilvl="1" w:tplc="340A0003" w:tentative="1">
      <w:start w:val="1"/>
      <w:numFmt w:val="bullet"/>
      <w:lvlText w:val="o"/>
      <w:lvlJc w:val="left"/>
      <w:pPr>
        <w:ind w:left="1681" w:hanging="360"/>
      </w:pPr>
      <w:rPr>
        <w:rFonts w:ascii="Courier New" w:hAnsi="Courier New" w:cs="Courier New" w:hint="default"/>
      </w:rPr>
    </w:lvl>
    <w:lvl w:ilvl="2" w:tplc="340A0005" w:tentative="1">
      <w:start w:val="1"/>
      <w:numFmt w:val="bullet"/>
      <w:lvlText w:val=""/>
      <w:lvlJc w:val="left"/>
      <w:pPr>
        <w:ind w:left="2401" w:hanging="360"/>
      </w:pPr>
      <w:rPr>
        <w:rFonts w:ascii="Wingdings" w:hAnsi="Wingdings" w:hint="default"/>
      </w:rPr>
    </w:lvl>
    <w:lvl w:ilvl="3" w:tplc="340A0001" w:tentative="1">
      <w:start w:val="1"/>
      <w:numFmt w:val="bullet"/>
      <w:lvlText w:val=""/>
      <w:lvlJc w:val="left"/>
      <w:pPr>
        <w:ind w:left="3121" w:hanging="360"/>
      </w:pPr>
      <w:rPr>
        <w:rFonts w:ascii="Symbol" w:hAnsi="Symbol" w:hint="default"/>
      </w:rPr>
    </w:lvl>
    <w:lvl w:ilvl="4" w:tplc="340A0003" w:tentative="1">
      <w:start w:val="1"/>
      <w:numFmt w:val="bullet"/>
      <w:lvlText w:val="o"/>
      <w:lvlJc w:val="left"/>
      <w:pPr>
        <w:ind w:left="3841" w:hanging="360"/>
      </w:pPr>
      <w:rPr>
        <w:rFonts w:ascii="Courier New" w:hAnsi="Courier New" w:cs="Courier New" w:hint="default"/>
      </w:rPr>
    </w:lvl>
    <w:lvl w:ilvl="5" w:tplc="340A0005" w:tentative="1">
      <w:start w:val="1"/>
      <w:numFmt w:val="bullet"/>
      <w:lvlText w:val=""/>
      <w:lvlJc w:val="left"/>
      <w:pPr>
        <w:ind w:left="4561" w:hanging="360"/>
      </w:pPr>
      <w:rPr>
        <w:rFonts w:ascii="Wingdings" w:hAnsi="Wingdings" w:hint="default"/>
      </w:rPr>
    </w:lvl>
    <w:lvl w:ilvl="6" w:tplc="340A0001" w:tentative="1">
      <w:start w:val="1"/>
      <w:numFmt w:val="bullet"/>
      <w:lvlText w:val=""/>
      <w:lvlJc w:val="left"/>
      <w:pPr>
        <w:ind w:left="5281" w:hanging="360"/>
      </w:pPr>
      <w:rPr>
        <w:rFonts w:ascii="Symbol" w:hAnsi="Symbol" w:hint="default"/>
      </w:rPr>
    </w:lvl>
    <w:lvl w:ilvl="7" w:tplc="340A0003" w:tentative="1">
      <w:start w:val="1"/>
      <w:numFmt w:val="bullet"/>
      <w:lvlText w:val="o"/>
      <w:lvlJc w:val="left"/>
      <w:pPr>
        <w:ind w:left="6001" w:hanging="360"/>
      </w:pPr>
      <w:rPr>
        <w:rFonts w:ascii="Courier New" w:hAnsi="Courier New" w:cs="Courier New" w:hint="default"/>
      </w:rPr>
    </w:lvl>
    <w:lvl w:ilvl="8" w:tplc="340A0005" w:tentative="1">
      <w:start w:val="1"/>
      <w:numFmt w:val="bullet"/>
      <w:lvlText w:val=""/>
      <w:lvlJc w:val="left"/>
      <w:pPr>
        <w:ind w:left="6721" w:hanging="360"/>
      </w:pPr>
      <w:rPr>
        <w:rFonts w:ascii="Wingdings" w:hAnsi="Wingdings" w:hint="default"/>
      </w:rPr>
    </w:lvl>
  </w:abstractNum>
  <w:abstractNum w:abstractNumId="10">
    <w:nsid w:val="1626682D"/>
    <w:multiLevelType w:val="hybridMultilevel"/>
    <w:tmpl w:val="0180E2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nsid w:val="17415EDA"/>
    <w:multiLevelType w:val="hybridMultilevel"/>
    <w:tmpl w:val="E8E2C1C8"/>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A9029C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4">
    <w:nsid w:val="1AC113F0"/>
    <w:multiLevelType w:val="hybridMultilevel"/>
    <w:tmpl w:val="6504D852"/>
    <w:lvl w:ilvl="0" w:tplc="86F6F8C0">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36219BE"/>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4406EB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nsid w:val="2DC177BD"/>
    <w:multiLevelType w:val="hybridMultilevel"/>
    <w:tmpl w:val="633A35E6"/>
    <w:lvl w:ilvl="0" w:tplc="A79CABA4">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363661DF"/>
    <w:multiLevelType w:val="hybridMultilevel"/>
    <w:tmpl w:val="63426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7E84BD9"/>
    <w:multiLevelType w:val="hybridMultilevel"/>
    <w:tmpl w:val="AA14654A"/>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490217AE"/>
    <w:multiLevelType w:val="hybridMultilevel"/>
    <w:tmpl w:val="A732D3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9E06504"/>
    <w:multiLevelType w:val="hybridMultilevel"/>
    <w:tmpl w:val="37704288"/>
    <w:lvl w:ilvl="0" w:tplc="198EBF6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2FD6924"/>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2B7946"/>
    <w:multiLevelType w:val="hybridMultilevel"/>
    <w:tmpl w:val="D368E6EC"/>
    <w:lvl w:ilvl="0" w:tplc="8782FD2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C114717"/>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CB550DA"/>
    <w:multiLevelType w:val="hybridMultilevel"/>
    <w:tmpl w:val="C35653AE"/>
    <w:lvl w:ilvl="0" w:tplc="45D2E834">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3">
    <w:nsid w:val="5D986529"/>
    <w:multiLevelType w:val="hybridMultilevel"/>
    <w:tmpl w:val="AC386A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EA7730B"/>
    <w:multiLevelType w:val="hybridMultilevel"/>
    <w:tmpl w:val="912607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15412E5"/>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1B21C3A"/>
    <w:multiLevelType w:val="hybridMultilevel"/>
    <w:tmpl w:val="C854E6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6"/>
  </w:num>
  <w:num w:numId="4">
    <w:abstractNumId w:val="29"/>
  </w:num>
  <w:num w:numId="5">
    <w:abstractNumId w:val="11"/>
  </w:num>
  <w:num w:numId="6">
    <w:abstractNumId w:val="1"/>
  </w:num>
  <w:num w:numId="7">
    <w:abstractNumId w:val="28"/>
  </w:num>
  <w:num w:numId="8">
    <w:abstractNumId w:val="21"/>
  </w:num>
  <w:num w:numId="9">
    <w:abstractNumId w:val="22"/>
  </w:num>
  <w:num w:numId="10">
    <w:abstractNumId w:val="37"/>
  </w:num>
  <w:num w:numId="11">
    <w:abstractNumId w:val="38"/>
  </w:num>
  <w:num w:numId="12">
    <w:abstractNumId w:val="3"/>
  </w:num>
  <w:num w:numId="13">
    <w:abstractNumId w:val="19"/>
  </w:num>
  <w:num w:numId="14">
    <w:abstractNumId w:val="22"/>
  </w:num>
  <w:num w:numId="15">
    <w:abstractNumId w:val="22"/>
  </w:num>
  <w:num w:numId="16">
    <w:abstractNumId w:val="22"/>
  </w:num>
  <w:num w:numId="17">
    <w:abstractNumId w:val="22"/>
  </w:num>
  <w:num w:numId="18">
    <w:abstractNumId w:val="3"/>
  </w:num>
  <w:num w:numId="19">
    <w:abstractNumId w:val="4"/>
  </w:num>
  <w:num w:numId="20">
    <w:abstractNumId w:val="32"/>
  </w:num>
  <w:num w:numId="21">
    <w:abstractNumId w:val="16"/>
  </w:num>
  <w:num w:numId="22">
    <w:abstractNumId w:val="34"/>
  </w:num>
  <w:num w:numId="23">
    <w:abstractNumId w:val="24"/>
  </w:num>
  <w:num w:numId="24">
    <w:abstractNumId w:val="35"/>
  </w:num>
  <w:num w:numId="25">
    <w:abstractNumId w:val="7"/>
  </w:num>
  <w:num w:numId="26">
    <w:abstractNumId w:val="5"/>
  </w:num>
  <w:num w:numId="27">
    <w:abstractNumId w:val="10"/>
  </w:num>
  <w:num w:numId="28">
    <w:abstractNumId w:val="25"/>
  </w:num>
  <w:num w:numId="29">
    <w:abstractNumId w:val="23"/>
  </w:num>
  <w:num w:numId="30">
    <w:abstractNumId w:val="9"/>
  </w:num>
  <w:num w:numId="31">
    <w:abstractNumId w:val="36"/>
  </w:num>
  <w:num w:numId="32">
    <w:abstractNumId w:val="18"/>
  </w:num>
  <w:num w:numId="33">
    <w:abstractNumId w:val="33"/>
  </w:num>
  <w:num w:numId="34">
    <w:abstractNumId w:val="17"/>
  </w:num>
  <w:num w:numId="35">
    <w:abstractNumId w:val="8"/>
  </w:num>
  <w:num w:numId="36">
    <w:abstractNumId w:val="31"/>
  </w:num>
  <w:num w:numId="37">
    <w:abstractNumId w:val="6"/>
  </w:num>
  <w:num w:numId="38">
    <w:abstractNumId w:val="13"/>
  </w:num>
  <w:num w:numId="39">
    <w:abstractNumId w:val="27"/>
  </w:num>
  <w:num w:numId="40">
    <w:abstractNumId w:val="14"/>
  </w:num>
  <w:num w:numId="41">
    <w:abstractNumId w:val="15"/>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0"/>
  </w:num>
  <w:num w:numId="45">
    <w:abstractNumId w:val="12"/>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11CE"/>
    <w:rsid w:val="00003EF9"/>
    <w:rsid w:val="0000572E"/>
    <w:rsid w:val="000060C2"/>
    <w:rsid w:val="0000629D"/>
    <w:rsid w:val="00006F80"/>
    <w:rsid w:val="000075EC"/>
    <w:rsid w:val="000112B6"/>
    <w:rsid w:val="000116D7"/>
    <w:rsid w:val="00013D39"/>
    <w:rsid w:val="00014CD4"/>
    <w:rsid w:val="00020A9A"/>
    <w:rsid w:val="00020F25"/>
    <w:rsid w:val="0002121E"/>
    <w:rsid w:val="00021FF4"/>
    <w:rsid w:val="000226E5"/>
    <w:rsid w:val="00022B5E"/>
    <w:rsid w:val="0002651B"/>
    <w:rsid w:val="00031478"/>
    <w:rsid w:val="00031CA5"/>
    <w:rsid w:val="00031FC8"/>
    <w:rsid w:val="00033A1A"/>
    <w:rsid w:val="000348E9"/>
    <w:rsid w:val="00034EA6"/>
    <w:rsid w:val="00035950"/>
    <w:rsid w:val="00036835"/>
    <w:rsid w:val="0003748E"/>
    <w:rsid w:val="000443A5"/>
    <w:rsid w:val="000476D5"/>
    <w:rsid w:val="00047BEC"/>
    <w:rsid w:val="00047D31"/>
    <w:rsid w:val="00050440"/>
    <w:rsid w:val="0005158E"/>
    <w:rsid w:val="000556C1"/>
    <w:rsid w:val="00057C61"/>
    <w:rsid w:val="000601F5"/>
    <w:rsid w:val="00060463"/>
    <w:rsid w:val="00060851"/>
    <w:rsid w:val="00062C8D"/>
    <w:rsid w:val="0006635C"/>
    <w:rsid w:val="00066360"/>
    <w:rsid w:val="0006792A"/>
    <w:rsid w:val="00067D1D"/>
    <w:rsid w:val="000732D3"/>
    <w:rsid w:val="0007393F"/>
    <w:rsid w:val="00073DF8"/>
    <w:rsid w:val="0007552A"/>
    <w:rsid w:val="00075EA7"/>
    <w:rsid w:val="00076AEF"/>
    <w:rsid w:val="0007774A"/>
    <w:rsid w:val="00080DD2"/>
    <w:rsid w:val="00081955"/>
    <w:rsid w:val="0008566F"/>
    <w:rsid w:val="0009400A"/>
    <w:rsid w:val="00095117"/>
    <w:rsid w:val="000951C2"/>
    <w:rsid w:val="000A0AAC"/>
    <w:rsid w:val="000A28D4"/>
    <w:rsid w:val="000A2FD9"/>
    <w:rsid w:val="000A339B"/>
    <w:rsid w:val="000A3A98"/>
    <w:rsid w:val="000A3F0D"/>
    <w:rsid w:val="000A4818"/>
    <w:rsid w:val="000A50BA"/>
    <w:rsid w:val="000B1942"/>
    <w:rsid w:val="000B312C"/>
    <w:rsid w:val="000B40B3"/>
    <w:rsid w:val="000B4417"/>
    <w:rsid w:val="000B4829"/>
    <w:rsid w:val="000B4CBD"/>
    <w:rsid w:val="000B4EFC"/>
    <w:rsid w:val="000B59A1"/>
    <w:rsid w:val="000B686F"/>
    <w:rsid w:val="000B6C66"/>
    <w:rsid w:val="000C1013"/>
    <w:rsid w:val="000C303B"/>
    <w:rsid w:val="000C3646"/>
    <w:rsid w:val="000C7380"/>
    <w:rsid w:val="000C7C3D"/>
    <w:rsid w:val="000D09BB"/>
    <w:rsid w:val="000D13D1"/>
    <w:rsid w:val="000D2359"/>
    <w:rsid w:val="000D3002"/>
    <w:rsid w:val="000D3F98"/>
    <w:rsid w:val="000D4C41"/>
    <w:rsid w:val="000D60E5"/>
    <w:rsid w:val="000D7C31"/>
    <w:rsid w:val="000D7E63"/>
    <w:rsid w:val="000E127D"/>
    <w:rsid w:val="000E16C4"/>
    <w:rsid w:val="000E52B7"/>
    <w:rsid w:val="000F1E58"/>
    <w:rsid w:val="000F205D"/>
    <w:rsid w:val="000F2813"/>
    <w:rsid w:val="000F7A78"/>
    <w:rsid w:val="000F7C41"/>
    <w:rsid w:val="000F7F3A"/>
    <w:rsid w:val="001029E5"/>
    <w:rsid w:val="00102EB1"/>
    <w:rsid w:val="0010346B"/>
    <w:rsid w:val="00103594"/>
    <w:rsid w:val="001057B2"/>
    <w:rsid w:val="0010680D"/>
    <w:rsid w:val="00106DF4"/>
    <w:rsid w:val="00106E5D"/>
    <w:rsid w:val="00110E22"/>
    <w:rsid w:val="0011180D"/>
    <w:rsid w:val="00114834"/>
    <w:rsid w:val="00115A25"/>
    <w:rsid w:val="00116062"/>
    <w:rsid w:val="00122ADC"/>
    <w:rsid w:val="0012426E"/>
    <w:rsid w:val="00124F50"/>
    <w:rsid w:val="00126FED"/>
    <w:rsid w:val="00131273"/>
    <w:rsid w:val="00133AAD"/>
    <w:rsid w:val="00136BA7"/>
    <w:rsid w:val="00141EBE"/>
    <w:rsid w:val="00145020"/>
    <w:rsid w:val="00147F1E"/>
    <w:rsid w:val="0015003B"/>
    <w:rsid w:val="00151193"/>
    <w:rsid w:val="001520B1"/>
    <w:rsid w:val="00152111"/>
    <w:rsid w:val="001556B5"/>
    <w:rsid w:val="00157FE4"/>
    <w:rsid w:val="001601A0"/>
    <w:rsid w:val="00160926"/>
    <w:rsid w:val="00160E57"/>
    <w:rsid w:val="001632CD"/>
    <w:rsid w:val="00165F62"/>
    <w:rsid w:val="0017038A"/>
    <w:rsid w:val="00170BDB"/>
    <w:rsid w:val="001719B8"/>
    <w:rsid w:val="00172230"/>
    <w:rsid w:val="00173593"/>
    <w:rsid w:val="00175747"/>
    <w:rsid w:val="001764B3"/>
    <w:rsid w:val="00176890"/>
    <w:rsid w:val="00180FA1"/>
    <w:rsid w:val="0018126D"/>
    <w:rsid w:val="00183C87"/>
    <w:rsid w:val="00190DC1"/>
    <w:rsid w:val="00191FC0"/>
    <w:rsid w:val="0019261E"/>
    <w:rsid w:val="0019360B"/>
    <w:rsid w:val="00194DA9"/>
    <w:rsid w:val="00195EE7"/>
    <w:rsid w:val="00196EAC"/>
    <w:rsid w:val="00197E9B"/>
    <w:rsid w:val="001A070A"/>
    <w:rsid w:val="001A17CF"/>
    <w:rsid w:val="001A1D73"/>
    <w:rsid w:val="001A1F39"/>
    <w:rsid w:val="001A2E60"/>
    <w:rsid w:val="001A4C03"/>
    <w:rsid w:val="001A5450"/>
    <w:rsid w:val="001A5CF0"/>
    <w:rsid w:val="001A6602"/>
    <w:rsid w:val="001A774A"/>
    <w:rsid w:val="001A7FD0"/>
    <w:rsid w:val="001B228D"/>
    <w:rsid w:val="001B2BD7"/>
    <w:rsid w:val="001B39AD"/>
    <w:rsid w:val="001B6015"/>
    <w:rsid w:val="001B65B8"/>
    <w:rsid w:val="001C1B51"/>
    <w:rsid w:val="001C286B"/>
    <w:rsid w:val="001C2BC9"/>
    <w:rsid w:val="001C2F09"/>
    <w:rsid w:val="001C5954"/>
    <w:rsid w:val="001C6E34"/>
    <w:rsid w:val="001C7C28"/>
    <w:rsid w:val="001D1271"/>
    <w:rsid w:val="001D37F3"/>
    <w:rsid w:val="001D57A2"/>
    <w:rsid w:val="001D61A6"/>
    <w:rsid w:val="001D7188"/>
    <w:rsid w:val="001E0591"/>
    <w:rsid w:val="001E2152"/>
    <w:rsid w:val="001E5147"/>
    <w:rsid w:val="001E5578"/>
    <w:rsid w:val="001E59F4"/>
    <w:rsid w:val="001E6BA2"/>
    <w:rsid w:val="001E767C"/>
    <w:rsid w:val="001F2B6E"/>
    <w:rsid w:val="001F3CB9"/>
    <w:rsid w:val="001F57BB"/>
    <w:rsid w:val="0020004B"/>
    <w:rsid w:val="002008C1"/>
    <w:rsid w:val="00200A8C"/>
    <w:rsid w:val="002034A4"/>
    <w:rsid w:val="00205B6E"/>
    <w:rsid w:val="00205BC5"/>
    <w:rsid w:val="00206080"/>
    <w:rsid w:val="00207A53"/>
    <w:rsid w:val="00210833"/>
    <w:rsid w:val="0021306D"/>
    <w:rsid w:val="002136A7"/>
    <w:rsid w:val="0021381F"/>
    <w:rsid w:val="0021567C"/>
    <w:rsid w:val="00221C55"/>
    <w:rsid w:val="00223ECB"/>
    <w:rsid w:val="002241A9"/>
    <w:rsid w:val="002243E8"/>
    <w:rsid w:val="00227352"/>
    <w:rsid w:val="00227FCC"/>
    <w:rsid w:val="002345A5"/>
    <w:rsid w:val="00235876"/>
    <w:rsid w:val="00236422"/>
    <w:rsid w:val="00237235"/>
    <w:rsid w:val="00237744"/>
    <w:rsid w:val="002403A3"/>
    <w:rsid w:val="0024259C"/>
    <w:rsid w:val="002426F8"/>
    <w:rsid w:val="002427B5"/>
    <w:rsid w:val="0024296E"/>
    <w:rsid w:val="00242F23"/>
    <w:rsid w:val="00244BD7"/>
    <w:rsid w:val="00244FF6"/>
    <w:rsid w:val="00245003"/>
    <w:rsid w:val="002465B1"/>
    <w:rsid w:val="00247B11"/>
    <w:rsid w:val="00251D53"/>
    <w:rsid w:val="00251D7C"/>
    <w:rsid w:val="00254AEE"/>
    <w:rsid w:val="002561F7"/>
    <w:rsid w:val="00256393"/>
    <w:rsid w:val="00261DBA"/>
    <w:rsid w:val="00262969"/>
    <w:rsid w:val="0026431C"/>
    <w:rsid w:val="00265234"/>
    <w:rsid w:val="00266670"/>
    <w:rsid w:val="002668A4"/>
    <w:rsid w:val="0027086B"/>
    <w:rsid w:val="00271D29"/>
    <w:rsid w:val="002726AE"/>
    <w:rsid w:val="00273935"/>
    <w:rsid w:val="002741DE"/>
    <w:rsid w:val="002751FE"/>
    <w:rsid w:val="00275DDC"/>
    <w:rsid w:val="00277162"/>
    <w:rsid w:val="00287590"/>
    <w:rsid w:val="002960C6"/>
    <w:rsid w:val="00296FBC"/>
    <w:rsid w:val="00297185"/>
    <w:rsid w:val="0029726D"/>
    <w:rsid w:val="002A1341"/>
    <w:rsid w:val="002A3944"/>
    <w:rsid w:val="002A456A"/>
    <w:rsid w:val="002A46A3"/>
    <w:rsid w:val="002A514B"/>
    <w:rsid w:val="002B033C"/>
    <w:rsid w:val="002B03A9"/>
    <w:rsid w:val="002B067E"/>
    <w:rsid w:val="002B0859"/>
    <w:rsid w:val="002B0AF6"/>
    <w:rsid w:val="002B2143"/>
    <w:rsid w:val="002B7A69"/>
    <w:rsid w:val="002C00F9"/>
    <w:rsid w:val="002C101C"/>
    <w:rsid w:val="002C16FE"/>
    <w:rsid w:val="002C2BBD"/>
    <w:rsid w:val="002C3577"/>
    <w:rsid w:val="002C38C9"/>
    <w:rsid w:val="002C38FC"/>
    <w:rsid w:val="002D3B77"/>
    <w:rsid w:val="002D3C70"/>
    <w:rsid w:val="002D5555"/>
    <w:rsid w:val="002D58CA"/>
    <w:rsid w:val="002E0368"/>
    <w:rsid w:val="002E1529"/>
    <w:rsid w:val="002E2148"/>
    <w:rsid w:val="002E27B1"/>
    <w:rsid w:val="002E3A7B"/>
    <w:rsid w:val="002E3BED"/>
    <w:rsid w:val="002E3C30"/>
    <w:rsid w:val="002E6DEC"/>
    <w:rsid w:val="002E78C9"/>
    <w:rsid w:val="002F1191"/>
    <w:rsid w:val="002F4359"/>
    <w:rsid w:val="002F4FA7"/>
    <w:rsid w:val="002F5FF6"/>
    <w:rsid w:val="002F6601"/>
    <w:rsid w:val="002F6C78"/>
    <w:rsid w:val="002F790D"/>
    <w:rsid w:val="003019A6"/>
    <w:rsid w:val="00303DE0"/>
    <w:rsid w:val="00304566"/>
    <w:rsid w:val="00305332"/>
    <w:rsid w:val="00306036"/>
    <w:rsid w:val="003066AE"/>
    <w:rsid w:val="00307079"/>
    <w:rsid w:val="00307C7B"/>
    <w:rsid w:val="0031171A"/>
    <w:rsid w:val="003125AD"/>
    <w:rsid w:val="0031512B"/>
    <w:rsid w:val="0031765F"/>
    <w:rsid w:val="00324706"/>
    <w:rsid w:val="00324B80"/>
    <w:rsid w:val="00324F57"/>
    <w:rsid w:val="003253CC"/>
    <w:rsid w:val="00326E3F"/>
    <w:rsid w:val="003275E3"/>
    <w:rsid w:val="00330C2D"/>
    <w:rsid w:val="0033264C"/>
    <w:rsid w:val="00335301"/>
    <w:rsid w:val="00337404"/>
    <w:rsid w:val="003437A1"/>
    <w:rsid w:val="0034610B"/>
    <w:rsid w:val="00346751"/>
    <w:rsid w:val="00346D99"/>
    <w:rsid w:val="00346DFA"/>
    <w:rsid w:val="00346F7C"/>
    <w:rsid w:val="0035414C"/>
    <w:rsid w:val="00354C13"/>
    <w:rsid w:val="00357C34"/>
    <w:rsid w:val="0036230E"/>
    <w:rsid w:val="00362C8B"/>
    <w:rsid w:val="00362FA6"/>
    <w:rsid w:val="00363A24"/>
    <w:rsid w:val="00364DB8"/>
    <w:rsid w:val="0037046F"/>
    <w:rsid w:val="00371CC0"/>
    <w:rsid w:val="003729CC"/>
    <w:rsid w:val="00373785"/>
    <w:rsid w:val="0037553B"/>
    <w:rsid w:val="00377F3F"/>
    <w:rsid w:val="00383875"/>
    <w:rsid w:val="003846D4"/>
    <w:rsid w:val="0038529A"/>
    <w:rsid w:val="0038606B"/>
    <w:rsid w:val="003862D6"/>
    <w:rsid w:val="00386BE9"/>
    <w:rsid w:val="00387725"/>
    <w:rsid w:val="00390C16"/>
    <w:rsid w:val="00393B17"/>
    <w:rsid w:val="003975DC"/>
    <w:rsid w:val="00397B1D"/>
    <w:rsid w:val="003A0A1C"/>
    <w:rsid w:val="003A31D2"/>
    <w:rsid w:val="003A4D85"/>
    <w:rsid w:val="003A7C9B"/>
    <w:rsid w:val="003B210E"/>
    <w:rsid w:val="003B2D6C"/>
    <w:rsid w:val="003B488F"/>
    <w:rsid w:val="003B7B42"/>
    <w:rsid w:val="003B7E9C"/>
    <w:rsid w:val="003C1349"/>
    <w:rsid w:val="003C284B"/>
    <w:rsid w:val="003C3E56"/>
    <w:rsid w:val="003C6435"/>
    <w:rsid w:val="003D5437"/>
    <w:rsid w:val="003D7C79"/>
    <w:rsid w:val="003E0E1B"/>
    <w:rsid w:val="003E3646"/>
    <w:rsid w:val="003E4783"/>
    <w:rsid w:val="003E5135"/>
    <w:rsid w:val="003E5B35"/>
    <w:rsid w:val="003F1239"/>
    <w:rsid w:val="003F18A8"/>
    <w:rsid w:val="003F3C61"/>
    <w:rsid w:val="003F46B6"/>
    <w:rsid w:val="003F51DF"/>
    <w:rsid w:val="003F52D1"/>
    <w:rsid w:val="003F6092"/>
    <w:rsid w:val="003F634F"/>
    <w:rsid w:val="003F6DD1"/>
    <w:rsid w:val="003F7142"/>
    <w:rsid w:val="004050D9"/>
    <w:rsid w:val="00406601"/>
    <w:rsid w:val="004115FA"/>
    <w:rsid w:val="00411BE2"/>
    <w:rsid w:val="0041380D"/>
    <w:rsid w:val="00414816"/>
    <w:rsid w:val="00414CC2"/>
    <w:rsid w:val="0041611A"/>
    <w:rsid w:val="00422099"/>
    <w:rsid w:val="00425A30"/>
    <w:rsid w:val="004265CE"/>
    <w:rsid w:val="00427E5C"/>
    <w:rsid w:val="004303DD"/>
    <w:rsid w:val="00430AF6"/>
    <w:rsid w:val="00430F02"/>
    <w:rsid w:val="00431CEF"/>
    <w:rsid w:val="00435225"/>
    <w:rsid w:val="00435FC4"/>
    <w:rsid w:val="0043707D"/>
    <w:rsid w:val="0044157D"/>
    <w:rsid w:val="004437DE"/>
    <w:rsid w:val="004438A3"/>
    <w:rsid w:val="00443E0D"/>
    <w:rsid w:val="004443F1"/>
    <w:rsid w:val="00445FC0"/>
    <w:rsid w:val="0044610D"/>
    <w:rsid w:val="00446665"/>
    <w:rsid w:val="004475F0"/>
    <w:rsid w:val="00451CAD"/>
    <w:rsid w:val="004527C7"/>
    <w:rsid w:val="00453DC9"/>
    <w:rsid w:val="00454590"/>
    <w:rsid w:val="00456F3F"/>
    <w:rsid w:val="00460308"/>
    <w:rsid w:val="00460D25"/>
    <w:rsid w:val="00465C8F"/>
    <w:rsid w:val="00465DA0"/>
    <w:rsid w:val="0046750A"/>
    <w:rsid w:val="00470BE9"/>
    <w:rsid w:val="00470D27"/>
    <w:rsid w:val="0047168E"/>
    <w:rsid w:val="00471743"/>
    <w:rsid w:val="00472A7F"/>
    <w:rsid w:val="00472EA6"/>
    <w:rsid w:val="00472FD5"/>
    <w:rsid w:val="0047321F"/>
    <w:rsid w:val="004762C3"/>
    <w:rsid w:val="00482CE2"/>
    <w:rsid w:val="004838CF"/>
    <w:rsid w:val="00487307"/>
    <w:rsid w:val="00487448"/>
    <w:rsid w:val="00492CBE"/>
    <w:rsid w:val="00493237"/>
    <w:rsid w:val="00496077"/>
    <w:rsid w:val="00496481"/>
    <w:rsid w:val="004A15BC"/>
    <w:rsid w:val="004A2923"/>
    <w:rsid w:val="004A379F"/>
    <w:rsid w:val="004A58D8"/>
    <w:rsid w:val="004B384E"/>
    <w:rsid w:val="004B4617"/>
    <w:rsid w:val="004B58F6"/>
    <w:rsid w:val="004B5A85"/>
    <w:rsid w:val="004B6124"/>
    <w:rsid w:val="004B7C2F"/>
    <w:rsid w:val="004C1467"/>
    <w:rsid w:val="004C263C"/>
    <w:rsid w:val="004C6D88"/>
    <w:rsid w:val="004D04AD"/>
    <w:rsid w:val="004D13FD"/>
    <w:rsid w:val="004D25F3"/>
    <w:rsid w:val="004D29D1"/>
    <w:rsid w:val="004D5C07"/>
    <w:rsid w:val="004D6467"/>
    <w:rsid w:val="004E0322"/>
    <w:rsid w:val="004E09F0"/>
    <w:rsid w:val="004E1CBD"/>
    <w:rsid w:val="004E315A"/>
    <w:rsid w:val="004E3305"/>
    <w:rsid w:val="004E37CB"/>
    <w:rsid w:val="004E7202"/>
    <w:rsid w:val="004E765C"/>
    <w:rsid w:val="004F3454"/>
    <w:rsid w:val="004F678C"/>
    <w:rsid w:val="004F6BC0"/>
    <w:rsid w:val="00501B05"/>
    <w:rsid w:val="005035A8"/>
    <w:rsid w:val="005052EF"/>
    <w:rsid w:val="00505E1D"/>
    <w:rsid w:val="005069BB"/>
    <w:rsid w:val="005110CD"/>
    <w:rsid w:val="005137BB"/>
    <w:rsid w:val="005175FB"/>
    <w:rsid w:val="00522246"/>
    <w:rsid w:val="00523443"/>
    <w:rsid w:val="00523D4F"/>
    <w:rsid w:val="0052538E"/>
    <w:rsid w:val="00527A50"/>
    <w:rsid w:val="00530046"/>
    <w:rsid w:val="00531FFD"/>
    <w:rsid w:val="005322F1"/>
    <w:rsid w:val="00535138"/>
    <w:rsid w:val="00536B0D"/>
    <w:rsid w:val="005408C5"/>
    <w:rsid w:val="00540BFC"/>
    <w:rsid w:val="00541D76"/>
    <w:rsid w:val="00541E5B"/>
    <w:rsid w:val="0054584D"/>
    <w:rsid w:val="00545E7A"/>
    <w:rsid w:val="005468DC"/>
    <w:rsid w:val="00546F41"/>
    <w:rsid w:val="00547A37"/>
    <w:rsid w:val="00550A2C"/>
    <w:rsid w:val="00550AA2"/>
    <w:rsid w:val="00552F55"/>
    <w:rsid w:val="005535DD"/>
    <w:rsid w:val="005547DA"/>
    <w:rsid w:val="00554FE2"/>
    <w:rsid w:val="00555718"/>
    <w:rsid w:val="00556C92"/>
    <w:rsid w:val="00556E31"/>
    <w:rsid w:val="005627D0"/>
    <w:rsid w:val="00565C77"/>
    <w:rsid w:val="0056621F"/>
    <w:rsid w:val="00566E7F"/>
    <w:rsid w:val="00567126"/>
    <w:rsid w:val="00571A8F"/>
    <w:rsid w:val="00571C4B"/>
    <w:rsid w:val="00572140"/>
    <w:rsid w:val="00572D02"/>
    <w:rsid w:val="00572E84"/>
    <w:rsid w:val="00573A6D"/>
    <w:rsid w:val="00573BF7"/>
    <w:rsid w:val="0057522E"/>
    <w:rsid w:val="00575F56"/>
    <w:rsid w:val="00581344"/>
    <w:rsid w:val="00582CFC"/>
    <w:rsid w:val="0058452B"/>
    <w:rsid w:val="00585BB1"/>
    <w:rsid w:val="005863D4"/>
    <w:rsid w:val="00593011"/>
    <w:rsid w:val="005933B2"/>
    <w:rsid w:val="00594419"/>
    <w:rsid w:val="005956F3"/>
    <w:rsid w:val="005A108D"/>
    <w:rsid w:val="005A1AA0"/>
    <w:rsid w:val="005A2E69"/>
    <w:rsid w:val="005A3DD5"/>
    <w:rsid w:val="005A5222"/>
    <w:rsid w:val="005A7107"/>
    <w:rsid w:val="005B1A98"/>
    <w:rsid w:val="005B3265"/>
    <w:rsid w:val="005B48C1"/>
    <w:rsid w:val="005B7CF5"/>
    <w:rsid w:val="005C261C"/>
    <w:rsid w:val="005C4F65"/>
    <w:rsid w:val="005C5F9C"/>
    <w:rsid w:val="005C678E"/>
    <w:rsid w:val="005C7128"/>
    <w:rsid w:val="005D0249"/>
    <w:rsid w:val="005D1986"/>
    <w:rsid w:val="005D257C"/>
    <w:rsid w:val="005D36F1"/>
    <w:rsid w:val="005D3E18"/>
    <w:rsid w:val="005D7EDB"/>
    <w:rsid w:val="005E28E2"/>
    <w:rsid w:val="005E3F3B"/>
    <w:rsid w:val="005E602E"/>
    <w:rsid w:val="005E7A13"/>
    <w:rsid w:val="005F0735"/>
    <w:rsid w:val="005F3B4D"/>
    <w:rsid w:val="005F5B41"/>
    <w:rsid w:val="005F7620"/>
    <w:rsid w:val="0060018F"/>
    <w:rsid w:val="00600A83"/>
    <w:rsid w:val="00600E72"/>
    <w:rsid w:val="00600FD8"/>
    <w:rsid w:val="006031C4"/>
    <w:rsid w:val="006048C6"/>
    <w:rsid w:val="006070D0"/>
    <w:rsid w:val="0060771C"/>
    <w:rsid w:val="0060775F"/>
    <w:rsid w:val="0060795A"/>
    <w:rsid w:val="006102CF"/>
    <w:rsid w:val="00610E5F"/>
    <w:rsid w:val="00612890"/>
    <w:rsid w:val="00613B12"/>
    <w:rsid w:val="00614178"/>
    <w:rsid w:val="00615563"/>
    <w:rsid w:val="006155FE"/>
    <w:rsid w:val="006177C3"/>
    <w:rsid w:val="00617CC1"/>
    <w:rsid w:val="006213CC"/>
    <w:rsid w:val="00621D77"/>
    <w:rsid w:val="0062315E"/>
    <w:rsid w:val="00625DCE"/>
    <w:rsid w:val="00631416"/>
    <w:rsid w:val="00632521"/>
    <w:rsid w:val="00632591"/>
    <w:rsid w:val="0063289C"/>
    <w:rsid w:val="0063304E"/>
    <w:rsid w:val="0063503D"/>
    <w:rsid w:val="006351EE"/>
    <w:rsid w:val="00635C90"/>
    <w:rsid w:val="00641D09"/>
    <w:rsid w:val="00641FD0"/>
    <w:rsid w:val="00643420"/>
    <w:rsid w:val="00644A67"/>
    <w:rsid w:val="006450D1"/>
    <w:rsid w:val="00645E53"/>
    <w:rsid w:val="006476D3"/>
    <w:rsid w:val="00655327"/>
    <w:rsid w:val="006604A5"/>
    <w:rsid w:val="006606B0"/>
    <w:rsid w:val="006634FC"/>
    <w:rsid w:val="00663A35"/>
    <w:rsid w:val="0066488E"/>
    <w:rsid w:val="006667B2"/>
    <w:rsid w:val="0067178A"/>
    <w:rsid w:val="006721DA"/>
    <w:rsid w:val="006724B6"/>
    <w:rsid w:val="00673871"/>
    <w:rsid w:val="00673CB8"/>
    <w:rsid w:val="00673ED2"/>
    <w:rsid w:val="0067473C"/>
    <w:rsid w:val="00675227"/>
    <w:rsid w:val="00675CCC"/>
    <w:rsid w:val="00675D51"/>
    <w:rsid w:val="006811DE"/>
    <w:rsid w:val="006823B4"/>
    <w:rsid w:val="0068356A"/>
    <w:rsid w:val="00690337"/>
    <w:rsid w:val="0069189B"/>
    <w:rsid w:val="00694728"/>
    <w:rsid w:val="0069783D"/>
    <w:rsid w:val="006A3603"/>
    <w:rsid w:val="006A6505"/>
    <w:rsid w:val="006A6F37"/>
    <w:rsid w:val="006A7FB6"/>
    <w:rsid w:val="006B03F9"/>
    <w:rsid w:val="006B193A"/>
    <w:rsid w:val="006B2292"/>
    <w:rsid w:val="006B2BC3"/>
    <w:rsid w:val="006B72C8"/>
    <w:rsid w:val="006B7B7A"/>
    <w:rsid w:val="006C1281"/>
    <w:rsid w:val="006C1BF2"/>
    <w:rsid w:val="006C23EF"/>
    <w:rsid w:val="006C2FE3"/>
    <w:rsid w:val="006C3075"/>
    <w:rsid w:val="006C570B"/>
    <w:rsid w:val="006C7CDB"/>
    <w:rsid w:val="006D403F"/>
    <w:rsid w:val="006D53CA"/>
    <w:rsid w:val="006E1DA6"/>
    <w:rsid w:val="006E5EBF"/>
    <w:rsid w:val="006F14EC"/>
    <w:rsid w:val="006F36A6"/>
    <w:rsid w:val="006F4870"/>
    <w:rsid w:val="006F4EA6"/>
    <w:rsid w:val="006F5AD1"/>
    <w:rsid w:val="006F5ADE"/>
    <w:rsid w:val="006F7851"/>
    <w:rsid w:val="006F7EC8"/>
    <w:rsid w:val="0070027D"/>
    <w:rsid w:val="007025BF"/>
    <w:rsid w:val="00703045"/>
    <w:rsid w:val="0070349F"/>
    <w:rsid w:val="00705C7B"/>
    <w:rsid w:val="0070647B"/>
    <w:rsid w:val="00712148"/>
    <w:rsid w:val="007145C5"/>
    <w:rsid w:val="007207BA"/>
    <w:rsid w:val="007218C9"/>
    <w:rsid w:val="00721AAD"/>
    <w:rsid w:val="00725422"/>
    <w:rsid w:val="00725904"/>
    <w:rsid w:val="00727881"/>
    <w:rsid w:val="0073125A"/>
    <w:rsid w:val="00732131"/>
    <w:rsid w:val="0073284E"/>
    <w:rsid w:val="00734D68"/>
    <w:rsid w:val="00734D91"/>
    <w:rsid w:val="0073787F"/>
    <w:rsid w:val="00740714"/>
    <w:rsid w:val="0074093D"/>
    <w:rsid w:val="007412F4"/>
    <w:rsid w:val="00742CA3"/>
    <w:rsid w:val="00742E0B"/>
    <w:rsid w:val="00742F86"/>
    <w:rsid w:val="007471B4"/>
    <w:rsid w:val="00747E43"/>
    <w:rsid w:val="0075102F"/>
    <w:rsid w:val="00752A13"/>
    <w:rsid w:val="00756F8E"/>
    <w:rsid w:val="0075731D"/>
    <w:rsid w:val="00760961"/>
    <w:rsid w:val="00761524"/>
    <w:rsid w:val="007624FC"/>
    <w:rsid w:val="00763BB7"/>
    <w:rsid w:val="007644F7"/>
    <w:rsid w:val="00764C6B"/>
    <w:rsid w:val="0076551E"/>
    <w:rsid w:val="007665B4"/>
    <w:rsid w:val="00766793"/>
    <w:rsid w:val="00767688"/>
    <w:rsid w:val="00770351"/>
    <w:rsid w:val="007703A6"/>
    <w:rsid w:val="00771B01"/>
    <w:rsid w:val="0077436A"/>
    <w:rsid w:val="00777E8E"/>
    <w:rsid w:val="007812C2"/>
    <w:rsid w:val="00782126"/>
    <w:rsid w:val="007822F3"/>
    <w:rsid w:val="00782FF3"/>
    <w:rsid w:val="007832F8"/>
    <w:rsid w:val="007848A6"/>
    <w:rsid w:val="00784924"/>
    <w:rsid w:val="00785EEF"/>
    <w:rsid w:val="00787745"/>
    <w:rsid w:val="00791465"/>
    <w:rsid w:val="007928D8"/>
    <w:rsid w:val="0079450E"/>
    <w:rsid w:val="007958E1"/>
    <w:rsid w:val="007A0608"/>
    <w:rsid w:val="007A1677"/>
    <w:rsid w:val="007A1855"/>
    <w:rsid w:val="007A20D7"/>
    <w:rsid w:val="007A34CE"/>
    <w:rsid w:val="007A4FB5"/>
    <w:rsid w:val="007A5393"/>
    <w:rsid w:val="007A6B3E"/>
    <w:rsid w:val="007A7DEB"/>
    <w:rsid w:val="007B26D4"/>
    <w:rsid w:val="007B2799"/>
    <w:rsid w:val="007B2B04"/>
    <w:rsid w:val="007B30CE"/>
    <w:rsid w:val="007B4014"/>
    <w:rsid w:val="007B417D"/>
    <w:rsid w:val="007C1E83"/>
    <w:rsid w:val="007C1EB9"/>
    <w:rsid w:val="007C378A"/>
    <w:rsid w:val="007C39C5"/>
    <w:rsid w:val="007C5E15"/>
    <w:rsid w:val="007C69AB"/>
    <w:rsid w:val="007C7CF3"/>
    <w:rsid w:val="007D08D2"/>
    <w:rsid w:val="007D0C1C"/>
    <w:rsid w:val="007D0F42"/>
    <w:rsid w:val="007D46D4"/>
    <w:rsid w:val="007D53E8"/>
    <w:rsid w:val="007D5D91"/>
    <w:rsid w:val="007E0295"/>
    <w:rsid w:val="007E0644"/>
    <w:rsid w:val="007E1B05"/>
    <w:rsid w:val="007E207E"/>
    <w:rsid w:val="007F161D"/>
    <w:rsid w:val="007F190C"/>
    <w:rsid w:val="007F2D15"/>
    <w:rsid w:val="007F35EA"/>
    <w:rsid w:val="007F497B"/>
    <w:rsid w:val="007F568F"/>
    <w:rsid w:val="007F57D8"/>
    <w:rsid w:val="007F5A29"/>
    <w:rsid w:val="007F6022"/>
    <w:rsid w:val="008029EA"/>
    <w:rsid w:val="0080330E"/>
    <w:rsid w:val="008043E3"/>
    <w:rsid w:val="00805C1F"/>
    <w:rsid w:val="008060BE"/>
    <w:rsid w:val="00810969"/>
    <w:rsid w:val="00810D59"/>
    <w:rsid w:val="00811652"/>
    <w:rsid w:val="00817035"/>
    <w:rsid w:val="008172AF"/>
    <w:rsid w:val="00820618"/>
    <w:rsid w:val="008222B0"/>
    <w:rsid w:val="00823E04"/>
    <w:rsid w:val="00825A9E"/>
    <w:rsid w:val="008260F6"/>
    <w:rsid w:val="0082617B"/>
    <w:rsid w:val="00826388"/>
    <w:rsid w:val="00830C00"/>
    <w:rsid w:val="0083159F"/>
    <w:rsid w:val="00832A6B"/>
    <w:rsid w:val="00833385"/>
    <w:rsid w:val="008334AA"/>
    <w:rsid w:val="0083384B"/>
    <w:rsid w:val="008342F8"/>
    <w:rsid w:val="008343AA"/>
    <w:rsid w:val="008412BF"/>
    <w:rsid w:val="00843970"/>
    <w:rsid w:val="00844397"/>
    <w:rsid w:val="00844920"/>
    <w:rsid w:val="008450E1"/>
    <w:rsid w:val="0084543B"/>
    <w:rsid w:val="0084725A"/>
    <w:rsid w:val="00850FC4"/>
    <w:rsid w:val="0085246F"/>
    <w:rsid w:val="00857C07"/>
    <w:rsid w:val="0086244A"/>
    <w:rsid w:val="00862733"/>
    <w:rsid w:val="00862981"/>
    <w:rsid w:val="00863EE2"/>
    <w:rsid w:val="008641F7"/>
    <w:rsid w:val="00865C22"/>
    <w:rsid w:val="008704D7"/>
    <w:rsid w:val="0087119A"/>
    <w:rsid w:val="00871684"/>
    <w:rsid w:val="00874353"/>
    <w:rsid w:val="00876575"/>
    <w:rsid w:val="0088040B"/>
    <w:rsid w:val="00880D94"/>
    <w:rsid w:val="008845D4"/>
    <w:rsid w:val="00884797"/>
    <w:rsid w:val="00885D5E"/>
    <w:rsid w:val="00887515"/>
    <w:rsid w:val="00893254"/>
    <w:rsid w:val="00893A54"/>
    <w:rsid w:val="0089402C"/>
    <w:rsid w:val="00894330"/>
    <w:rsid w:val="008951D0"/>
    <w:rsid w:val="0089581D"/>
    <w:rsid w:val="008A0F6E"/>
    <w:rsid w:val="008A10A5"/>
    <w:rsid w:val="008A2D10"/>
    <w:rsid w:val="008A361E"/>
    <w:rsid w:val="008A5038"/>
    <w:rsid w:val="008A560A"/>
    <w:rsid w:val="008A5B35"/>
    <w:rsid w:val="008B17DE"/>
    <w:rsid w:val="008B2304"/>
    <w:rsid w:val="008B28A6"/>
    <w:rsid w:val="008B2CC9"/>
    <w:rsid w:val="008B4B30"/>
    <w:rsid w:val="008B4EB4"/>
    <w:rsid w:val="008B51D5"/>
    <w:rsid w:val="008B682C"/>
    <w:rsid w:val="008B78A6"/>
    <w:rsid w:val="008C033A"/>
    <w:rsid w:val="008C1274"/>
    <w:rsid w:val="008C4AFC"/>
    <w:rsid w:val="008C6020"/>
    <w:rsid w:val="008C61C7"/>
    <w:rsid w:val="008C6B4D"/>
    <w:rsid w:val="008D0A6A"/>
    <w:rsid w:val="008D35F9"/>
    <w:rsid w:val="008E1FC8"/>
    <w:rsid w:val="008E292E"/>
    <w:rsid w:val="008E4253"/>
    <w:rsid w:val="008E79B1"/>
    <w:rsid w:val="008E79E6"/>
    <w:rsid w:val="008E7E45"/>
    <w:rsid w:val="008F1409"/>
    <w:rsid w:val="008F24DA"/>
    <w:rsid w:val="008F24FC"/>
    <w:rsid w:val="00901316"/>
    <w:rsid w:val="00901F99"/>
    <w:rsid w:val="00903EEA"/>
    <w:rsid w:val="00905400"/>
    <w:rsid w:val="009064A7"/>
    <w:rsid w:val="009076E5"/>
    <w:rsid w:val="00910A98"/>
    <w:rsid w:val="00917463"/>
    <w:rsid w:val="009229C5"/>
    <w:rsid w:val="00924CE6"/>
    <w:rsid w:val="00924E03"/>
    <w:rsid w:val="0093042A"/>
    <w:rsid w:val="0093078A"/>
    <w:rsid w:val="00931A55"/>
    <w:rsid w:val="00933C0F"/>
    <w:rsid w:val="00933D7F"/>
    <w:rsid w:val="0093427C"/>
    <w:rsid w:val="009348F0"/>
    <w:rsid w:val="009373CF"/>
    <w:rsid w:val="00940546"/>
    <w:rsid w:val="0094110A"/>
    <w:rsid w:val="00941112"/>
    <w:rsid w:val="00941348"/>
    <w:rsid w:val="00941DE0"/>
    <w:rsid w:val="00944728"/>
    <w:rsid w:val="00944AAC"/>
    <w:rsid w:val="00945A14"/>
    <w:rsid w:val="00946242"/>
    <w:rsid w:val="0094721F"/>
    <w:rsid w:val="0095032F"/>
    <w:rsid w:val="0095207A"/>
    <w:rsid w:val="0095217A"/>
    <w:rsid w:val="0095256C"/>
    <w:rsid w:val="0095345C"/>
    <w:rsid w:val="00956221"/>
    <w:rsid w:val="00957B99"/>
    <w:rsid w:val="00960C79"/>
    <w:rsid w:val="0096251C"/>
    <w:rsid w:val="00965CE8"/>
    <w:rsid w:val="00966030"/>
    <w:rsid w:val="00967134"/>
    <w:rsid w:val="00972361"/>
    <w:rsid w:val="0097324E"/>
    <w:rsid w:val="00974A2A"/>
    <w:rsid w:val="009758E9"/>
    <w:rsid w:val="00975B64"/>
    <w:rsid w:val="00976A7D"/>
    <w:rsid w:val="00980ECB"/>
    <w:rsid w:val="00980ED5"/>
    <w:rsid w:val="009831AD"/>
    <w:rsid w:val="00983954"/>
    <w:rsid w:val="009847F6"/>
    <w:rsid w:val="00985BC2"/>
    <w:rsid w:val="00986C25"/>
    <w:rsid w:val="00987770"/>
    <w:rsid w:val="00987C39"/>
    <w:rsid w:val="00990524"/>
    <w:rsid w:val="00991816"/>
    <w:rsid w:val="009926F5"/>
    <w:rsid w:val="00992B8C"/>
    <w:rsid w:val="009945B6"/>
    <w:rsid w:val="00995CB3"/>
    <w:rsid w:val="0099622E"/>
    <w:rsid w:val="00996281"/>
    <w:rsid w:val="00997396"/>
    <w:rsid w:val="009978D6"/>
    <w:rsid w:val="009A1322"/>
    <w:rsid w:val="009A2554"/>
    <w:rsid w:val="009A2A34"/>
    <w:rsid w:val="009A3990"/>
    <w:rsid w:val="009A5677"/>
    <w:rsid w:val="009A5F5A"/>
    <w:rsid w:val="009A6CDD"/>
    <w:rsid w:val="009A6F1F"/>
    <w:rsid w:val="009A726E"/>
    <w:rsid w:val="009A7667"/>
    <w:rsid w:val="009A7E07"/>
    <w:rsid w:val="009B1EB0"/>
    <w:rsid w:val="009B210F"/>
    <w:rsid w:val="009B4C75"/>
    <w:rsid w:val="009B5370"/>
    <w:rsid w:val="009B5721"/>
    <w:rsid w:val="009B6EBD"/>
    <w:rsid w:val="009B6F85"/>
    <w:rsid w:val="009B7838"/>
    <w:rsid w:val="009C0699"/>
    <w:rsid w:val="009C07D4"/>
    <w:rsid w:val="009C0CF4"/>
    <w:rsid w:val="009C1307"/>
    <w:rsid w:val="009C2BFB"/>
    <w:rsid w:val="009C38D3"/>
    <w:rsid w:val="009C3D6F"/>
    <w:rsid w:val="009C4CE4"/>
    <w:rsid w:val="009D0131"/>
    <w:rsid w:val="009D0E62"/>
    <w:rsid w:val="009D3180"/>
    <w:rsid w:val="009D60D5"/>
    <w:rsid w:val="009E2F93"/>
    <w:rsid w:val="009E2F98"/>
    <w:rsid w:val="009E582A"/>
    <w:rsid w:val="009E637C"/>
    <w:rsid w:val="009E715D"/>
    <w:rsid w:val="009E71E0"/>
    <w:rsid w:val="009E7DAA"/>
    <w:rsid w:val="009F0AB1"/>
    <w:rsid w:val="009F1382"/>
    <w:rsid w:val="009F294A"/>
    <w:rsid w:val="00A005EE"/>
    <w:rsid w:val="00A0154D"/>
    <w:rsid w:val="00A01922"/>
    <w:rsid w:val="00A05D95"/>
    <w:rsid w:val="00A13D47"/>
    <w:rsid w:val="00A14152"/>
    <w:rsid w:val="00A16914"/>
    <w:rsid w:val="00A16B68"/>
    <w:rsid w:val="00A1786D"/>
    <w:rsid w:val="00A22A8C"/>
    <w:rsid w:val="00A22FEB"/>
    <w:rsid w:val="00A24827"/>
    <w:rsid w:val="00A25D63"/>
    <w:rsid w:val="00A25E26"/>
    <w:rsid w:val="00A2624D"/>
    <w:rsid w:val="00A2687A"/>
    <w:rsid w:val="00A3227E"/>
    <w:rsid w:val="00A327FE"/>
    <w:rsid w:val="00A33501"/>
    <w:rsid w:val="00A33EAF"/>
    <w:rsid w:val="00A37206"/>
    <w:rsid w:val="00A40E6D"/>
    <w:rsid w:val="00A425B7"/>
    <w:rsid w:val="00A466D1"/>
    <w:rsid w:val="00A54636"/>
    <w:rsid w:val="00A55DD1"/>
    <w:rsid w:val="00A57D02"/>
    <w:rsid w:val="00A6065A"/>
    <w:rsid w:val="00A6078D"/>
    <w:rsid w:val="00A607A7"/>
    <w:rsid w:val="00A63FF2"/>
    <w:rsid w:val="00A65ED0"/>
    <w:rsid w:val="00A660B2"/>
    <w:rsid w:val="00A7091E"/>
    <w:rsid w:val="00A70B76"/>
    <w:rsid w:val="00A71AB1"/>
    <w:rsid w:val="00A71CC3"/>
    <w:rsid w:val="00A72E9C"/>
    <w:rsid w:val="00A744C8"/>
    <w:rsid w:val="00A8048E"/>
    <w:rsid w:val="00A82635"/>
    <w:rsid w:val="00A835CE"/>
    <w:rsid w:val="00A858AE"/>
    <w:rsid w:val="00A877B4"/>
    <w:rsid w:val="00A91FAD"/>
    <w:rsid w:val="00A94283"/>
    <w:rsid w:val="00A96145"/>
    <w:rsid w:val="00A9797F"/>
    <w:rsid w:val="00AA02F5"/>
    <w:rsid w:val="00AA081B"/>
    <w:rsid w:val="00AA0E0A"/>
    <w:rsid w:val="00AA1E72"/>
    <w:rsid w:val="00AA3669"/>
    <w:rsid w:val="00AA5A40"/>
    <w:rsid w:val="00AA711E"/>
    <w:rsid w:val="00AB0286"/>
    <w:rsid w:val="00AB089B"/>
    <w:rsid w:val="00AB195F"/>
    <w:rsid w:val="00AB391C"/>
    <w:rsid w:val="00AB3D7A"/>
    <w:rsid w:val="00AB4A8F"/>
    <w:rsid w:val="00AB6BB0"/>
    <w:rsid w:val="00AB6EA7"/>
    <w:rsid w:val="00AC08D6"/>
    <w:rsid w:val="00AC0DC3"/>
    <w:rsid w:val="00AC140B"/>
    <w:rsid w:val="00AC21C2"/>
    <w:rsid w:val="00AC48CD"/>
    <w:rsid w:val="00AC499A"/>
    <w:rsid w:val="00AC4B58"/>
    <w:rsid w:val="00AC5249"/>
    <w:rsid w:val="00AC624D"/>
    <w:rsid w:val="00AC69F8"/>
    <w:rsid w:val="00AD37EC"/>
    <w:rsid w:val="00AD5051"/>
    <w:rsid w:val="00AD54E4"/>
    <w:rsid w:val="00AD5574"/>
    <w:rsid w:val="00AD5BA8"/>
    <w:rsid w:val="00AD6A8F"/>
    <w:rsid w:val="00AE16B6"/>
    <w:rsid w:val="00AE4D1D"/>
    <w:rsid w:val="00AE5FF6"/>
    <w:rsid w:val="00AF0C60"/>
    <w:rsid w:val="00AF0E80"/>
    <w:rsid w:val="00AF2A17"/>
    <w:rsid w:val="00AF3C40"/>
    <w:rsid w:val="00AF3E15"/>
    <w:rsid w:val="00AF45F6"/>
    <w:rsid w:val="00AF486E"/>
    <w:rsid w:val="00AF4F8F"/>
    <w:rsid w:val="00AF578D"/>
    <w:rsid w:val="00AF764F"/>
    <w:rsid w:val="00AF77FD"/>
    <w:rsid w:val="00B01DA5"/>
    <w:rsid w:val="00B06303"/>
    <w:rsid w:val="00B06F8F"/>
    <w:rsid w:val="00B103BF"/>
    <w:rsid w:val="00B1091B"/>
    <w:rsid w:val="00B1137C"/>
    <w:rsid w:val="00B13302"/>
    <w:rsid w:val="00B133C8"/>
    <w:rsid w:val="00B134A2"/>
    <w:rsid w:val="00B14A2D"/>
    <w:rsid w:val="00B15128"/>
    <w:rsid w:val="00B15290"/>
    <w:rsid w:val="00B22DCF"/>
    <w:rsid w:val="00B25A7F"/>
    <w:rsid w:val="00B266F5"/>
    <w:rsid w:val="00B2673D"/>
    <w:rsid w:val="00B267CC"/>
    <w:rsid w:val="00B27EF0"/>
    <w:rsid w:val="00B32680"/>
    <w:rsid w:val="00B32B3B"/>
    <w:rsid w:val="00B32B64"/>
    <w:rsid w:val="00B34406"/>
    <w:rsid w:val="00B36844"/>
    <w:rsid w:val="00B36889"/>
    <w:rsid w:val="00B37CD0"/>
    <w:rsid w:val="00B40ECF"/>
    <w:rsid w:val="00B45FB0"/>
    <w:rsid w:val="00B50238"/>
    <w:rsid w:val="00B50BCC"/>
    <w:rsid w:val="00B52349"/>
    <w:rsid w:val="00B53541"/>
    <w:rsid w:val="00B548C9"/>
    <w:rsid w:val="00B54A74"/>
    <w:rsid w:val="00B54A9E"/>
    <w:rsid w:val="00B54F03"/>
    <w:rsid w:val="00B5591A"/>
    <w:rsid w:val="00B5594C"/>
    <w:rsid w:val="00B5646A"/>
    <w:rsid w:val="00B57772"/>
    <w:rsid w:val="00B57AB0"/>
    <w:rsid w:val="00B57C6C"/>
    <w:rsid w:val="00B61D8D"/>
    <w:rsid w:val="00B62EA1"/>
    <w:rsid w:val="00B65A89"/>
    <w:rsid w:val="00B67784"/>
    <w:rsid w:val="00B70652"/>
    <w:rsid w:val="00B70F1B"/>
    <w:rsid w:val="00B73F84"/>
    <w:rsid w:val="00B75D9D"/>
    <w:rsid w:val="00B77430"/>
    <w:rsid w:val="00B830EE"/>
    <w:rsid w:val="00B8364A"/>
    <w:rsid w:val="00B84C3F"/>
    <w:rsid w:val="00B863D4"/>
    <w:rsid w:val="00B877FE"/>
    <w:rsid w:val="00B90038"/>
    <w:rsid w:val="00B93932"/>
    <w:rsid w:val="00B9444B"/>
    <w:rsid w:val="00B96905"/>
    <w:rsid w:val="00BA040C"/>
    <w:rsid w:val="00BA2017"/>
    <w:rsid w:val="00BA288F"/>
    <w:rsid w:val="00BA29E6"/>
    <w:rsid w:val="00BA3258"/>
    <w:rsid w:val="00BA332E"/>
    <w:rsid w:val="00BA4470"/>
    <w:rsid w:val="00BA5C09"/>
    <w:rsid w:val="00BA75DC"/>
    <w:rsid w:val="00BB41FC"/>
    <w:rsid w:val="00BB52DB"/>
    <w:rsid w:val="00BC780D"/>
    <w:rsid w:val="00BC781A"/>
    <w:rsid w:val="00BD0724"/>
    <w:rsid w:val="00BD4C8A"/>
    <w:rsid w:val="00BD4D98"/>
    <w:rsid w:val="00BD5499"/>
    <w:rsid w:val="00BD5E3E"/>
    <w:rsid w:val="00BD6DAB"/>
    <w:rsid w:val="00BE0FDB"/>
    <w:rsid w:val="00BE3539"/>
    <w:rsid w:val="00BE42EB"/>
    <w:rsid w:val="00BE5980"/>
    <w:rsid w:val="00BE7661"/>
    <w:rsid w:val="00BF2417"/>
    <w:rsid w:val="00BF33C7"/>
    <w:rsid w:val="00BF5E10"/>
    <w:rsid w:val="00BF7376"/>
    <w:rsid w:val="00BF79D8"/>
    <w:rsid w:val="00C0456A"/>
    <w:rsid w:val="00C05137"/>
    <w:rsid w:val="00C068C1"/>
    <w:rsid w:val="00C1005C"/>
    <w:rsid w:val="00C11140"/>
    <w:rsid w:val="00C11245"/>
    <w:rsid w:val="00C11BF7"/>
    <w:rsid w:val="00C12754"/>
    <w:rsid w:val="00C1305B"/>
    <w:rsid w:val="00C133D3"/>
    <w:rsid w:val="00C13B18"/>
    <w:rsid w:val="00C1594A"/>
    <w:rsid w:val="00C15FDD"/>
    <w:rsid w:val="00C16944"/>
    <w:rsid w:val="00C17EE8"/>
    <w:rsid w:val="00C20610"/>
    <w:rsid w:val="00C2174E"/>
    <w:rsid w:val="00C23811"/>
    <w:rsid w:val="00C23C6E"/>
    <w:rsid w:val="00C240D3"/>
    <w:rsid w:val="00C24175"/>
    <w:rsid w:val="00C24538"/>
    <w:rsid w:val="00C30FEE"/>
    <w:rsid w:val="00C32F8D"/>
    <w:rsid w:val="00C35502"/>
    <w:rsid w:val="00C356B3"/>
    <w:rsid w:val="00C360B0"/>
    <w:rsid w:val="00C36919"/>
    <w:rsid w:val="00C37011"/>
    <w:rsid w:val="00C37910"/>
    <w:rsid w:val="00C37AB6"/>
    <w:rsid w:val="00C37EF6"/>
    <w:rsid w:val="00C441E0"/>
    <w:rsid w:val="00C44FBB"/>
    <w:rsid w:val="00C45363"/>
    <w:rsid w:val="00C4581D"/>
    <w:rsid w:val="00C477E5"/>
    <w:rsid w:val="00C50317"/>
    <w:rsid w:val="00C540A1"/>
    <w:rsid w:val="00C5417A"/>
    <w:rsid w:val="00C548AF"/>
    <w:rsid w:val="00C61340"/>
    <w:rsid w:val="00C626B7"/>
    <w:rsid w:val="00C62745"/>
    <w:rsid w:val="00C633C2"/>
    <w:rsid w:val="00C6435D"/>
    <w:rsid w:val="00C7013E"/>
    <w:rsid w:val="00C707AF"/>
    <w:rsid w:val="00C71899"/>
    <w:rsid w:val="00C739DF"/>
    <w:rsid w:val="00C766C3"/>
    <w:rsid w:val="00C80993"/>
    <w:rsid w:val="00C82620"/>
    <w:rsid w:val="00C82FF8"/>
    <w:rsid w:val="00C83818"/>
    <w:rsid w:val="00C84588"/>
    <w:rsid w:val="00C84DFD"/>
    <w:rsid w:val="00C866E7"/>
    <w:rsid w:val="00C87953"/>
    <w:rsid w:val="00C87DB3"/>
    <w:rsid w:val="00C901D5"/>
    <w:rsid w:val="00C92AD4"/>
    <w:rsid w:val="00C93E1E"/>
    <w:rsid w:val="00C96739"/>
    <w:rsid w:val="00C97D32"/>
    <w:rsid w:val="00CA2E01"/>
    <w:rsid w:val="00CA3AE8"/>
    <w:rsid w:val="00CA65AF"/>
    <w:rsid w:val="00CB22EA"/>
    <w:rsid w:val="00CB3B61"/>
    <w:rsid w:val="00CB46B5"/>
    <w:rsid w:val="00CB76BF"/>
    <w:rsid w:val="00CC368D"/>
    <w:rsid w:val="00CC4E99"/>
    <w:rsid w:val="00CC6321"/>
    <w:rsid w:val="00CC66EA"/>
    <w:rsid w:val="00CD0A15"/>
    <w:rsid w:val="00CD1A43"/>
    <w:rsid w:val="00CD1D09"/>
    <w:rsid w:val="00CD32D3"/>
    <w:rsid w:val="00CD4486"/>
    <w:rsid w:val="00CD48E9"/>
    <w:rsid w:val="00CD50E9"/>
    <w:rsid w:val="00CD60C2"/>
    <w:rsid w:val="00CE13F8"/>
    <w:rsid w:val="00CE1E3E"/>
    <w:rsid w:val="00CE2276"/>
    <w:rsid w:val="00CE29FB"/>
    <w:rsid w:val="00CE6C24"/>
    <w:rsid w:val="00CF0269"/>
    <w:rsid w:val="00CF2B21"/>
    <w:rsid w:val="00CF3C90"/>
    <w:rsid w:val="00CF4127"/>
    <w:rsid w:val="00CF5543"/>
    <w:rsid w:val="00CF5E7F"/>
    <w:rsid w:val="00CF60D4"/>
    <w:rsid w:val="00CF6B52"/>
    <w:rsid w:val="00CF71CE"/>
    <w:rsid w:val="00CF7C0B"/>
    <w:rsid w:val="00D0316C"/>
    <w:rsid w:val="00D04765"/>
    <w:rsid w:val="00D04E99"/>
    <w:rsid w:val="00D06F1A"/>
    <w:rsid w:val="00D117FF"/>
    <w:rsid w:val="00D134DF"/>
    <w:rsid w:val="00D14290"/>
    <w:rsid w:val="00D14AAD"/>
    <w:rsid w:val="00D1519F"/>
    <w:rsid w:val="00D16102"/>
    <w:rsid w:val="00D16592"/>
    <w:rsid w:val="00D16A11"/>
    <w:rsid w:val="00D200F9"/>
    <w:rsid w:val="00D2048A"/>
    <w:rsid w:val="00D20604"/>
    <w:rsid w:val="00D21282"/>
    <w:rsid w:val="00D21EDB"/>
    <w:rsid w:val="00D224E8"/>
    <w:rsid w:val="00D22E71"/>
    <w:rsid w:val="00D24CB5"/>
    <w:rsid w:val="00D255AD"/>
    <w:rsid w:val="00D27E4E"/>
    <w:rsid w:val="00D3156F"/>
    <w:rsid w:val="00D32ED5"/>
    <w:rsid w:val="00D33CEC"/>
    <w:rsid w:val="00D34E5E"/>
    <w:rsid w:val="00D350F6"/>
    <w:rsid w:val="00D352DD"/>
    <w:rsid w:val="00D359CA"/>
    <w:rsid w:val="00D35A33"/>
    <w:rsid w:val="00D407E6"/>
    <w:rsid w:val="00D41AED"/>
    <w:rsid w:val="00D41CC0"/>
    <w:rsid w:val="00D42470"/>
    <w:rsid w:val="00D42A9C"/>
    <w:rsid w:val="00D42B89"/>
    <w:rsid w:val="00D47F4F"/>
    <w:rsid w:val="00D51602"/>
    <w:rsid w:val="00D57536"/>
    <w:rsid w:val="00D602BA"/>
    <w:rsid w:val="00D62FB1"/>
    <w:rsid w:val="00D63A27"/>
    <w:rsid w:val="00D6464F"/>
    <w:rsid w:val="00D67B39"/>
    <w:rsid w:val="00D70261"/>
    <w:rsid w:val="00D70D79"/>
    <w:rsid w:val="00D7143D"/>
    <w:rsid w:val="00D7497B"/>
    <w:rsid w:val="00D807C5"/>
    <w:rsid w:val="00D814DB"/>
    <w:rsid w:val="00D84C7E"/>
    <w:rsid w:val="00D86700"/>
    <w:rsid w:val="00D870B9"/>
    <w:rsid w:val="00D876BB"/>
    <w:rsid w:val="00D91B25"/>
    <w:rsid w:val="00D92382"/>
    <w:rsid w:val="00D9434A"/>
    <w:rsid w:val="00D94492"/>
    <w:rsid w:val="00D94FFD"/>
    <w:rsid w:val="00D96B28"/>
    <w:rsid w:val="00DA0052"/>
    <w:rsid w:val="00DA04EE"/>
    <w:rsid w:val="00DA16CB"/>
    <w:rsid w:val="00DA395D"/>
    <w:rsid w:val="00DA3F97"/>
    <w:rsid w:val="00DA6334"/>
    <w:rsid w:val="00DB153B"/>
    <w:rsid w:val="00DB1F42"/>
    <w:rsid w:val="00DB2E8C"/>
    <w:rsid w:val="00DB44FB"/>
    <w:rsid w:val="00DB4941"/>
    <w:rsid w:val="00DB5F67"/>
    <w:rsid w:val="00DB6B05"/>
    <w:rsid w:val="00DB7F7E"/>
    <w:rsid w:val="00DC1B98"/>
    <w:rsid w:val="00DC1BFF"/>
    <w:rsid w:val="00DC24C9"/>
    <w:rsid w:val="00DC2A2B"/>
    <w:rsid w:val="00DC2AB6"/>
    <w:rsid w:val="00DC5561"/>
    <w:rsid w:val="00DC755D"/>
    <w:rsid w:val="00DC77B9"/>
    <w:rsid w:val="00DD0632"/>
    <w:rsid w:val="00DD0A8E"/>
    <w:rsid w:val="00DD163D"/>
    <w:rsid w:val="00DD24C2"/>
    <w:rsid w:val="00DD34B0"/>
    <w:rsid w:val="00DD46E6"/>
    <w:rsid w:val="00DD6203"/>
    <w:rsid w:val="00DD6DCD"/>
    <w:rsid w:val="00DD7C27"/>
    <w:rsid w:val="00DD7E04"/>
    <w:rsid w:val="00DE2D72"/>
    <w:rsid w:val="00DE3754"/>
    <w:rsid w:val="00DE3CC4"/>
    <w:rsid w:val="00DE68A7"/>
    <w:rsid w:val="00DF2A69"/>
    <w:rsid w:val="00DF2CDC"/>
    <w:rsid w:val="00DF72CE"/>
    <w:rsid w:val="00DF7E25"/>
    <w:rsid w:val="00DF7FE4"/>
    <w:rsid w:val="00E00A37"/>
    <w:rsid w:val="00E02048"/>
    <w:rsid w:val="00E026DB"/>
    <w:rsid w:val="00E02B71"/>
    <w:rsid w:val="00E032A8"/>
    <w:rsid w:val="00E03909"/>
    <w:rsid w:val="00E0415A"/>
    <w:rsid w:val="00E04580"/>
    <w:rsid w:val="00E0530B"/>
    <w:rsid w:val="00E1169E"/>
    <w:rsid w:val="00E11784"/>
    <w:rsid w:val="00E13FFD"/>
    <w:rsid w:val="00E14BE3"/>
    <w:rsid w:val="00E1554C"/>
    <w:rsid w:val="00E22786"/>
    <w:rsid w:val="00E22AC3"/>
    <w:rsid w:val="00E2383D"/>
    <w:rsid w:val="00E25E71"/>
    <w:rsid w:val="00E271BB"/>
    <w:rsid w:val="00E272B5"/>
    <w:rsid w:val="00E33D91"/>
    <w:rsid w:val="00E341ED"/>
    <w:rsid w:val="00E355E3"/>
    <w:rsid w:val="00E357E6"/>
    <w:rsid w:val="00E35995"/>
    <w:rsid w:val="00E35A00"/>
    <w:rsid w:val="00E361AC"/>
    <w:rsid w:val="00E36C12"/>
    <w:rsid w:val="00E3762A"/>
    <w:rsid w:val="00E40324"/>
    <w:rsid w:val="00E40A5D"/>
    <w:rsid w:val="00E40B46"/>
    <w:rsid w:val="00E41294"/>
    <w:rsid w:val="00E461EE"/>
    <w:rsid w:val="00E46338"/>
    <w:rsid w:val="00E46996"/>
    <w:rsid w:val="00E51C00"/>
    <w:rsid w:val="00E52383"/>
    <w:rsid w:val="00E53682"/>
    <w:rsid w:val="00E54E87"/>
    <w:rsid w:val="00E55815"/>
    <w:rsid w:val="00E56524"/>
    <w:rsid w:val="00E57228"/>
    <w:rsid w:val="00E61460"/>
    <w:rsid w:val="00E61832"/>
    <w:rsid w:val="00E648F6"/>
    <w:rsid w:val="00E655A5"/>
    <w:rsid w:val="00E65EF9"/>
    <w:rsid w:val="00E67D18"/>
    <w:rsid w:val="00E70346"/>
    <w:rsid w:val="00E71D23"/>
    <w:rsid w:val="00E72A3D"/>
    <w:rsid w:val="00E7354B"/>
    <w:rsid w:val="00E74622"/>
    <w:rsid w:val="00E77D90"/>
    <w:rsid w:val="00E77EA8"/>
    <w:rsid w:val="00E80A64"/>
    <w:rsid w:val="00E815E2"/>
    <w:rsid w:val="00E83A4B"/>
    <w:rsid w:val="00E85948"/>
    <w:rsid w:val="00E86926"/>
    <w:rsid w:val="00E8694E"/>
    <w:rsid w:val="00E93179"/>
    <w:rsid w:val="00E93EBB"/>
    <w:rsid w:val="00E944CB"/>
    <w:rsid w:val="00E962E8"/>
    <w:rsid w:val="00EA043D"/>
    <w:rsid w:val="00EA1060"/>
    <w:rsid w:val="00EA5BDA"/>
    <w:rsid w:val="00EA5E90"/>
    <w:rsid w:val="00EB03D8"/>
    <w:rsid w:val="00EB28E0"/>
    <w:rsid w:val="00EB4934"/>
    <w:rsid w:val="00EB4A84"/>
    <w:rsid w:val="00EB55AB"/>
    <w:rsid w:val="00EB5840"/>
    <w:rsid w:val="00EB5AFD"/>
    <w:rsid w:val="00EB5D6B"/>
    <w:rsid w:val="00EB7EBE"/>
    <w:rsid w:val="00EC03DD"/>
    <w:rsid w:val="00EC0A70"/>
    <w:rsid w:val="00EC172C"/>
    <w:rsid w:val="00EC2A1E"/>
    <w:rsid w:val="00EC4F4E"/>
    <w:rsid w:val="00EC5E96"/>
    <w:rsid w:val="00EC7791"/>
    <w:rsid w:val="00ED17E1"/>
    <w:rsid w:val="00ED41F1"/>
    <w:rsid w:val="00ED4943"/>
    <w:rsid w:val="00ED525C"/>
    <w:rsid w:val="00ED670A"/>
    <w:rsid w:val="00ED6B6E"/>
    <w:rsid w:val="00ED7692"/>
    <w:rsid w:val="00EE0A53"/>
    <w:rsid w:val="00EE15F8"/>
    <w:rsid w:val="00EE351D"/>
    <w:rsid w:val="00EE3CE1"/>
    <w:rsid w:val="00EE4C58"/>
    <w:rsid w:val="00EE6112"/>
    <w:rsid w:val="00EE7061"/>
    <w:rsid w:val="00EF066B"/>
    <w:rsid w:val="00EF1051"/>
    <w:rsid w:val="00EF4563"/>
    <w:rsid w:val="00EF5D34"/>
    <w:rsid w:val="00EF6592"/>
    <w:rsid w:val="00F02BBA"/>
    <w:rsid w:val="00F03CD4"/>
    <w:rsid w:val="00F04D6C"/>
    <w:rsid w:val="00F05BD8"/>
    <w:rsid w:val="00F05F32"/>
    <w:rsid w:val="00F0753E"/>
    <w:rsid w:val="00F12CB4"/>
    <w:rsid w:val="00F141C4"/>
    <w:rsid w:val="00F14D23"/>
    <w:rsid w:val="00F15496"/>
    <w:rsid w:val="00F17246"/>
    <w:rsid w:val="00F174F0"/>
    <w:rsid w:val="00F17BA2"/>
    <w:rsid w:val="00F20481"/>
    <w:rsid w:val="00F20AE0"/>
    <w:rsid w:val="00F210FC"/>
    <w:rsid w:val="00F2116D"/>
    <w:rsid w:val="00F2328A"/>
    <w:rsid w:val="00F25E8C"/>
    <w:rsid w:val="00F332F0"/>
    <w:rsid w:val="00F33CBD"/>
    <w:rsid w:val="00F347E4"/>
    <w:rsid w:val="00F4264D"/>
    <w:rsid w:val="00F42902"/>
    <w:rsid w:val="00F42E8D"/>
    <w:rsid w:val="00F4340F"/>
    <w:rsid w:val="00F442E7"/>
    <w:rsid w:val="00F444C7"/>
    <w:rsid w:val="00F47DF6"/>
    <w:rsid w:val="00F51134"/>
    <w:rsid w:val="00F51894"/>
    <w:rsid w:val="00F51A26"/>
    <w:rsid w:val="00F52DF4"/>
    <w:rsid w:val="00F53133"/>
    <w:rsid w:val="00F55099"/>
    <w:rsid w:val="00F56EEC"/>
    <w:rsid w:val="00F6130E"/>
    <w:rsid w:val="00F61F6A"/>
    <w:rsid w:val="00F621AC"/>
    <w:rsid w:val="00F64F86"/>
    <w:rsid w:val="00F67953"/>
    <w:rsid w:val="00F67D17"/>
    <w:rsid w:val="00F70CFE"/>
    <w:rsid w:val="00F70DE9"/>
    <w:rsid w:val="00F7111F"/>
    <w:rsid w:val="00F72D4E"/>
    <w:rsid w:val="00F7456A"/>
    <w:rsid w:val="00F7460B"/>
    <w:rsid w:val="00F77263"/>
    <w:rsid w:val="00F77305"/>
    <w:rsid w:val="00F8197F"/>
    <w:rsid w:val="00F8313F"/>
    <w:rsid w:val="00F83BC6"/>
    <w:rsid w:val="00F854CC"/>
    <w:rsid w:val="00F85CBB"/>
    <w:rsid w:val="00F87DA4"/>
    <w:rsid w:val="00F9003D"/>
    <w:rsid w:val="00F9058A"/>
    <w:rsid w:val="00F91916"/>
    <w:rsid w:val="00F926D4"/>
    <w:rsid w:val="00F92EDB"/>
    <w:rsid w:val="00F93A6F"/>
    <w:rsid w:val="00F9507E"/>
    <w:rsid w:val="00F95126"/>
    <w:rsid w:val="00F96103"/>
    <w:rsid w:val="00FA032B"/>
    <w:rsid w:val="00FA0BA5"/>
    <w:rsid w:val="00FA2075"/>
    <w:rsid w:val="00FA24B5"/>
    <w:rsid w:val="00FA3989"/>
    <w:rsid w:val="00FA3C8E"/>
    <w:rsid w:val="00FA66D4"/>
    <w:rsid w:val="00FB272C"/>
    <w:rsid w:val="00FB31C1"/>
    <w:rsid w:val="00FB354E"/>
    <w:rsid w:val="00FB403C"/>
    <w:rsid w:val="00FB6D91"/>
    <w:rsid w:val="00FB73FB"/>
    <w:rsid w:val="00FC0E16"/>
    <w:rsid w:val="00FC1B56"/>
    <w:rsid w:val="00FC2BFC"/>
    <w:rsid w:val="00FC3E3A"/>
    <w:rsid w:val="00FC4249"/>
    <w:rsid w:val="00FC4747"/>
    <w:rsid w:val="00FC5FD6"/>
    <w:rsid w:val="00FC699C"/>
    <w:rsid w:val="00FC7626"/>
    <w:rsid w:val="00FC7E8E"/>
    <w:rsid w:val="00FD05DC"/>
    <w:rsid w:val="00FD0D25"/>
    <w:rsid w:val="00FD315F"/>
    <w:rsid w:val="00FD4309"/>
    <w:rsid w:val="00FD4F52"/>
    <w:rsid w:val="00FD57B6"/>
    <w:rsid w:val="00FD5807"/>
    <w:rsid w:val="00FD6B62"/>
    <w:rsid w:val="00FD71BE"/>
    <w:rsid w:val="00FE3969"/>
    <w:rsid w:val="00FE3EAF"/>
    <w:rsid w:val="00FE3FAC"/>
    <w:rsid w:val="00FE5C54"/>
    <w:rsid w:val="00FE7BBE"/>
    <w:rsid w:val="00FF00FE"/>
    <w:rsid w:val="00FF19B2"/>
    <w:rsid w:val="00FF1AF1"/>
    <w:rsid w:val="00FF26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37"/>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de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Puesto">
    <w:name w:val="Title"/>
    <w:basedOn w:val="Normal"/>
    <w:next w:val="Normal"/>
    <w:link w:val="Puest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F1051"/>
    <w:rPr>
      <w:rFonts w:asciiTheme="majorHAnsi" w:eastAsiaTheme="majorEastAsia" w:hAnsiTheme="majorHAnsi" w:cstheme="majorBidi"/>
      <w:spacing w:val="-10"/>
      <w:kern w:val="28"/>
      <w:sz w:val="56"/>
      <w:szCs w:val="56"/>
    </w:rPr>
  </w:style>
  <w:style w:type="character" w:customStyle="1" w:styleId="UnresolvedMention">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 w:type="paragraph" w:styleId="Listaconvietas">
    <w:name w:val="List Bullet"/>
    <w:basedOn w:val="Normal"/>
    <w:uiPriority w:val="99"/>
    <w:unhideWhenUsed/>
    <w:rsid w:val="005F5B41"/>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icina.loslagos@sma.gob.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76C2B-0B86-4EB6-BC64-BCD4250E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909</Words>
  <Characters>5003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Ivonne Mansilla Gomez</cp:lastModifiedBy>
  <cp:revision>3</cp:revision>
  <dcterms:created xsi:type="dcterms:W3CDTF">2021-11-18T13:05:00Z</dcterms:created>
  <dcterms:modified xsi:type="dcterms:W3CDTF">2021-11-18T13:11:00Z</dcterms:modified>
</cp:coreProperties>
</file>