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7712383554d5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1c0e2fb5664e69"/>
      <w:headerReference w:type="even" r:id="R1ae015b334854ec8"/>
      <w:headerReference w:type="first" r:id="R011c378941bc4e5d"/>
      <w:titlePg/>
      <w:footerReference w:type="default" r:id="Rf8163ccca32842ad"/>
      <w:footerReference w:type="even" r:id="R49e53c8ea6aa49cc"/>
      <w:footerReference w:type="first" r:id="R9628cafc57e844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0f6a83ee765442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IANSAGRO S.A. (LINARES)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DFZ-2021-1362-VII-NE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30-12-2021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6806b783b6241d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IANSAGRO S.A. (LINARES)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IANSAGRO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96772810-1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IANSAGRO S.A. (LINARES)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LINARES,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341/2018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APESTADO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APESTADO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22-03-2018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IANSAGRO S.A. (LINARES).zip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IANSAGRO S.A. (LINARES).xlsx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594a9294bac4c8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2c1ebc34ecc4ae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36030384ff4c2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5d8707bebf4523" /><Relationship Type="http://schemas.openxmlformats.org/officeDocument/2006/relationships/numbering" Target="/word/numbering.xml" Id="R571b453339c2493c" /><Relationship Type="http://schemas.openxmlformats.org/officeDocument/2006/relationships/settings" Target="/word/settings.xml" Id="Rf86da1ebb7544ee1" /><Relationship Type="http://schemas.openxmlformats.org/officeDocument/2006/relationships/header" Target="/word/header1.xml" Id="R701c0e2fb5664e69" /><Relationship Type="http://schemas.openxmlformats.org/officeDocument/2006/relationships/header" Target="/word/header2.xml" Id="R1ae015b334854ec8" /><Relationship Type="http://schemas.openxmlformats.org/officeDocument/2006/relationships/header" Target="/word/header3.xml" Id="R011c378941bc4e5d" /><Relationship Type="http://schemas.openxmlformats.org/officeDocument/2006/relationships/image" Target="/word/media/ba0d5883-111f-4c54-a1e3-33e16186aa36.png" Id="R566789bd46c9419e" /><Relationship Type="http://schemas.openxmlformats.org/officeDocument/2006/relationships/footer" Target="/word/footer1.xml" Id="Rf8163ccca32842ad" /><Relationship Type="http://schemas.openxmlformats.org/officeDocument/2006/relationships/footer" Target="/word/footer2.xml" Id="R49e53c8ea6aa49cc" /><Relationship Type="http://schemas.openxmlformats.org/officeDocument/2006/relationships/footer" Target="/word/footer3.xml" Id="R9628cafc57e844d9" /><Relationship Type="http://schemas.openxmlformats.org/officeDocument/2006/relationships/image" Target="/word/media/5a117466-9f6a-4865-9e1a-2ade624db935.png" Id="R6baf538ecf4048f6" /><Relationship Type="http://schemas.openxmlformats.org/officeDocument/2006/relationships/image" Target="/word/media/11262776-67bb-4c7e-96b1-ae307c1cfa96.png" Id="R50f6a83ee7654421" /><Relationship Type="http://schemas.openxmlformats.org/officeDocument/2006/relationships/image" Target="/word/media/7dd75760-87be-4fc3-98ba-7195b0151689.png" Id="Re6806b783b6241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a117466-9f6a-4865-9e1a-2ade624db935.png" Id="Re594a9294bac4c86" /><Relationship Type="http://schemas.openxmlformats.org/officeDocument/2006/relationships/hyperlink" Target="http://www.sma.gob.cl" TargetMode="External" Id="Rc2c1ebc34ecc4a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a0d5883-111f-4c54-a1e3-33e16186aa36.png" Id="R4036030384ff4c20" /></Relationships>
</file>