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41b65230d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ec823270a6b4a12"/>
      <w:headerReference w:type="even" r:id="Ra8d1b88697204cf1"/>
      <w:headerReference w:type="first" r:id="R5459ce1b16ca49a9"/>
      <w:titlePg/>
      <w:footerReference w:type="default" r:id="R777970cfb3474ee1"/>
      <w:footerReference w:type="even" r:id="Rfd336fdf3b554ff3"/>
      <w:footerReference w:type="first" r:id="R1416a1c5a95c4d2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63d1f35094d6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ASERRADERO SECADORA Y REMANUFACTURA FORACTION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DFZ-2022-816-VIII-NE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e448ce62e4d40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ASERRADERO SECADORA Y REMANUFACTURA FORACTION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FORACTION CHILI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96876460-8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ASERRADERO SECADORA Y REMANUFACTURA FORACTION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CURANILAHUE,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CURANILAHUE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CURANILAHUE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CUARANILAHUE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CURANILAHUE en el período 09-2021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CURANILAHUE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CURANILAHUE en el período 06-2021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ASERRADERO SECADORA Y REMANUFACTURA FORACTION.xlsx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c567e5307934c0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b6704dcafe147d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cf50159b21c45a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eec26521f4f96" /><Relationship Type="http://schemas.openxmlformats.org/officeDocument/2006/relationships/numbering" Target="/word/numbering.xml" Id="R281b28f17663481b" /><Relationship Type="http://schemas.openxmlformats.org/officeDocument/2006/relationships/settings" Target="/word/settings.xml" Id="Ra45649aadceb4cdf" /><Relationship Type="http://schemas.openxmlformats.org/officeDocument/2006/relationships/header" Target="/word/header1.xml" Id="R6ec823270a6b4a12" /><Relationship Type="http://schemas.openxmlformats.org/officeDocument/2006/relationships/header" Target="/word/header2.xml" Id="Ra8d1b88697204cf1" /><Relationship Type="http://schemas.openxmlformats.org/officeDocument/2006/relationships/header" Target="/word/header3.xml" Id="R5459ce1b16ca49a9" /><Relationship Type="http://schemas.openxmlformats.org/officeDocument/2006/relationships/image" Target="/word/media/5dd41bea-6fb0-45ac-80a6-3190ee76eb63.png" Id="Rb6cb7571fbd4460c" /><Relationship Type="http://schemas.openxmlformats.org/officeDocument/2006/relationships/footer" Target="/word/footer1.xml" Id="R777970cfb3474ee1" /><Relationship Type="http://schemas.openxmlformats.org/officeDocument/2006/relationships/footer" Target="/word/footer2.xml" Id="Rfd336fdf3b554ff3" /><Relationship Type="http://schemas.openxmlformats.org/officeDocument/2006/relationships/footer" Target="/word/footer3.xml" Id="R1416a1c5a95c4d25" /><Relationship Type="http://schemas.openxmlformats.org/officeDocument/2006/relationships/image" Target="/word/media/21b5cd30-1bc7-4bdc-9226-8090ab4c1afe.png" Id="R84f403bf272b4c30" /><Relationship Type="http://schemas.openxmlformats.org/officeDocument/2006/relationships/image" Target="/word/media/0fda7986-5e35-4b98-9024-9b91360bb8f0.png" Id="Rb7263d1f35094d63" /><Relationship Type="http://schemas.openxmlformats.org/officeDocument/2006/relationships/image" Target="/word/media/32b638e7-25e9-4e5d-bc72-71b8c3b28202.png" Id="R9e448ce62e4d40d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1b5cd30-1bc7-4bdc-9226-8090ab4c1afe.png" Id="R6c567e5307934c09" /><Relationship Type="http://schemas.openxmlformats.org/officeDocument/2006/relationships/hyperlink" Target="http://www.sma.gob.cl" TargetMode="External" Id="R8b6704dcafe147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d41bea-6fb0-45ac-80a6-3190ee76eb63.png" Id="Recf50159b21c45a4" /></Relationships>
</file>