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56e152db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f711db7df143de"/>
      <w:headerReference w:type="even" r:id="Rf2d1c4a26f8446d6"/>
      <w:headerReference w:type="first" r:id="Rc8452313970843dc"/>
      <w:titlePg/>
      <w:footerReference w:type="default" r:id="R43f3d92a15444ac9"/>
      <w:footerReference w:type="even" r:id="Rd6947cfc826a41e9"/>
      <w:footerReference w:type="first" r:id="Rd310451c2b014f0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c58eb36e44ab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DAVID DEL CURTO S.A. (RETIRO)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DFZ-2022-827-VII-NE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32736b662b4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DAVID DEL CURTO S.A. (RETIRO)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DAVID DEL CURTO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93329000-k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DAVID DEL CURTO S.A. (RETIRO)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RETIRO,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RETIRO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208/2007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SANTA TERESA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TERESA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18-01-2007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SANTA TERESA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SANTA TERESA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18-01-2007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CANAL SANTA TERESA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CANAL SANTA TERESA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CANAL SANTA TERESA en el período 11-2021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SANTA TERESA en el período 03-2021</w:t>
            </w:r>
            <w:r>
              <w:br/>
            </w:r>
            <w:r>
              <w:t>- PUNTO 1 CANAL SANTA TERESA en el período 04-2021</w:t>
            </w:r>
            <w:r>
              <w:br/>
            </w:r>
            <w:r>
              <w:t>- PUNTO 1 CANAL SANTA TERESA en el período 05-2021</w:t>
            </w:r>
            <w:r>
              <w:br/>
            </w:r>
            <w:r>
              <w:t>- PUNTO 1 CANAL SANTA TERESA en el período 06-2021</w:t>
            </w:r>
            <w:r>
              <w:br/>
            </w:r>
            <w:r>
              <w:t>- PUNTO 2 CANAL SANTA TERESA en el período 11-2021</w:t>
            </w:r>
            <w:r>
              <w:br/>
            </w:r>
            <w:r>
              <w:t>- PUNTO 2 CANAL SANTA TERESA en el período 12-2021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CANAL SANTA TERESA en el período 04-2021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SANTA TERESA en el período 03-2021</w:t>
            </w:r>
            <w:r>
              <w:br/>
            </w:r>
            <w:r>
              <w:t>- PUNTO 1 CANAL SANTA TERESA en el período 06-2021</w:t>
            </w:r>
            <w:r>
              <w:br/>
            </w:r>
            <w:r>
              <w:t>- PUNTO 2 CANAL SANTA TERESA en el período 04-2021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DAVID DEL CURTO S.A. (RETIRO).zip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DAVID DEL CURTO S.A. (RETIRO).zip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DAVID DEL CURTO S.A. (RETIRO).xlsx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55ae6cbf4e43e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1b970de8a3440e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73e03c071154e0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f5521ce1d4c4e" /><Relationship Type="http://schemas.openxmlformats.org/officeDocument/2006/relationships/numbering" Target="/word/numbering.xml" Id="Re394cb4b9ea1460a" /><Relationship Type="http://schemas.openxmlformats.org/officeDocument/2006/relationships/settings" Target="/word/settings.xml" Id="Rc29d24c7ab574f97" /><Relationship Type="http://schemas.openxmlformats.org/officeDocument/2006/relationships/header" Target="/word/header1.xml" Id="Rd7f711db7df143de" /><Relationship Type="http://schemas.openxmlformats.org/officeDocument/2006/relationships/header" Target="/word/header2.xml" Id="Rf2d1c4a26f8446d6" /><Relationship Type="http://schemas.openxmlformats.org/officeDocument/2006/relationships/header" Target="/word/header3.xml" Id="Rc8452313970843dc" /><Relationship Type="http://schemas.openxmlformats.org/officeDocument/2006/relationships/image" Target="/word/media/8423dbf5-2bfb-4434-af63-c8a3cc7a2a50.png" Id="Rad202c1eb342425d" /><Relationship Type="http://schemas.openxmlformats.org/officeDocument/2006/relationships/footer" Target="/word/footer1.xml" Id="R43f3d92a15444ac9" /><Relationship Type="http://schemas.openxmlformats.org/officeDocument/2006/relationships/footer" Target="/word/footer2.xml" Id="Rd6947cfc826a41e9" /><Relationship Type="http://schemas.openxmlformats.org/officeDocument/2006/relationships/footer" Target="/word/footer3.xml" Id="Rd310451c2b014f08" /><Relationship Type="http://schemas.openxmlformats.org/officeDocument/2006/relationships/image" Target="/word/media/e77849fa-762f-415d-925b-0d5351489c1d.png" Id="R3073ebfd5a08410a" /><Relationship Type="http://schemas.openxmlformats.org/officeDocument/2006/relationships/image" Target="/word/media/d588299c-3714-4c37-ae2f-2d6b5c5e8ef1.png" Id="R3b5c58eb36e44abd" /><Relationship Type="http://schemas.openxmlformats.org/officeDocument/2006/relationships/image" Target="/word/media/70bc72d0-ce45-4a94-9e5f-e56e2bca8d0c.png" Id="Rb132736b662b473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77849fa-762f-415d-925b-0d5351489c1d.png" Id="R8055ae6cbf4e43ed" /><Relationship Type="http://schemas.openxmlformats.org/officeDocument/2006/relationships/hyperlink" Target="http://www.sma.gob.cl" TargetMode="External" Id="Re1b970de8a3440e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423dbf5-2bfb-4434-af63-c8a3cc7a2a50.png" Id="Ra73e03c071154e03" /></Relationships>
</file>