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aec4c5bdad4cf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21d15a4fa974a14"/>
      <w:headerReference w:type="even" r:id="Rb3e09fd6f4ec422c"/>
      <w:headerReference w:type="first" r:id="R53a46733807a4e13"/>
      <w:titlePg/>
      <w:footerReference w:type="default" r:id="R2d0c891be9234769"/>
      <w:footerReference w:type="even" r:id="Rb43e6a9df11b44b5"/>
      <w:footerReference w:type="first" r:id="Rbe16085d9d62482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8e1930308c94da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TERMINAL MARITIMO GNL - QUINTERO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DFZ-2022-874-V-NE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14ce2b7baa2426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TERMINAL MARITIMO GNL - QUINTERO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GNL QUINTERO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76788080-4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TERMINAL MARITIMO GNL - QUINTERO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F-188 CAMINO COSTERO N°901, COMUNA DE QUINTERO, PUCHUNCAVÍ,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PUCHUNCAVÍ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162/2017</w:t>
            </w:r>
            <w:r>
              <w:br/>
            </w:r>
            <w:r>
              <w:t>- SMA N° 353/2014</w:t>
            </w:r>
            <w:r>
              <w:br/>
            </w:r>
            <w:r>
              <w:t>- DIRECTEMAR N° 501/2001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BAÑO.MODULAR.GNL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07-03-2017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GNL.QUINTERO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07-03-2017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GNL.QUINTERO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14-07-2014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GNL.QUINTERO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01-04-2001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GNL.QUINTERO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BAÑO.MODULAR.GNL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GNL.QUINTERO en el período 07-2021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TERMINAL MARITIMO GNL - QUINTERO.zip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TERMINAL MARITIMO GNL - QUINTERO.zip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TERMINAL MARITIMO GNL - QUINTERO.xlsx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1bf32b15d14485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33fc0922610400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a32c2f649b64de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7e2ed4c6cf489c" /><Relationship Type="http://schemas.openxmlformats.org/officeDocument/2006/relationships/numbering" Target="/word/numbering.xml" Id="R702437c7c6a6409c" /><Relationship Type="http://schemas.openxmlformats.org/officeDocument/2006/relationships/settings" Target="/word/settings.xml" Id="R58d4136d0a294400" /><Relationship Type="http://schemas.openxmlformats.org/officeDocument/2006/relationships/header" Target="/word/header1.xml" Id="Rc21d15a4fa974a14" /><Relationship Type="http://schemas.openxmlformats.org/officeDocument/2006/relationships/header" Target="/word/header2.xml" Id="Rb3e09fd6f4ec422c" /><Relationship Type="http://schemas.openxmlformats.org/officeDocument/2006/relationships/header" Target="/word/header3.xml" Id="R53a46733807a4e13" /><Relationship Type="http://schemas.openxmlformats.org/officeDocument/2006/relationships/image" Target="/word/media/4ed76b38-04ea-4cc0-b624-71ab3a74ad0b.png" Id="R8e6929bd90834ed0" /><Relationship Type="http://schemas.openxmlformats.org/officeDocument/2006/relationships/footer" Target="/word/footer1.xml" Id="R2d0c891be9234769" /><Relationship Type="http://schemas.openxmlformats.org/officeDocument/2006/relationships/footer" Target="/word/footer2.xml" Id="Rb43e6a9df11b44b5" /><Relationship Type="http://schemas.openxmlformats.org/officeDocument/2006/relationships/footer" Target="/word/footer3.xml" Id="Rbe16085d9d62482f" /><Relationship Type="http://schemas.openxmlformats.org/officeDocument/2006/relationships/image" Target="/word/media/7b62f4b9-2322-440b-acbb-defcb706cff5.png" Id="R1954d80886194685" /><Relationship Type="http://schemas.openxmlformats.org/officeDocument/2006/relationships/image" Target="/word/media/1b894231-ebb7-4d53-96a3-ddc52bc697a3.png" Id="Rc8e1930308c94dab" /><Relationship Type="http://schemas.openxmlformats.org/officeDocument/2006/relationships/image" Target="/word/media/3dc1f397-84f1-42d4-9139-a292dbd0a1d9.png" Id="Re14ce2b7baa2426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b62f4b9-2322-440b-acbb-defcb706cff5.png" Id="R11bf32b15d14485a" /><Relationship Type="http://schemas.openxmlformats.org/officeDocument/2006/relationships/hyperlink" Target="http://www.sma.gob.cl" TargetMode="External" Id="R233fc092261040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ed76b38-04ea-4cc0-b624-71ab3a74ad0b.png" Id="R8a32c2f649b64de3" /></Relationships>
</file>