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77C8A" w14:textId="77777777" w:rsidR="00D870B9" w:rsidRPr="006062E2" w:rsidRDefault="00B32B3B" w:rsidP="006062E2">
      <w:pPr>
        <w:spacing w:line="240" w:lineRule="auto"/>
        <w:jc w:val="center"/>
        <w:rPr>
          <w:sz w:val="28"/>
          <w:szCs w:val="28"/>
        </w:rPr>
      </w:pPr>
      <w:r w:rsidRPr="006062E2">
        <w:rPr>
          <w:noProof/>
          <w:lang w:eastAsia="es-CL"/>
        </w:rPr>
        <w:drawing>
          <wp:inline distT="0" distB="0" distL="0" distR="0" wp14:anchorId="0F285177" wp14:editId="18C9ED6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A118416" w14:textId="77777777" w:rsidR="00B32B3B" w:rsidRPr="006062E2" w:rsidRDefault="00B32B3B" w:rsidP="006062E2">
      <w:pPr>
        <w:spacing w:line="240" w:lineRule="auto"/>
        <w:jc w:val="center"/>
        <w:rPr>
          <w:sz w:val="28"/>
          <w:szCs w:val="28"/>
        </w:rPr>
      </w:pPr>
    </w:p>
    <w:p w14:paraId="1D05248C" w14:textId="77777777"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14:paraId="6957DF8E" w14:textId="77777777" w:rsidR="007A7DEB" w:rsidRPr="006062E2" w:rsidRDefault="007A7DEB" w:rsidP="006062E2">
      <w:pPr>
        <w:spacing w:after="0" w:line="240" w:lineRule="auto"/>
        <w:jc w:val="center"/>
        <w:rPr>
          <w:rFonts w:eastAsia="Calibri" w:cs="Calibri"/>
          <w:b/>
          <w:sz w:val="24"/>
          <w:szCs w:val="24"/>
        </w:rPr>
      </w:pPr>
    </w:p>
    <w:p w14:paraId="6B283C7A" w14:textId="77777777" w:rsidR="007A7DEB" w:rsidRDefault="00104BAB" w:rsidP="006062E2">
      <w:pPr>
        <w:spacing w:after="0" w:line="240" w:lineRule="auto"/>
        <w:jc w:val="center"/>
        <w:rPr>
          <w:rFonts w:eastAsia="Calibri" w:cs="Calibri"/>
          <w:b/>
          <w:sz w:val="24"/>
          <w:szCs w:val="24"/>
        </w:rPr>
      </w:pPr>
      <w:r>
        <w:rPr>
          <w:rFonts w:eastAsia="Calibri" w:cs="Calibri"/>
          <w:b/>
          <w:sz w:val="24"/>
          <w:szCs w:val="24"/>
        </w:rPr>
        <w:t>Requerimiento de Ingreso al SEIA</w:t>
      </w:r>
    </w:p>
    <w:p w14:paraId="01A4F1C3" w14:textId="77777777" w:rsidR="00FE7987" w:rsidRPr="006062E2" w:rsidRDefault="00FE7987" w:rsidP="006062E2">
      <w:pPr>
        <w:spacing w:after="0" w:line="240" w:lineRule="auto"/>
        <w:jc w:val="center"/>
        <w:rPr>
          <w:rFonts w:eastAsia="Calibri" w:cs="Calibri"/>
          <w:b/>
          <w:sz w:val="24"/>
          <w:szCs w:val="24"/>
        </w:rPr>
      </w:pPr>
    </w:p>
    <w:p w14:paraId="2FDB666F" w14:textId="77777777" w:rsidR="007A7DEB" w:rsidRPr="006062E2" w:rsidRDefault="00FE7987" w:rsidP="006062E2">
      <w:pPr>
        <w:spacing w:after="0" w:line="240" w:lineRule="auto"/>
        <w:jc w:val="center"/>
        <w:rPr>
          <w:rFonts w:eastAsia="Calibri" w:cs="Calibri"/>
          <w:b/>
          <w:sz w:val="24"/>
          <w:szCs w:val="24"/>
        </w:rPr>
      </w:pPr>
      <w:r>
        <w:rPr>
          <w:rFonts w:eastAsia="Calibri" w:cs="Calibri"/>
          <w:b/>
          <w:sz w:val="24"/>
          <w:szCs w:val="24"/>
        </w:rPr>
        <w:t xml:space="preserve">ACTIVIDAD DE RELLENO Y </w:t>
      </w:r>
      <w:r w:rsidR="006A1934">
        <w:rPr>
          <w:rFonts w:eastAsia="Calibri" w:cs="Calibri"/>
          <w:b/>
          <w:sz w:val="24"/>
          <w:szCs w:val="24"/>
        </w:rPr>
        <w:t>VERTEDERO</w:t>
      </w:r>
    </w:p>
    <w:p w14:paraId="0EF58AB1" w14:textId="77777777" w:rsidR="007A7DEB" w:rsidRPr="006062E2" w:rsidRDefault="00FE7987" w:rsidP="006062E2">
      <w:pPr>
        <w:spacing w:after="0" w:line="240" w:lineRule="auto"/>
        <w:jc w:val="center"/>
        <w:rPr>
          <w:rFonts w:eastAsia="Calibri" w:cs="Calibri"/>
          <w:b/>
          <w:sz w:val="24"/>
          <w:szCs w:val="24"/>
        </w:rPr>
      </w:pPr>
      <w:r w:rsidRPr="00FE7987">
        <w:rPr>
          <w:rFonts w:eastAsia="Calibri" w:cs="Calibri"/>
          <w:b/>
          <w:sz w:val="24"/>
          <w:szCs w:val="24"/>
        </w:rPr>
        <w:t>HUMEDAL VASCO DA GAMA (ROL 7021248)</w:t>
      </w:r>
    </w:p>
    <w:p w14:paraId="7CD66986" w14:textId="77777777" w:rsidR="007A7DEB" w:rsidRDefault="007A7DEB" w:rsidP="006062E2">
      <w:pPr>
        <w:spacing w:after="0" w:line="240" w:lineRule="auto"/>
        <w:jc w:val="center"/>
        <w:rPr>
          <w:rFonts w:eastAsia="Calibri" w:cs="Calibri"/>
          <w:b/>
          <w:sz w:val="24"/>
          <w:szCs w:val="24"/>
        </w:rPr>
      </w:pPr>
    </w:p>
    <w:p w14:paraId="489B2B3C" w14:textId="77777777" w:rsidR="00FE7987" w:rsidRDefault="00FE7987" w:rsidP="006062E2">
      <w:pPr>
        <w:spacing w:after="0" w:line="240" w:lineRule="auto"/>
        <w:jc w:val="center"/>
        <w:rPr>
          <w:rFonts w:eastAsia="Calibri" w:cs="Calibri"/>
          <w:b/>
          <w:sz w:val="24"/>
          <w:szCs w:val="24"/>
        </w:rPr>
      </w:pPr>
    </w:p>
    <w:p w14:paraId="03D66E19" w14:textId="77777777" w:rsidR="00FE7987" w:rsidRPr="006062E2" w:rsidRDefault="00FE7987" w:rsidP="006062E2">
      <w:pPr>
        <w:spacing w:after="0" w:line="240" w:lineRule="auto"/>
        <w:jc w:val="center"/>
        <w:rPr>
          <w:rFonts w:eastAsia="Calibri" w:cs="Calibri"/>
          <w:b/>
          <w:sz w:val="24"/>
          <w:szCs w:val="24"/>
        </w:rPr>
      </w:pPr>
      <w:r w:rsidRPr="00FE7987">
        <w:rPr>
          <w:rFonts w:eastAsia="Calibri" w:cs="Calibri"/>
          <w:b/>
          <w:sz w:val="24"/>
          <w:szCs w:val="24"/>
        </w:rPr>
        <w:t>DFZ-2022-709-VIII-SRCA</w:t>
      </w:r>
    </w:p>
    <w:p w14:paraId="544A6BA1" w14:textId="77777777" w:rsidR="00104BAB" w:rsidRDefault="00517F05" w:rsidP="006062E2">
      <w:pPr>
        <w:spacing w:after="0" w:line="240" w:lineRule="auto"/>
        <w:jc w:val="center"/>
        <w:rPr>
          <w:rFonts w:eastAsia="Calibri" w:cs="Times New Roman"/>
          <w:b/>
          <w:sz w:val="24"/>
          <w:szCs w:val="24"/>
        </w:rPr>
      </w:pPr>
      <w:r>
        <w:rPr>
          <w:rFonts w:eastAsia="Calibri" w:cs="Times New Roman"/>
          <w:b/>
          <w:sz w:val="24"/>
          <w:szCs w:val="24"/>
        </w:rPr>
        <w:t>(ID SISFA 54535)</w:t>
      </w:r>
    </w:p>
    <w:p w14:paraId="460FE252" w14:textId="77777777" w:rsidR="00517F05" w:rsidRPr="006062E2" w:rsidRDefault="00517F05" w:rsidP="006062E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6062E2" w14:paraId="039A7C8F" w14:textId="77777777" w:rsidTr="001C2BC9">
        <w:trPr>
          <w:trHeight w:val="567"/>
          <w:jc w:val="center"/>
        </w:trPr>
        <w:tc>
          <w:tcPr>
            <w:tcW w:w="1210" w:type="dxa"/>
            <w:shd w:val="clear" w:color="auto" w:fill="D9D9D9"/>
            <w:vAlign w:val="center"/>
          </w:tcPr>
          <w:p w14:paraId="6A6A2DAB" w14:textId="77777777" w:rsidR="007A7DEB" w:rsidRPr="006062E2" w:rsidRDefault="007A7DEB" w:rsidP="006062E2">
            <w:pPr>
              <w:spacing w:after="0" w:line="240" w:lineRule="auto"/>
              <w:jc w:val="center"/>
              <w:rPr>
                <w:rFonts w:eastAsia="Calibri" w:cs="Calibri"/>
                <w:b/>
                <w:sz w:val="18"/>
                <w:szCs w:val="18"/>
                <w:highlight w:val="yellow"/>
              </w:rPr>
            </w:pPr>
          </w:p>
        </w:tc>
        <w:tc>
          <w:tcPr>
            <w:tcW w:w="2116" w:type="dxa"/>
            <w:shd w:val="clear" w:color="auto" w:fill="D9D9D9"/>
            <w:vAlign w:val="center"/>
          </w:tcPr>
          <w:p w14:paraId="0666D6B6"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14:paraId="3247B293"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7A7DEB" w:rsidRPr="006062E2" w14:paraId="032109FF"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8A9348B" w14:textId="77777777"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E5193FB" w14:textId="77777777" w:rsidR="007A7DEB" w:rsidRPr="006062E2" w:rsidRDefault="00FE7987" w:rsidP="006062E2">
            <w:pPr>
              <w:spacing w:after="0" w:line="240" w:lineRule="auto"/>
              <w:jc w:val="center"/>
              <w:rPr>
                <w:rFonts w:eastAsia="Calibri" w:cs="Calibri"/>
                <w:b/>
                <w:sz w:val="18"/>
                <w:szCs w:val="18"/>
                <w:lang w:val="es-ES_tradnl"/>
              </w:rPr>
            </w:pPr>
            <w:r>
              <w:rPr>
                <w:rFonts w:eastAsia="Calibri" w:cs="Calibri"/>
                <w:b/>
                <w:sz w:val="18"/>
                <w:szCs w:val="18"/>
                <w:lang w:val="es-ES_tradnl"/>
              </w:rPr>
              <w:t>Juan Pablo Granzow Cabrera</w:t>
            </w:r>
          </w:p>
        </w:tc>
        <w:tc>
          <w:tcPr>
            <w:tcW w:w="2662" w:type="dxa"/>
            <w:tcBorders>
              <w:top w:val="single" w:sz="4" w:space="0" w:color="auto"/>
              <w:left w:val="single" w:sz="4" w:space="0" w:color="auto"/>
              <w:bottom w:val="single" w:sz="4" w:space="0" w:color="auto"/>
              <w:right w:val="single" w:sz="4" w:space="0" w:color="auto"/>
            </w:tcBorders>
            <w:vAlign w:val="center"/>
          </w:tcPr>
          <w:p w14:paraId="4AA6FC12" w14:textId="77777777" w:rsidR="007A7DEB" w:rsidRPr="006062E2" w:rsidRDefault="00682B5C" w:rsidP="006062E2">
            <w:pPr>
              <w:spacing w:after="0" w:line="240" w:lineRule="auto"/>
              <w:jc w:val="center"/>
              <w:rPr>
                <w:rFonts w:eastAsia="Calibri" w:cs="Calibri"/>
                <w:sz w:val="18"/>
                <w:szCs w:val="18"/>
                <w:lang w:val="es-ES_tradnl"/>
              </w:rPr>
            </w:pPr>
            <w:r>
              <w:rPr>
                <w:rFonts w:eastAsia="Calibri" w:cs="Calibri"/>
                <w:sz w:val="16"/>
                <w:szCs w:val="16"/>
              </w:rPr>
              <w:pict w14:anchorId="15A4E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65pt">
                  <v:imagedata r:id="rId9" o:title=""/>
                  <o:lock v:ext="edit" ungrouping="t" rotation="t" aspectratio="f" cropping="t" verticies="t" text="t" grouping="t"/>
                  <o:signatureline v:ext="edit" id="{4617164B-0E03-45F4-87AA-F1F547CC8B2B}" provid="{00000000-0000-0000-0000-000000000000}" o:suggestedsigner="Juan Pablo Granzow Cabrera" o:suggestedsigner2="Jefe Oficina Región del Biobío" o:suggestedsigneremail="jgranzow@sma.gob.cl" issignatureline="t"/>
                </v:shape>
              </w:pict>
            </w:r>
          </w:p>
        </w:tc>
      </w:tr>
      <w:tr w:rsidR="007A7DEB" w:rsidRPr="006062E2" w14:paraId="5E992E56"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5892BBE" w14:textId="77777777"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A5FE308" w14:textId="77777777" w:rsidR="007A7DEB" w:rsidRPr="006062E2" w:rsidRDefault="00FE7987" w:rsidP="00FE7987">
            <w:pPr>
              <w:spacing w:after="0" w:line="240" w:lineRule="auto"/>
              <w:jc w:val="center"/>
              <w:rPr>
                <w:rFonts w:eastAsia="Calibri" w:cs="Calibri"/>
                <w:b/>
                <w:sz w:val="18"/>
                <w:szCs w:val="18"/>
                <w:lang w:val="es-ES_tradnl"/>
              </w:rPr>
            </w:pPr>
            <w:r>
              <w:rPr>
                <w:rFonts w:eastAsia="Calibri" w:cs="Calibri"/>
                <w:b/>
                <w:sz w:val="18"/>
                <w:szCs w:val="18"/>
                <w:lang w:val="es-ES_tradnl"/>
              </w:rPr>
              <w:t>Hugo Ramírez Cuadra</w:t>
            </w:r>
          </w:p>
        </w:tc>
        <w:tc>
          <w:tcPr>
            <w:tcW w:w="2662" w:type="dxa"/>
            <w:tcBorders>
              <w:top w:val="single" w:sz="4" w:space="0" w:color="auto"/>
              <w:left w:val="single" w:sz="4" w:space="0" w:color="auto"/>
              <w:bottom w:val="single" w:sz="4" w:space="0" w:color="auto"/>
              <w:right w:val="single" w:sz="4" w:space="0" w:color="auto"/>
            </w:tcBorders>
            <w:vAlign w:val="center"/>
          </w:tcPr>
          <w:p w14:paraId="6B956D90" w14:textId="77777777" w:rsidR="007A7DEB" w:rsidRPr="006062E2" w:rsidRDefault="00682B5C" w:rsidP="006062E2">
            <w:pPr>
              <w:spacing w:after="0" w:line="240" w:lineRule="auto"/>
              <w:jc w:val="center"/>
              <w:rPr>
                <w:rFonts w:eastAsia="Calibri" w:cs="Calibri"/>
                <w:sz w:val="18"/>
                <w:szCs w:val="18"/>
              </w:rPr>
            </w:pPr>
            <w:r>
              <w:rPr>
                <w:rFonts w:eastAsia="Calibri" w:cs="Calibri"/>
                <w:sz w:val="18"/>
                <w:szCs w:val="18"/>
              </w:rPr>
              <w:pict w14:anchorId="71502F1F">
                <v:shape id="_x0000_i1026" type="#_x0000_t75" alt="Línea de firma de Microsoft Office..." style="width:114.65pt;height:55.3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Hugo Ramírez Cuadra" o:suggestedsigner2="Fiscalizador" issignatureline="t"/>
                </v:shape>
              </w:pict>
            </w:r>
          </w:p>
        </w:tc>
      </w:tr>
    </w:tbl>
    <w:p w14:paraId="3593915A" w14:textId="77777777" w:rsidR="007A7DEB" w:rsidRPr="006062E2" w:rsidRDefault="007A7DEB" w:rsidP="006062E2">
      <w:pPr>
        <w:spacing w:after="0" w:line="240" w:lineRule="auto"/>
        <w:jc w:val="center"/>
        <w:rPr>
          <w:rFonts w:eastAsia="Calibri" w:cs="Times New Roman"/>
          <w:b/>
          <w:szCs w:val="28"/>
        </w:rPr>
      </w:pPr>
    </w:p>
    <w:p w14:paraId="793C0A0D" w14:textId="77777777" w:rsidR="007A7DEB" w:rsidRPr="006062E2" w:rsidRDefault="007A7DEB" w:rsidP="006062E2">
      <w:pPr>
        <w:spacing w:after="0" w:line="240" w:lineRule="auto"/>
        <w:jc w:val="center"/>
        <w:rPr>
          <w:rFonts w:eastAsia="Calibri" w:cs="Calibri"/>
          <w:b/>
          <w:sz w:val="28"/>
          <w:szCs w:val="32"/>
        </w:rPr>
        <w:sectPr w:rsidR="007A7DEB" w:rsidRPr="006062E2"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101893673" w:displacedByCustomXml="next"/>
    <w:bookmarkStart w:id="5" w:name="_Toc449106552" w:displacedByCustomXml="next"/>
    <w:sdt>
      <w:sdtPr>
        <w:rPr>
          <w:lang w:val="es-ES"/>
        </w:rPr>
        <w:id w:val="-818871519"/>
        <w:docPartObj>
          <w:docPartGallery w:val="Table of Contents"/>
          <w:docPartUnique/>
        </w:docPartObj>
      </w:sdtPr>
      <w:sdtEndPr>
        <w:rPr>
          <w:bCs/>
        </w:rPr>
      </w:sdtEndPr>
      <w:sdtContent>
        <w:p w14:paraId="0F5A8531" w14:textId="77777777" w:rsidR="008B56D8" w:rsidRDefault="007A7DEB" w:rsidP="006062E2">
          <w:pPr>
            <w:spacing w:after="0" w:line="240" w:lineRule="auto"/>
            <w:ind w:left="705" w:hanging="705"/>
            <w:contextualSpacing/>
            <w:outlineLvl w:val="0"/>
            <w:rPr>
              <w:noProof/>
            </w:rPr>
          </w:pPr>
          <w:r w:rsidRPr="006062E2">
            <w:rPr>
              <w:rFonts w:eastAsia="Calibri" w:cs="Calibri"/>
              <w:b/>
              <w:sz w:val="24"/>
              <w:szCs w:val="20"/>
              <w:lang w:val="es-ES"/>
            </w:rPr>
            <w:t>Contenido</w:t>
          </w:r>
          <w:bookmarkEnd w:id="5"/>
          <w:bookmarkEnd w:id="4"/>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14:paraId="1EB47501" w14:textId="77777777" w:rsidR="008B56D8" w:rsidRDefault="00682B5C">
          <w:pPr>
            <w:pStyle w:val="TDC1"/>
            <w:tabs>
              <w:tab w:val="right" w:leader="dot" w:pos="9962"/>
            </w:tabs>
            <w:rPr>
              <w:rFonts w:eastAsiaTheme="minorEastAsia"/>
              <w:noProof/>
              <w:lang w:eastAsia="es-CL"/>
            </w:rPr>
          </w:pPr>
          <w:hyperlink w:anchor="_Toc101893673" w:history="1">
            <w:r w:rsidR="008B56D8" w:rsidRPr="003D40A8">
              <w:rPr>
                <w:rStyle w:val="Hipervnculo"/>
                <w:rFonts w:eastAsia="Calibri" w:cs="Calibri"/>
                <w:b/>
                <w:noProof/>
                <w:lang w:val="es-ES"/>
              </w:rPr>
              <w:t>Contenido</w:t>
            </w:r>
            <w:r w:rsidR="008B56D8">
              <w:rPr>
                <w:noProof/>
                <w:webHidden/>
              </w:rPr>
              <w:tab/>
            </w:r>
            <w:r w:rsidR="008B56D8">
              <w:rPr>
                <w:noProof/>
                <w:webHidden/>
              </w:rPr>
              <w:fldChar w:fldCharType="begin"/>
            </w:r>
            <w:r w:rsidR="008B56D8">
              <w:rPr>
                <w:noProof/>
                <w:webHidden/>
              </w:rPr>
              <w:instrText xml:space="preserve"> PAGEREF _Toc101893673 \h </w:instrText>
            </w:r>
            <w:r w:rsidR="008B56D8">
              <w:rPr>
                <w:noProof/>
                <w:webHidden/>
              </w:rPr>
            </w:r>
            <w:r w:rsidR="008B56D8">
              <w:rPr>
                <w:noProof/>
                <w:webHidden/>
              </w:rPr>
              <w:fldChar w:fldCharType="separate"/>
            </w:r>
            <w:r w:rsidR="008B56D8">
              <w:rPr>
                <w:noProof/>
                <w:webHidden/>
              </w:rPr>
              <w:t>4</w:t>
            </w:r>
            <w:r w:rsidR="008B56D8">
              <w:rPr>
                <w:noProof/>
                <w:webHidden/>
              </w:rPr>
              <w:fldChar w:fldCharType="end"/>
            </w:r>
          </w:hyperlink>
        </w:p>
        <w:p w14:paraId="0BF976CA" w14:textId="77777777" w:rsidR="008B56D8" w:rsidRDefault="00682B5C">
          <w:pPr>
            <w:pStyle w:val="TDC1"/>
            <w:tabs>
              <w:tab w:val="left" w:pos="440"/>
              <w:tab w:val="right" w:leader="dot" w:pos="9962"/>
            </w:tabs>
            <w:rPr>
              <w:rFonts w:eastAsiaTheme="minorEastAsia"/>
              <w:noProof/>
              <w:lang w:eastAsia="es-CL"/>
            </w:rPr>
          </w:pPr>
          <w:hyperlink w:anchor="_Toc101893674" w:history="1">
            <w:r w:rsidR="008B56D8" w:rsidRPr="003D40A8">
              <w:rPr>
                <w:rStyle w:val="Hipervnculo"/>
                <w:noProof/>
              </w:rPr>
              <w:t>1</w:t>
            </w:r>
            <w:r w:rsidR="008B56D8">
              <w:rPr>
                <w:rFonts w:eastAsiaTheme="minorEastAsia"/>
                <w:noProof/>
                <w:lang w:eastAsia="es-CL"/>
              </w:rPr>
              <w:tab/>
            </w:r>
            <w:r w:rsidR="008B56D8" w:rsidRPr="003D40A8">
              <w:rPr>
                <w:rStyle w:val="Hipervnculo"/>
                <w:noProof/>
              </w:rPr>
              <w:t>RESUMEN</w:t>
            </w:r>
            <w:r w:rsidR="008B56D8">
              <w:rPr>
                <w:noProof/>
                <w:webHidden/>
              </w:rPr>
              <w:tab/>
            </w:r>
            <w:r w:rsidR="008B56D8">
              <w:rPr>
                <w:noProof/>
                <w:webHidden/>
              </w:rPr>
              <w:fldChar w:fldCharType="begin"/>
            </w:r>
            <w:r w:rsidR="008B56D8">
              <w:rPr>
                <w:noProof/>
                <w:webHidden/>
              </w:rPr>
              <w:instrText xml:space="preserve"> PAGEREF _Toc101893674 \h </w:instrText>
            </w:r>
            <w:r w:rsidR="008B56D8">
              <w:rPr>
                <w:noProof/>
                <w:webHidden/>
              </w:rPr>
            </w:r>
            <w:r w:rsidR="008B56D8">
              <w:rPr>
                <w:noProof/>
                <w:webHidden/>
              </w:rPr>
              <w:fldChar w:fldCharType="separate"/>
            </w:r>
            <w:r w:rsidR="008B56D8">
              <w:rPr>
                <w:noProof/>
                <w:webHidden/>
              </w:rPr>
              <w:t>4</w:t>
            </w:r>
            <w:r w:rsidR="008B56D8">
              <w:rPr>
                <w:noProof/>
                <w:webHidden/>
              </w:rPr>
              <w:fldChar w:fldCharType="end"/>
            </w:r>
          </w:hyperlink>
        </w:p>
        <w:p w14:paraId="7C4EEB89" w14:textId="77777777" w:rsidR="008B56D8" w:rsidRDefault="00682B5C">
          <w:pPr>
            <w:pStyle w:val="TDC1"/>
            <w:tabs>
              <w:tab w:val="left" w:pos="440"/>
              <w:tab w:val="right" w:leader="dot" w:pos="9962"/>
            </w:tabs>
            <w:rPr>
              <w:rFonts w:eastAsiaTheme="minorEastAsia"/>
              <w:noProof/>
              <w:lang w:eastAsia="es-CL"/>
            </w:rPr>
          </w:pPr>
          <w:hyperlink w:anchor="_Toc101893675" w:history="1">
            <w:r w:rsidR="008B56D8" w:rsidRPr="003D40A8">
              <w:rPr>
                <w:rStyle w:val="Hipervnculo"/>
                <w:noProof/>
              </w:rPr>
              <w:t>2</w:t>
            </w:r>
            <w:r w:rsidR="008B56D8">
              <w:rPr>
                <w:rFonts w:eastAsiaTheme="minorEastAsia"/>
                <w:noProof/>
                <w:lang w:eastAsia="es-CL"/>
              </w:rPr>
              <w:tab/>
            </w:r>
            <w:r w:rsidR="008B56D8" w:rsidRPr="003D40A8">
              <w:rPr>
                <w:rStyle w:val="Hipervnculo"/>
                <w:noProof/>
              </w:rPr>
              <w:t>IDENTIFICACIÓN DEL PROYECTO, ACTIVIDAD O FUENTE FISCALIZADA</w:t>
            </w:r>
            <w:r w:rsidR="008B56D8">
              <w:rPr>
                <w:noProof/>
                <w:webHidden/>
              </w:rPr>
              <w:tab/>
            </w:r>
            <w:r w:rsidR="008B56D8">
              <w:rPr>
                <w:noProof/>
                <w:webHidden/>
              </w:rPr>
              <w:fldChar w:fldCharType="begin"/>
            </w:r>
            <w:r w:rsidR="008B56D8">
              <w:rPr>
                <w:noProof/>
                <w:webHidden/>
              </w:rPr>
              <w:instrText xml:space="preserve"> PAGEREF _Toc101893675 \h </w:instrText>
            </w:r>
            <w:r w:rsidR="008B56D8">
              <w:rPr>
                <w:noProof/>
                <w:webHidden/>
              </w:rPr>
            </w:r>
            <w:r w:rsidR="008B56D8">
              <w:rPr>
                <w:noProof/>
                <w:webHidden/>
              </w:rPr>
              <w:fldChar w:fldCharType="separate"/>
            </w:r>
            <w:r w:rsidR="008B56D8">
              <w:rPr>
                <w:noProof/>
                <w:webHidden/>
              </w:rPr>
              <w:t>6</w:t>
            </w:r>
            <w:r w:rsidR="008B56D8">
              <w:rPr>
                <w:noProof/>
                <w:webHidden/>
              </w:rPr>
              <w:fldChar w:fldCharType="end"/>
            </w:r>
          </w:hyperlink>
        </w:p>
        <w:p w14:paraId="7AAEE3E6" w14:textId="77777777" w:rsidR="008B56D8" w:rsidRDefault="00682B5C">
          <w:pPr>
            <w:pStyle w:val="TDC1"/>
            <w:tabs>
              <w:tab w:val="left" w:pos="660"/>
              <w:tab w:val="right" w:leader="dot" w:pos="9962"/>
            </w:tabs>
            <w:rPr>
              <w:rFonts w:eastAsiaTheme="minorEastAsia"/>
              <w:noProof/>
              <w:lang w:eastAsia="es-CL"/>
            </w:rPr>
          </w:pPr>
          <w:hyperlink w:anchor="_Toc101893676" w:history="1">
            <w:r w:rsidR="008B56D8" w:rsidRPr="003D40A8">
              <w:rPr>
                <w:rStyle w:val="Hipervnculo"/>
                <w:noProof/>
              </w:rPr>
              <w:t>2.1</w:t>
            </w:r>
            <w:r w:rsidR="008B56D8">
              <w:rPr>
                <w:rFonts w:eastAsiaTheme="minorEastAsia"/>
                <w:noProof/>
                <w:lang w:eastAsia="es-CL"/>
              </w:rPr>
              <w:tab/>
            </w:r>
            <w:r w:rsidR="008B56D8" w:rsidRPr="003D40A8">
              <w:rPr>
                <w:rStyle w:val="Hipervnculo"/>
                <w:noProof/>
              </w:rPr>
              <w:t>Antecedentes Generales</w:t>
            </w:r>
            <w:r w:rsidR="008B56D8">
              <w:rPr>
                <w:noProof/>
                <w:webHidden/>
              </w:rPr>
              <w:tab/>
            </w:r>
            <w:r w:rsidR="008B56D8">
              <w:rPr>
                <w:noProof/>
                <w:webHidden/>
              </w:rPr>
              <w:fldChar w:fldCharType="begin"/>
            </w:r>
            <w:r w:rsidR="008B56D8">
              <w:rPr>
                <w:noProof/>
                <w:webHidden/>
              </w:rPr>
              <w:instrText xml:space="preserve"> PAGEREF _Toc101893676 \h </w:instrText>
            </w:r>
            <w:r w:rsidR="008B56D8">
              <w:rPr>
                <w:noProof/>
                <w:webHidden/>
              </w:rPr>
            </w:r>
            <w:r w:rsidR="008B56D8">
              <w:rPr>
                <w:noProof/>
                <w:webHidden/>
              </w:rPr>
              <w:fldChar w:fldCharType="separate"/>
            </w:r>
            <w:r w:rsidR="008B56D8">
              <w:rPr>
                <w:noProof/>
                <w:webHidden/>
              </w:rPr>
              <w:t>6</w:t>
            </w:r>
            <w:r w:rsidR="008B56D8">
              <w:rPr>
                <w:noProof/>
                <w:webHidden/>
              </w:rPr>
              <w:fldChar w:fldCharType="end"/>
            </w:r>
          </w:hyperlink>
        </w:p>
        <w:p w14:paraId="2269D595" w14:textId="77777777" w:rsidR="008B56D8" w:rsidRDefault="00682B5C">
          <w:pPr>
            <w:pStyle w:val="TDC1"/>
            <w:tabs>
              <w:tab w:val="left" w:pos="660"/>
              <w:tab w:val="right" w:leader="dot" w:pos="9962"/>
            </w:tabs>
            <w:rPr>
              <w:rFonts w:eastAsiaTheme="minorEastAsia"/>
              <w:noProof/>
              <w:lang w:eastAsia="es-CL"/>
            </w:rPr>
          </w:pPr>
          <w:hyperlink w:anchor="_Toc101893677" w:history="1">
            <w:r w:rsidR="008B56D8" w:rsidRPr="003D40A8">
              <w:rPr>
                <w:rStyle w:val="Hipervnculo"/>
                <w:rFonts w:eastAsia="Calibri" w:cs="Calibri"/>
                <w:b/>
                <w:noProof/>
              </w:rPr>
              <w:t>2.2</w:t>
            </w:r>
            <w:r w:rsidR="008B56D8">
              <w:rPr>
                <w:rFonts w:eastAsiaTheme="minorEastAsia"/>
                <w:noProof/>
                <w:lang w:eastAsia="es-CL"/>
              </w:rPr>
              <w:tab/>
            </w:r>
            <w:r w:rsidR="008B56D8" w:rsidRPr="003D40A8">
              <w:rPr>
                <w:rStyle w:val="Hipervnculo"/>
                <w:rFonts w:eastAsia="Calibri" w:cs="Calibri"/>
                <w:b/>
                <w:noProof/>
              </w:rPr>
              <w:t>Ubicación y Layout</w:t>
            </w:r>
            <w:r w:rsidR="008B56D8">
              <w:rPr>
                <w:noProof/>
                <w:webHidden/>
              </w:rPr>
              <w:tab/>
            </w:r>
            <w:r w:rsidR="008B56D8">
              <w:rPr>
                <w:noProof/>
                <w:webHidden/>
              </w:rPr>
              <w:fldChar w:fldCharType="begin"/>
            </w:r>
            <w:r w:rsidR="008B56D8">
              <w:rPr>
                <w:noProof/>
                <w:webHidden/>
              </w:rPr>
              <w:instrText xml:space="preserve"> PAGEREF _Toc101893677 \h </w:instrText>
            </w:r>
            <w:r w:rsidR="008B56D8">
              <w:rPr>
                <w:noProof/>
                <w:webHidden/>
              </w:rPr>
            </w:r>
            <w:r w:rsidR="008B56D8">
              <w:rPr>
                <w:noProof/>
                <w:webHidden/>
              </w:rPr>
              <w:fldChar w:fldCharType="separate"/>
            </w:r>
            <w:r w:rsidR="008B56D8">
              <w:rPr>
                <w:noProof/>
                <w:webHidden/>
              </w:rPr>
              <w:t>4</w:t>
            </w:r>
            <w:r w:rsidR="008B56D8">
              <w:rPr>
                <w:noProof/>
                <w:webHidden/>
              </w:rPr>
              <w:fldChar w:fldCharType="end"/>
            </w:r>
          </w:hyperlink>
        </w:p>
        <w:p w14:paraId="513385AD" w14:textId="77777777" w:rsidR="008B56D8" w:rsidRDefault="00682B5C">
          <w:pPr>
            <w:pStyle w:val="TDC1"/>
            <w:tabs>
              <w:tab w:val="left" w:pos="440"/>
              <w:tab w:val="right" w:leader="dot" w:pos="9962"/>
            </w:tabs>
            <w:rPr>
              <w:rFonts w:eastAsiaTheme="minorEastAsia"/>
              <w:noProof/>
              <w:lang w:eastAsia="es-CL"/>
            </w:rPr>
          </w:pPr>
          <w:hyperlink w:anchor="_Toc101893678" w:history="1">
            <w:r w:rsidR="008B56D8" w:rsidRPr="003D40A8">
              <w:rPr>
                <w:rStyle w:val="Hipervnculo"/>
                <w:noProof/>
              </w:rPr>
              <w:t>3</w:t>
            </w:r>
            <w:r w:rsidR="008B56D8">
              <w:rPr>
                <w:rFonts w:eastAsiaTheme="minorEastAsia"/>
                <w:noProof/>
                <w:lang w:eastAsia="es-CL"/>
              </w:rPr>
              <w:tab/>
            </w:r>
            <w:r w:rsidR="008B56D8" w:rsidRPr="003D40A8">
              <w:rPr>
                <w:rStyle w:val="Hipervnculo"/>
                <w:noProof/>
              </w:rPr>
              <w:t>ANTECEDENTES DE LA ACTIVIDAD DE FISCALIZACIÓN</w:t>
            </w:r>
            <w:r w:rsidR="008B56D8">
              <w:rPr>
                <w:noProof/>
                <w:webHidden/>
              </w:rPr>
              <w:tab/>
            </w:r>
            <w:r w:rsidR="008B56D8">
              <w:rPr>
                <w:noProof/>
                <w:webHidden/>
              </w:rPr>
              <w:fldChar w:fldCharType="begin"/>
            </w:r>
            <w:r w:rsidR="008B56D8">
              <w:rPr>
                <w:noProof/>
                <w:webHidden/>
              </w:rPr>
              <w:instrText xml:space="preserve"> PAGEREF _Toc101893678 \h </w:instrText>
            </w:r>
            <w:r w:rsidR="008B56D8">
              <w:rPr>
                <w:noProof/>
                <w:webHidden/>
              </w:rPr>
            </w:r>
            <w:r w:rsidR="008B56D8">
              <w:rPr>
                <w:noProof/>
                <w:webHidden/>
              </w:rPr>
              <w:fldChar w:fldCharType="separate"/>
            </w:r>
            <w:r w:rsidR="008B56D8">
              <w:rPr>
                <w:noProof/>
                <w:webHidden/>
              </w:rPr>
              <w:t>8</w:t>
            </w:r>
            <w:r w:rsidR="008B56D8">
              <w:rPr>
                <w:noProof/>
                <w:webHidden/>
              </w:rPr>
              <w:fldChar w:fldCharType="end"/>
            </w:r>
          </w:hyperlink>
        </w:p>
        <w:p w14:paraId="409C21CD" w14:textId="77777777" w:rsidR="008B56D8" w:rsidRDefault="00682B5C">
          <w:pPr>
            <w:pStyle w:val="TDC1"/>
            <w:tabs>
              <w:tab w:val="left" w:pos="660"/>
              <w:tab w:val="right" w:leader="dot" w:pos="9962"/>
            </w:tabs>
            <w:rPr>
              <w:rFonts w:eastAsiaTheme="minorEastAsia"/>
              <w:noProof/>
              <w:lang w:eastAsia="es-CL"/>
            </w:rPr>
          </w:pPr>
          <w:hyperlink w:anchor="_Toc101893679" w:history="1">
            <w:r w:rsidR="008B56D8" w:rsidRPr="003D40A8">
              <w:rPr>
                <w:rStyle w:val="Hipervnculo"/>
                <w:noProof/>
              </w:rPr>
              <w:t>3.1</w:t>
            </w:r>
            <w:r w:rsidR="008B56D8">
              <w:rPr>
                <w:rFonts w:eastAsiaTheme="minorEastAsia"/>
                <w:noProof/>
                <w:lang w:eastAsia="es-CL"/>
              </w:rPr>
              <w:tab/>
            </w:r>
            <w:r w:rsidR="008B56D8" w:rsidRPr="003D40A8">
              <w:rPr>
                <w:rStyle w:val="Hipervnculo"/>
                <w:noProof/>
              </w:rPr>
              <w:t>Motivo de la Actividad de Fiscalización</w:t>
            </w:r>
            <w:r w:rsidR="008B56D8">
              <w:rPr>
                <w:noProof/>
                <w:webHidden/>
              </w:rPr>
              <w:tab/>
            </w:r>
            <w:r w:rsidR="008B56D8">
              <w:rPr>
                <w:noProof/>
                <w:webHidden/>
              </w:rPr>
              <w:fldChar w:fldCharType="begin"/>
            </w:r>
            <w:r w:rsidR="008B56D8">
              <w:rPr>
                <w:noProof/>
                <w:webHidden/>
              </w:rPr>
              <w:instrText xml:space="preserve"> PAGEREF _Toc101893679 \h </w:instrText>
            </w:r>
            <w:r w:rsidR="008B56D8">
              <w:rPr>
                <w:noProof/>
                <w:webHidden/>
              </w:rPr>
            </w:r>
            <w:r w:rsidR="008B56D8">
              <w:rPr>
                <w:noProof/>
                <w:webHidden/>
              </w:rPr>
              <w:fldChar w:fldCharType="separate"/>
            </w:r>
            <w:r w:rsidR="008B56D8">
              <w:rPr>
                <w:noProof/>
                <w:webHidden/>
              </w:rPr>
              <w:t>8</w:t>
            </w:r>
            <w:r w:rsidR="008B56D8">
              <w:rPr>
                <w:noProof/>
                <w:webHidden/>
              </w:rPr>
              <w:fldChar w:fldCharType="end"/>
            </w:r>
          </w:hyperlink>
        </w:p>
        <w:p w14:paraId="40C99B27" w14:textId="77777777" w:rsidR="008B56D8" w:rsidRDefault="00682B5C">
          <w:pPr>
            <w:pStyle w:val="TDC1"/>
            <w:tabs>
              <w:tab w:val="left" w:pos="660"/>
              <w:tab w:val="right" w:leader="dot" w:pos="9962"/>
            </w:tabs>
            <w:rPr>
              <w:rFonts w:eastAsiaTheme="minorEastAsia"/>
              <w:noProof/>
              <w:lang w:eastAsia="es-CL"/>
            </w:rPr>
          </w:pPr>
          <w:hyperlink w:anchor="_Toc101893680" w:history="1">
            <w:r w:rsidR="008B56D8" w:rsidRPr="003D40A8">
              <w:rPr>
                <w:rStyle w:val="Hipervnculo"/>
                <w:rFonts w:eastAsia="Calibri" w:cs="Calibri"/>
                <w:b/>
                <w:noProof/>
              </w:rPr>
              <w:t>3.2</w:t>
            </w:r>
            <w:r w:rsidR="008B56D8">
              <w:rPr>
                <w:rFonts w:eastAsiaTheme="minorEastAsia"/>
                <w:noProof/>
                <w:lang w:eastAsia="es-CL"/>
              </w:rPr>
              <w:tab/>
            </w:r>
            <w:r w:rsidR="008B56D8" w:rsidRPr="003D40A8">
              <w:rPr>
                <w:rStyle w:val="Hipervnculo"/>
                <w:rFonts w:eastAsia="Calibri" w:cs="Calibri"/>
                <w:b/>
                <w:noProof/>
              </w:rPr>
              <w:t>Materia Específica Objeto de la Fiscalización Ambiental</w:t>
            </w:r>
            <w:r w:rsidR="008B56D8">
              <w:rPr>
                <w:noProof/>
                <w:webHidden/>
              </w:rPr>
              <w:tab/>
            </w:r>
            <w:r w:rsidR="008B56D8">
              <w:rPr>
                <w:noProof/>
                <w:webHidden/>
              </w:rPr>
              <w:fldChar w:fldCharType="begin"/>
            </w:r>
            <w:r w:rsidR="008B56D8">
              <w:rPr>
                <w:noProof/>
                <w:webHidden/>
              </w:rPr>
              <w:instrText xml:space="preserve"> PAGEREF _Toc101893680 \h </w:instrText>
            </w:r>
            <w:r w:rsidR="008B56D8">
              <w:rPr>
                <w:noProof/>
                <w:webHidden/>
              </w:rPr>
            </w:r>
            <w:r w:rsidR="008B56D8">
              <w:rPr>
                <w:noProof/>
                <w:webHidden/>
              </w:rPr>
              <w:fldChar w:fldCharType="separate"/>
            </w:r>
            <w:r w:rsidR="008B56D8">
              <w:rPr>
                <w:noProof/>
                <w:webHidden/>
              </w:rPr>
              <w:t>8</w:t>
            </w:r>
            <w:r w:rsidR="008B56D8">
              <w:rPr>
                <w:noProof/>
                <w:webHidden/>
              </w:rPr>
              <w:fldChar w:fldCharType="end"/>
            </w:r>
          </w:hyperlink>
        </w:p>
        <w:p w14:paraId="1151ED4E" w14:textId="77777777" w:rsidR="008B56D8" w:rsidRDefault="00682B5C">
          <w:pPr>
            <w:pStyle w:val="TDC1"/>
            <w:tabs>
              <w:tab w:val="left" w:pos="660"/>
              <w:tab w:val="right" w:leader="dot" w:pos="9962"/>
            </w:tabs>
            <w:rPr>
              <w:rFonts w:eastAsiaTheme="minorEastAsia"/>
              <w:noProof/>
              <w:lang w:eastAsia="es-CL"/>
            </w:rPr>
          </w:pPr>
          <w:hyperlink w:anchor="_Toc101893681" w:history="1">
            <w:r w:rsidR="008B56D8" w:rsidRPr="003D40A8">
              <w:rPr>
                <w:rStyle w:val="Hipervnculo"/>
                <w:rFonts w:eastAsia="Calibri" w:cs="Calibri"/>
                <w:b/>
                <w:noProof/>
              </w:rPr>
              <w:t>3.3</w:t>
            </w:r>
            <w:r w:rsidR="008B56D8">
              <w:rPr>
                <w:rFonts w:eastAsiaTheme="minorEastAsia"/>
                <w:noProof/>
                <w:lang w:eastAsia="es-CL"/>
              </w:rPr>
              <w:tab/>
            </w:r>
            <w:r w:rsidR="008B56D8" w:rsidRPr="003D40A8">
              <w:rPr>
                <w:rStyle w:val="Hipervnculo"/>
                <w:rFonts w:eastAsia="Calibri" w:cs="Calibri"/>
                <w:b/>
                <w:noProof/>
              </w:rPr>
              <w:t>Aspectos relativos a la ejecución de la Inspección Ambiental</w:t>
            </w:r>
            <w:r w:rsidR="008B56D8">
              <w:rPr>
                <w:noProof/>
                <w:webHidden/>
              </w:rPr>
              <w:tab/>
            </w:r>
            <w:r w:rsidR="008B56D8">
              <w:rPr>
                <w:noProof/>
                <w:webHidden/>
              </w:rPr>
              <w:fldChar w:fldCharType="begin"/>
            </w:r>
            <w:r w:rsidR="008B56D8">
              <w:rPr>
                <w:noProof/>
                <w:webHidden/>
              </w:rPr>
              <w:instrText xml:space="preserve"> PAGEREF _Toc101893681 \h </w:instrText>
            </w:r>
            <w:r w:rsidR="008B56D8">
              <w:rPr>
                <w:noProof/>
                <w:webHidden/>
              </w:rPr>
            </w:r>
            <w:r w:rsidR="008B56D8">
              <w:rPr>
                <w:noProof/>
                <w:webHidden/>
              </w:rPr>
              <w:fldChar w:fldCharType="separate"/>
            </w:r>
            <w:r w:rsidR="008B56D8">
              <w:rPr>
                <w:noProof/>
                <w:webHidden/>
              </w:rPr>
              <w:t>8</w:t>
            </w:r>
            <w:r w:rsidR="008B56D8">
              <w:rPr>
                <w:noProof/>
                <w:webHidden/>
              </w:rPr>
              <w:fldChar w:fldCharType="end"/>
            </w:r>
          </w:hyperlink>
        </w:p>
        <w:p w14:paraId="0F097D6A" w14:textId="77777777" w:rsidR="008B56D8" w:rsidRDefault="00682B5C">
          <w:pPr>
            <w:pStyle w:val="TDC2"/>
            <w:tabs>
              <w:tab w:val="left" w:pos="1100"/>
              <w:tab w:val="right" w:leader="dot" w:pos="9962"/>
            </w:tabs>
            <w:rPr>
              <w:rFonts w:eastAsiaTheme="minorEastAsia"/>
              <w:noProof/>
              <w:lang w:eastAsia="es-CL"/>
            </w:rPr>
          </w:pPr>
          <w:hyperlink w:anchor="_Toc101893682" w:history="1">
            <w:r w:rsidR="008B56D8" w:rsidRPr="003D40A8">
              <w:rPr>
                <w:rStyle w:val="Hipervnculo"/>
                <w:rFonts w:eastAsia="Calibri" w:cs="Calibri"/>
                <w:b/>
                <w:noProof/>
              </w:rPr>
              <w:t>3.3.1</w:t>
            </w:r>
            <w:r w:rsidR="008B56D8">
              <w:rPr>
                <w:rFonts w:eastAsiaTheme="minorEastAsia"/>
                <w:noProof/>
                <w:lang w:eastAsia="es-CL"/>
              </w:rPr>
              <w:tab/>
            </w:r>
            <w:r w:rsidR="008B56D8" w:rsidRPr="003D40A8">
              <w:rPr>
                <w:rStyle w:val="Hipervnculo"/>
                <w:rFonts w:eastAsia="Calibri" w:cs="Calibri"/>
                <w:b/>
                <w:noProof/>
              </w:rPr>
              <w:t>Ejecución de la inspección</w:t>
            </w:r>
            <w:r w:rsidR="008B56D8">
              <w:rPr>
                <w:noProof/>
                <w:webHidden/>
              </w:rPr>
              <w:tab/>
            </w:r>
            <w:r w:rsidR="008B56D8">
              <w:rPr>
                <w:noProof/>
                <w:webHidden/>
              </w:rPr>
              <w:fldChar w:fldCharType="begin"/>
            </w:r>
            <w:r w:rsidR="008B56D8">
              <w:rPr>
                <w:noProof/>
                <w:webHidden/>
              </w:rPr>
              <w:instrText xml:space="preserve"> PAGEREF _Toc101893682 \h </w:instrText>
            </w:r>
            <w:r w:rsidR="008B56D8">
              <w:rPr>
                <w:noProof/>
                <w:webHidden/>
              </w:rPr>
            </w:r>
            <w:r w:rsidR="008B56D8">
              <w:rPr>
                <w:noProof/>
                <w:webHidden/>
              </w:rPr>
              <w:fldChar w:fldCharType="separate"/>
            </w:r>
            <w:r w:rsidR="008B56D8">
              <w:rPr>
                <w:noProof/>
                <w:webHidden/>
              </w:rPr>
              <w:t>8</w:t>
            </w:r>
            <w:r w:rsidR="008B56D8">
              <w:rPr>
                <w:noProof/>
                <w:webHidden/>
              </w:rPr>
              <w:fldChar w:fldCharType="end"/>
            </w:r>
          </w:hyperlink>
        </w:p>
        <w:p w14:paraId="7A1D0832" w14:textId="77777777" w:rsidR="008B56D8" w:rsidRDefault="00682B5C">
          <w:pPr>
            <w:pStyle w:val="TDC1"/>
            <w:tabs>
              <w:tab w:val="left" w:pos="440"/>
              <w:tab w:val="right" w:leader="dot" w:pos="9962"/>
            </w:tabs>
            <w:rPr>
              <w:rFonts w:eastAsiaTheme="minorEastAsia"/>
              <w:noProof/>
              <w:lang w:eastAsia="es-CL"/>
            </w:rPr>
          </w:pPr>
          <w:hyperlink w:anchor="_Toc101893683" w:history="1">
            <w:r w:rsidR="008B56D8" w:rsidRPr="003D40A8">
              <w:rPr>
                <w:rStyle w:val="Hipervnculo"/>
                <w:noProof/>
              </w:rPr>
              <w:t>4</w:t>
            </w:r>
            <w:r w:rsidR="008B56D8">
              <w:rPr>
                <w:rFonts w:eastAsiaTheme="minorEastAsia"/>
                <w:noProof/>
                <w:lang w:eastAsia="es-CL"/>
              </w:rPr>
              <w:tab/>
            </w:r>
            <w:r w:rsidR="008B56D8" w:rsidRPr="003D40A8">
              <w:rPr>
                <w:rStyle w:val="Hipervnculo"/>
                <w:noProof/>
              </w:rPr>
              <w:t>REVISIÓN DOCUMENTAL</w:t>
            </w:r>
            <w:r w:rsidR="008B56D8">
              <w:rPr>
                <w:noProof/>
                <w:webHidden/>
              </w:rPr>
              <w:tab/>
            </w:r>
            <w:r w:rsidR="008B56D8">
              <w:rPr>
                <w:noProof/>
                <w:webHidden/>
              </w:rPr>
              <w:fldChar w:fldCharType="begin"/>
            </w:r>
            <w:r w:rsidR="008B56D8">
              <w:rPr>
                <w:noProof/>
                <w:webHidden/>
              </w:rPr>
              <w:instrText xml:space="preserve"> PAGEREF _Toc101893683 \h </w:instrText>
            </w:r>
            <w:r w:rsidR="008B56D8">
              <w:rPr>
                <w:noProof/>
                <w:webHidden/>
              </w:rPr>
            </w:r>
            <w:r w:rsidR="008B56D8">
              <w:rPr>
                <w:noProof/>
                <w:webHidden/>
              </w:rPr>
              <w:fldChar w:fldCharType="separate"/>
            </w:r>
            <w:r w:rsidR="008B56D8">
              <w:rPr>
                <w:noProof/>
                <w:webHidden/>
              </w:rPr>
              <w:t>9</w:t>
            </w:r>
            <w:r w:rsidR="008B56D8">
              <w:rPr>
                <w:noProof/>
                <w:webHidden/>
              </w:rPr>
              <w:fldChar w:fldCharType="end"/>
            </w:r>
          </w:hyperlink>
        </w:p>
        <w:p w14:paraId="46D06B50" w14:textId="77777777" w:rsidR="008B56D8" w:rsidRDefault="00682B5C">
          <w:pPr>
            <w:pStyle w:val="TDC2"/>
            <w:tabs>
              <w:tab w:val="left" w:pos="1100"/>
              <w:tab w:val="right" w:leader="dot" w:pos="9962"/>
            </w:tabs>
            <w:rPr>
              <w:rFonts w:eastAsiaTheme="minorEastAsia"/>
              <w:noProof/>
              <w:lang w:eastAsia="es-CL"/>
            </w:rPr>
          </w:pPr>
          <w:hyperlink w:anchor="_Toc101893684" w:history="1">
            <w:r w:rsidR="008B56D8" w:rsidRPr="003D40A8">
              <w:rPr>
                <w:rStyle w:val="Hipervnculo"/>
                <w:noProof/>
              </w:rPr>
              <w:t>4.1.1</w:t>
            </w:r>
            <w:r w:rsidR="008B56D8">
              <w:rPr>
                <w:rFonts w:eastAsiaTheme="minorEastAsia"/>
                <w:noProof/>
                <w:lang w:eastAsia="es-CL"/>
              </w:rPr>
              <w:tab/>
            </w:r>
            <w:r w:rsidR="008B56D8" w:rsidRPr="003D40A8">
              <w:rPr>
                <w:rStyle w:val="Hipervnculo"/>
                <w:noProof/>
              </w:rPr>
              <w:t>Documentos Revisados</w:t>
            </w:r>
            <w:r w:rsidR="008B56D8">
              <w:rPr>
                <w:noProof/>
                <w:webHidden/>
              </w:rPr>
              <w:tab/>
            </w:r>
            <w:r w:rsidR="008B56D8">
              <w:rPr>
                <w:noProof/>
                <w:webHidden/>
              </w:rPr>
              <w:fldChar w:fldCharType="begin"/>
            </w:r>
            <w:r w:rsidR="008B56D8">
              <w:rPr>
                <w:noProof/>
                <w:webHidden/>
              </w:rPr>
              <w:instrText xml:space="preserve"> PAGEREF _Toc101893684 \h </w:instrText>
            </w:r>
            <w:r w:rsidR="008B56D8">
              <w:rPr>
                <w:noProof/>
                <w:webHidden/>
              </w:rPr>
            </w:r>
            <w:r w:rsidR="008B56D8">
              <w:rPr>
                <w:noProof/>
                <w:webHidden/>
              </w:rPr>
              <w:fldChar w:fldCharType="separate"/>
            </w:r>
            <w:r w:rsidR="008B56D8">
              <w:rPr>
                <w:noProof/>
                <w:webHidden/>
              </w:rPr>
              <w:t>9</w:t>
            </w:r>
            <w:r w:rsidR="008B56D8">
              <w:rPr>
                <w:noProof/>
                <w:webHidden/>
              </w:rPr>
              <w:fldChar w:fldCharType="end"/>
            </w:r>
          </w:hyperlink>
        </w:p>
        <w:p w14:paraId="44B1AD5C" w14:textId="77777777" w:rsidR="008B56D8" w:rsidRDefault="00682B5C">
          <w:pPr>
            <w:pStyle w:val="TDC1"/>
            <w:tabs>
              <w:tab w:val="left" w:pos="440"/>
              <w:tab w:val="right" w:leader="dot" w:pos="9962"/>
            </w:tabs>
            <w:rPr>
              <w:rFonts w:eastAsiaTheme="minorEastAsia"/>
              <w:noProof/>
              <w:lang w:eastAsia="es-CL"/>
            </w:rPr>
          </w:pPr>
          <w:hyperlink w:anchor="_Toc101893685" w:history="1">
            <w:r w:rsidR="008B56D8" w:rsidRPr="003D40A8">
              <w:rPr>
                <w:rStyle w:val="Hipervnculo"/>
                <w:noProof/>
              </w:rPr>
              <w:t>5</w:t>
            </w:r>
            <w:r w:rsidR="008B56D8">
              <w:rPr>
                <w:rFonts w:eastAsiaTheme="minorEastAsia"/>
                <w:noProof/>
                <w:lang w:eastAsia="es-CL"/>
              </w:rPr>
              <w:tab/>
            </w:r>
            <w:r w:rsidR="008B56D8" w:rsidRPr="003D40A8">
              <w:rPr>
                <w:rStyle w:val="Hipervnculo"/>
                <w:noProof/>
              </w:rPr>
              <w:t>HECHOS CONSTATADOS</w:t>
            </w:r>
            <w:r w:rsidR="008B56D8">
              <w:rPr>
                <w:noProof/>
                <w:webHidden/>
              </w:rPr>
              <w:tab/>
            </w:r>
            <w:r w:rsidR="008B56D8">
              <w:rPr>
                <w:noProof/>
                <w:webHidden/>
              </w:rPr>
              <w:fldChar w:fldCharType="begin"/>
            </w:r>
            <w:r w:rsidR="008B56D8">
              <w:rPr>
                <w:noProof/>
                <w:webHidden/>
              </w:rPr>
              <w:instrText xml:space="preserve"> PAGEREF _Toc101893685 \h </w:instrText>
            </w:r>
            <w:r w:rsidR="008B56D8">
              <w:rPr>
                <w:noProof/>
                <w:webHidden/>
              </w:rPr>
            </w:r>
            <w:r w:rsidR="008B56D8">
              <w:rPr>
                <w:noProof/>
                <w:webHidden/>
              </w:rPr>
              <w:fldChar w:fldCharType="separate"/>
            </w:r>
            <w:r w:rsidR="008B56D8">
              <w:rPr>
                <w:noProof/>
                <w:webHidden/>
              </w:rPr>
              <w:t>10</w:t>
            </w:r>
            <w:r w:rsidR="008B56D8">
              <w:rPr>
                <w:noProof/>
                <w:webHidden/>
              </w:rPr>
              <w:fldChar w:fldCharType="end"/>
            </w:r>
          </w:hyperlink>
        </w:p>
        <w:p w14:paraId="6F547F55" w14:textId="77777777" w:rsidR="008B56D8" w:rsidRDefault="00682B5C">
          <w:pPr>
            <w:pStyle w:val="TDC1"/>
            <w:tabs>
              <w:tab w:val="left" w:pos="660"/>
              <w:tab w:val="right" w:leader="dot" w:pos="9962"/>
            </w:tabs>
            <w:rPr>
              <w:rFonts w:eastAsiaTheme="minorEastAsia"/>
              <w:noProof/>
              <w:lang w:eastAsia="es-CL"/>
            </w:rPr>
          </w:pPr>
          <w:hyperlink w:anchor="_Toc101893686" w:history="1">
            <w:r w:rsidR="008B56D8" w:rsidRPr="003D40A8">
              <w:rPr>
                <w:rStyle w:val="Hipervnculo"/>
                <w:noProof/>
              </w:rPr>
              <w:t>5.1</w:t>
            </w:r>
            <w:r w:rsidR="008B56D8">
              <w:rPr>
                <w:rFonts w:eastAsiaTheme="minorEastAsia"/>
                <w:noProof/>
                <w:lang w:eastAsia="es-CL"/>
              </w:rPr>
              <w:tab/>
            </w:r>
            <w:r w:rsidR="008B56D8" w:rsidRPr="003D40A8">
              <w:rPr>
                <w:rStyle w:val="Hipervnculo"/>
                <w:noProof/>
              </w:rPr>
              <w:t>Hechos constatados y Análisis de Tipología de Ingreso al SEIA</w:t>
            </w:r>
            <w:r w:rsidR="008B56D8">
              <w:rPr>
                <w:noProof/>
                <w:webHidden/>
              </w:rPr>
              <w:tab/>
            </w:r>
            <w:r w:rsidR="008B56D8">
              <w:rPr>
                <w:noProof/>
                <w:webHidden/>
              </w:rPr>
              <w:fldChar w:fldCharType="begin"/>
            </w:r>
            <w:r w:rsidR="008B56D8">
              <w:rPr>
                <w:noProof/>
                <w:webHidden/>
              </w:rPr>
              <w:instrText xml:space="preserve"> PAGEREF _Toc101893686 \h </w:instrText>
            </w:r>
            <w:r w:rsidR="008B56D8">
              <w:rPr>
                <w:noProof/>
                <w:webHidden/>
              </w:rPr>
            </w:r>
            <w:r w:rsidR="008B56D8">
              <w:rPr>
                <w:noProof/>
                <w:webHidden/>
              </w:rPr>
              <w:fldChar w:fldCharType="separate"/>
            </w:r>
            <w:r w:rsidR="008B56D8">
              <w:rPr>
                <w:noProof/>
                <w:webHidden/>
              </w:rPr>
              <w:t>10</w:t>
            </w:r>
            <w:r w:rsidR="008B56D8">
              <w:rPr>
                <w:noProof/>
                <w:webHidden/>
              </w:rPr>
              <w:fldChar w:fldCharType="end"/>
            </w:r>
          </w:hyperlink>
        </w:p>
        <w:p w14:paraId="17A5C2B6" w14:textId="77777777" w:rsidR="008B56D8" w:rsidRDefault="00682B5C">
          <w:pPr>
            <w:pStyle w:val="TDC2"/>
            <w:tabs>
              <w:tab w:val="right" w:leader="dot" w:pos="9962"/>
            </w:tabs>
            <w:rPr>
              <w:rFonts w:eastAsiaTheme="minorEastAsia"/>
              <w:noProof/>
              <w:lang w:eastAsia="es-CL"/>
            </w:rPr>
          </w:pPr>
          <w:hyperlink w:anchor="_Toc101893687" w:history="1">
            <w:r w:rsidR="008B56D8" w:rsidRPr="003D40A8">
              <w:rPr>
                <w:rStyle w:val="Hipervnculo"/>
                <w:rFonts w:eastAsia="Calibri" w:cs="Calibri"/>
                <w:b/>
                <w:noProof/>
              </w:rPr>
              <w:t>Fotografía 1.</w:t>
            </w:r>
            <w:r w:rsidR="008B56D8">
              <w:rPr>
                <w:noProof/>
                <w:webHidden/>
              </w:rPr>
              <w:tab/>
            </w:r>
            <w:r w:rsidR="008B56D8">
              <w:rPr>
                <w:noProof/>
                <w:webHidden/>
              </w:rPr>
              <w:fldChar w:fldCharType="begin"/>
            </w:r>
            <w:r w:rsidR="008B56D8">
              <w:rPr>
                <w:noProof/>
                <w:webHidden/>
              </w:rPr>
              <w:instrText xml:space="preserve"> PAGEREF _Toc101893687 \h </w:instrText>
            </w:r>
            <w:r w:rsidR="008B56D8">
              <w:rPr>
                <w:noProof/>
                <w:webHidden/>
              </w:rPr>
            </w:r>
            <w:r w:rsidR="008B56D8">
              <w:rPr>
                <w:noProof/>
                <w:webHidden/>
              </w:rPr>
              <w:fldChar w:fldCharType="separate"/>
            </w:r>
            <w:r w:rsidR="008B56D8">
              <w:rPr>
                <w:noProof/>
                <w:webHidden/>
              </w:rPr>
              <w:t>14</w:t>
            </w:r>
            <w:r w:rsidR="008B56D8">
              <w:rPr>
                <w:noProof/>
                <w:webHidden/>
              </w:rPr>
              <w:fldChar w:fldCharType="end"/>
            </w:r>
          </w:hyperlink>
        </w:p>
        <w:p w14:paraId="4D2B8A12" w14:textId="77777777" w:rsidR="008B56D8" w:rsidRDefault="00682B5C">
          <w:pPr>
            <w:pStyle w:val="TDC2"/>
            <w:tabs>
              <w:tab w:val="right" w:leader="dot" w:pos="9962"/>
            </w:tabs>
            <w:rPr>
              <w:rFonts w:eastAsiaTheme="minorEastAsia"/>
              <w:noProof/>
              <w:lang w:eastAsia="es-CL"/>
            </w:rPr>
          </w:pPr>
          <w:hyperlink w:anchor="_Toc101893688" w:history="1">
            <w:r w:rsidR="008B56D8" w:rsidRPr="003D40A8">
              <w:rPr>
                <w:rStyle w:val="Hipervnculo"/>
                <w:rFonts w:eastAsia="Calibri" w:cs="Calibri"/>
                <w:b/>
                <w:noProof/>
              </w:rPr>
              <w:t>Fotografía 2.</w:t>
            </w:r>
            <w:r w:rsidR="008B56D8">
              <w:rPr>
                <w:noProof/>
                <w:webHidden/>
              </w:rPr>
              <w:tab/>
            </w:r>
            <w:r w:rsidR="008B56D8">
              <w:rPr>
                <w:noProof/>
                <w:webHidden/>
              </w:rPr>
              <w:fldChar w:fldCharType="begin"/>
            </w:r>
            <w:r w:rsidR="008B56D8">
              <w:rPr>
                <w:noProof/>
                <w:webHidden/>
              </w:rPr>
              <w:instrText xml:space="preserve"> PAGEREF _Toc101893688 \h </w:instrText>
            </w:r>
            <w:r w:rsidR="008B56D8">
              <w:rPr>
                <w:noProof/>
                <w:webHidden/>
              </w:rPr>
            </w:r>
            <w:r w:rsidR="008B56D8">
              <w:rPr>
                <w:noProof/>
                <w:webHidden/>
              </w:rPr>
              <w:fldChar w:fldCharType="separate"/>
            </w:r>
            <w:r w:rsidR="008B56D8">
              <w:rPr>
                <w:noProof/>
                <w:webHidden/>
              </w:rPr>
              <w:t>15</w:t>
            </w:r>
            <w:r w:rsidR="008B56D8">
              <w:rPr>
                <w:noProof/>
                <w:webHidden/>
              </w:rPr>
              <w:fldChar w:fldCharType="end"/>
            </w:r>
          </w:hyperlink>
        </w:p>
        <w:p w14:paraId="1A5CB918" w14:textId="77777777" w:rsidR="008B56D8" w:rsidRDefault="00682B5C">
          <w:pPr>
            <w:pStyle w:val="TDC2"/>
            <w:tabs>
              <w:tab w:val="right" w:leader="dot" w:pos="9962"/>
            </w:tabs>
            <w:rPr>
              <w:rFonts w:eastAsiaTheme="minorEastAsia"/>
              <w:noProof/>
              <w:lang w:eastAsia="es-CL"/>
            </w:rPr>
          </w:pPr>
          <w:hyperlink w:anchor="_Toc101893689" w:history="1">
            <w:r w:rsidR="008B56D8" w:rsidRPr="003D40A8">
              <w:rPr>
                <w:rStyle w:val="Hipervnculo"/>
                <w:rFonts w:eastAsia="Calibri" w:cs="Calibri"/>
                <w:b/>
                <w:noProof/>
              </w:rPr>
              <w:t>Fotografía 3.</w:t>
            </w:r>
            <w:r w:rsidR="008B56D8">
              <w:rPr>
                <w:noProof/>
                <w:webHidden/>
              </w:rPr>
              <w:tab/>
            </w:r>
            <w:r w:rsidR="008B56D8">
              <w:rPr>
                <w:noProof/>
                <w:webHidden/>
              </w:rPr>
              <w:fldChar w:fldCharType="begin"/>
            </w:r>
            <w:r w:rsidR="008B56D8">
              <w:rPr>
                <w:noProof/>
                <w:webHidden/>
              </w:rPr>
              <w:instrText xml:space="preserve"> PAGEREF _Toc101893689 \h </w:instrText>
            </w:r>
            <w:r w:rsidR="008B56D8">
              <w:rPr>
                <w:noProof/>
                <w:webHidden/>
              </w:rPr>
            </w:r>
            <w:r w:rsidR="008B56D8">
              <w:rPr>
                <w:noProof/>
                <w:webHidden/>
              </w:rPr>
              <w:fldChar w:fldCharType="separate"/>
            </w:r>
            <w:r w:rsidR="008B56D8">
              <w:rPr>
                <w:noProof/>
                <w:webHidden/>
              </w:rPr>
              <w:t>15</w:t>
            </w:r>
            <w:r w:rsidR="008B56D8">
              <w:rPr>
                <w:noProof/>
                <w:webHidden/>
              </w:rPr>
              <w:fldChar w:fldCharType="end"/>
            </w:r>
          </w:hyperlink>
        </w:p>
        <w:p w14:paraId="72359E6A" w14:textId="77777777" w:rsidR="008B56D8" w:rsidRDefault="00682B5C">
          <w:pPr>
            <w:pStyle w:val="TDC2"/>
            <w:tabs>
              <w:tab w:val="right" w:leader="dot" w:pos="9962"/>
            </w:tabs>
            <w:rPr>
              <w:rFonts w:eastAsiaTheme="minorEastAsia"/>
              <w:noProof/>
              <w:lang w:eastAsia="es-CL"/>
            </w:rPr>
          </w:pPr>
          <w:hyperlink w:anchor="_Toc101893690" w:history="1">
            <w:r w:rsidR="008B56D8" w:rsidRPr="003D40A8">
              <w:rPr>
                <w:rStyle w:val="Hipervnculo"/>
                <w:rFonts w:eastAsia="Calibri" w:cs="Calibri"/>
                <w:b/>
                <w:noProof/>
              </w:rPr>
              <w:t>Fotografía 4.</w:t>
            </w:r>
            <w:r w:rsidR="008B56D8">
              <w:rPr>
                <w:noProof/>
                <w:webHidden/>
              </w:rPr>
              <w:tab/>
            </w:r>
            <w:r w:rsidR="008B56D8">
              <w:rPr>
                <w:noProof/>
                <w:webHidden/>
              </w:rPr>
              <w:fldChar w:fldCharType="begin"/>
            </w:r>
            <w:r w:rsidR="008B56D8">
              <w:rPr>
                <w:noProof/>
                <w:webHidden/>
              </w:rPr>
              <w:instrText xml:space="preserve"> PAGEREF _Toc101893690 \h </w:instrText>
            </w:r>
            <w:r w:rsidR="008B56D8">
              <w:rPr>
                <w:noProof/>
                <w:webHidden/>
              </w:rPr>
            </w:r>
            <w:r w:rsidR="008B56D8">
              <w:rPr>
                <w:noProof/>
                <w:webHidden/>
              </w:rPr>
              <w:fldChar w:fldCharType="separate"/>
            </w:r>
            <w:r w:rsidR="008B56D8">
              <w:rPr>
                <w:noProof/>
                <w:webHidden/>
              </w:rPr>
              <w:t>16</w:t>
            </w:r>
            <w:r w:rsidR="008B56D8">
              <w:rPr>
                <w:noProof/>
                <w:webHidden/>
              </w:rPr>
              <w:fldChar w:fldCharType="end"/>
            </w:r>
          </w:hyperlink>
        </w:p>
        <w:p w14:paraId="0E0B3A67" w14:textId="77777777" w:rsidR="008B56D8" w:rsidRDefault="00682B5C">
          <w:pPr>
            <w:pStyle w:val="TDC2"/>
            <w:tabs>
              <w:tab w:val="right" w:leader="dot" w:pos="9962"/>
            </w:tabs>
            <w:rPr>
              <w:rFonts w:eastAsiaTheme="minorEastAsia"/>
              <w:noProof/>
              <w:lang w:eastAsia="es-CL"/>
            </w:rPr>
          </w:pPr>
          <w:hyperlink w:anchor="_Toc101893691" w:history="1">
            <w:r w:rsidR="008B56D8" w:rsidRPr="003D40A8">
              <w:rPr>
                <w:rStyle w:val="Hipervnculo"/>
                <w:rFonts w:eastAsia="Calibri" w:cs="Calibri"/>
                <w:b/>
                <w:noProof/>
              </w:rPr>
              <w:t>Fotografía 5</w:t>
            </w:r>
            <w:r w:rsidR="008B56D8">
              <w:rPr>
                <w:noProof/>
                <w:webHidden/>
              </w:rPr>
              <w:tab/>
            </w:r>
            <w:r w:rsidR="008B56D8">
              <w:rPr>
                <w:noProof/>
                <w:webHidden/>
              </w:rPr>
              <w:fldChar w:fldCharType="begin"/>
            </w:r>
            <w:r w:rsidR="008B56D8">
              <w:rPr>
                <w:noProof/>
                <w:webHidden/>
              </w:rPr>
              <w:instrText xml:space="preserve"> PAGEREF _Toc101893691 \h </w:instrText>
            </w:r>
            <w:r w:rsidR="008B56D8">
              <w:rPr>
                <w:noProof/>
                <w:webHidden/>
              </w:rPr>
            </w:r>
            <w:r w:rsidR="008B56D8">
              <w:rPr>
                <w:noProof/>
                <w:webHidden/>
              </w:rPr>
              <w:fldChar w:fldCharType="separate"/>
            </w:r>
            <w:r w:rsidR="008B56D8">
              <w:rPr>
                <w:noProof/>
                <w:webHidden/>
              </w:rPr>
              <w:t>16</w:t>
            </w:r>
            <w:r w:rsidR="008B56D8">
              <w:rPr>
                <w:noProof/>
                <w:webHidden/>
              </w:rPr>
              <w:fldChar w:fldCharType="end"/>
            </w:r>
          </w:hyperlink>
        </w:p>
        <w:p w14:paraId="5FCC387D" w14:textId="77777777" w:rsidR="008B56D8" w:rsidRDefault="00682B5C">
          <w:pPr>
            <w:pStyle w:val="TDC2"/>
            <w:tabs>
              <w:tab w:val="right" w:leader="dot" w:pos="9962"/>
            </w:tabs>
            <w:rPr>
              <w:rFonts w:eastAsiaTheme="minorEastAsia"/>
              <w:noProof/>
              <w:lang w:eastAsia="es-CL"/>
            </w:rPr>
          </w:pPr>
          <w:hyperlink w:anchor="_Toc101893692" w:history="1">
            <w:r w:rsidR="008B56D8" w:rsidRPr="003D40A8">
              <w:rPr>
                <w:rStyle w:val="Hipervnculo"/>
                <w:rFonts w:eastAsia="Calibri" w:cs="Calibri"/>
                <w:b/>
                <w:noProof/>
              </w:rPr>
              <w:t>Fotografía 6.</w:t>
            </w:r>
            <w:r w:rsidR="008B56D8">
              <w:rPr>
                <w:noProof/>
                <w:webHidden/>
              </w:rPr>
              <w:tab/>
            </w:r>
            <w:r w:rsidR="008B56D8">
              <w:rPr>
                <w:noProof/>
                <w:webHidden/>
              </w:rPr>
              <w:fldChar w:fldCharType="begin"/>
            </w:r>
            <w:r w:rsidR="008B56D8">
              <w:rPr>
                <w:noProof/>
                <w:webHidden/>
              </w:rPr>
              <w:instrText xml:space="preserve"> PAGEREF _Toc101893692 \h </w:instrText>
            </w:r>
            <w:r w:rsidR="008B56D8">
              <w:rPr>
                <w:noProof/>
                <w:webHidden/>
              </w:rPr>
            </w:r>
            <w:r w:rsidR="008B56D8">
              <w:rPr>
                <w:noProof/>
                <w:webHidden/>
              </w:rPr>
              <w:fldChar w:fldCharType="separate"/>
            </w:r>
            <w:r w:rsidR="008B56D8">
              <w:rPr>
                <w:noProof/>
                <w:webHidden/>
              </w:rPr>
              <w:t>17</w:t>
            </w:r>
            <w:r w:rsidR="008B56D8">
              <w:rPr>
                <w:noProof/>
                <w:webHidden/>
              </w:rPr>
              <w:fldChar w:fldCharType="end"/>
            </w:r>
          </w:hyperlink>
        </w:p>
        <w:p w14:paraId="38A000A8" w14:textId="77777777" w:rsidR="008B56D8" w:rsidRDefault="00682B5C">
          <w:pPr>
            <w:pStyle w:val="TDC2"/>
            <w:tabs>
              <w:tab w:val="right" w:leader="dot" w:pos="9962"/>
            </w:tabs>
            <w:rPr>
              <w:rFonts w:eastAsiaTheme="minorEastAsia"/>
              <w:noProof/>
              <w:lang w:eastAsia="es-CL"/>
            </w:rPr>
          </w:pPr>
          <w:hyperlink w:anchor="_Toc101893693" w:history="1">
            <w:r w:rsidR="008B56D8" w:rsidRPr="003D40A8">
              <w:rPr>
                <w:rStyle w:val="Hipervnculo"/>
                <w:rFonts w:eastAsia="Calibri" w:cs="Calibri"/>
                <w:b/>
                <w:noProof/>
              </w:rPr>
              <w:t>Fotografía 7.</w:t>
            </w:r>
            <w:r w:rsidR="008B56D8">
              <w:rPr>
                <w:noProof/>
                <w:webHidden/>
              </w:rPr>
              <w:tab/>
            </w:r>
            <w:r w:rsidR="008B56D8">
              <w:rPr>
                <w:noProof/>
                <w:webHidden/>
              </w:rPr>
              <w:fldChar w:fldCharType="begin"/>
            </w:r>
            <w:r w:rsidR="008B56D8">
              <w:rPr>
                <w:noProof/>
                <w:webHidden/>
              </w:rPr>
              <w:instrText xml:space="preserve"> PAGEREF _Toc101893693 \h </w:instrText>
            </w:r>
            <w:r w:rsidR="008B56D8">
              <w:rPr>
                <w:noProof/>
                <w:webHidden/>
              </w:rPr>
            </w:r>
            <w:r w:rsidR="008B56D8">
              <w:rPr>
                <w:noProof/>
                <w:webHidden/>
              </w:rPr>
              <w:fldChar w:fldCharType="separate"/>
            </w:r>
            <w:r w:rsidR="008B56D8">
              <w:rPr>
                <w:noProof/>
                <w:webHidden/>
              </w:rPr>
              <w:t>17</w:t>
            </w:r>
            <w:r w:rsidR="008B56D8">
              <w:rPr>
                <w:noProof/>
                <w:webHidden/>
              </w:rPr>
              <w:fldChar w:fldCharType="end"/>
            </w:r>
          </w:hyperlink>
        </w:p>
        <w:p w14:paraId="6D46006D" w14:textId="77777777" w:rsidR="008B56D8" w:rsidRDefault="00682B5C">
          <w:pPr>
            <w:pStyle w:val="TDC1"/>
            <w:tabs>
              <w:tab w:val="left" w:pos="440"/>
              <w:tab w:val="right" w:leader="dot" w:pos="9962"/>
            </w:tabs>
            <w:rPr>
              <w:rFonts w:eastAsiaTheme="minorEastAsia"/>
              <w:noProof/>
              <w:lang w:eastAsia="es-CL"/>
            </w:rPr>
          </w:pPr>
          <w:hyperlink w:anchor="_Toc101893694" w:history="1">
            <w:r w:rsidR="008B56D8" w:rsidRPr="003D40A8">
              <w:rPr>
                <w:rStyle w:val="Hipervnculo"/>
                <w:noProof/>
              </w:rPr>
              <w:t>6</w:t>
            </w:r>
            <w:r w:rsidR="008B56D8">
              <w:rPr>
                <w:rFonts w:eastAsiaTheme="minorEastAsia"/>
                <w:noProof/>
                <w:lang w:eastAsia="es-CL"/>
              </w:rPr>
              <w:tab/>
            </w:r>
            <w:r w:rsidR="008B56D8" w:rsidRPr="003D40A8">
              <w:rPr>
                <w:rStyle w:val="Hipervnculo"/>
                <w:noProof/>
              </w:rPr>
              <w:t>CONCLUSIONES</w:t>
            </w:r>
            <w:r w:rsidR="008B56D8">
              <w:rPr>
                <w:noProof/>
                <w:webHidden/>
              </w:rPr>
              <w:tab/>
            </w:r>
            <w:r w:rsidR="008B56D8">
              <w:rPr>
                <w:noProof/>
                <w:webHidden/>
              </w:rPr>
              <w:fldChar w:fldCharType="begin"/>
            </w:r>
            <w:r w:rsidR="008B56D8">
              <w:rPr>
                <w:noProof/>
                <w:webHidden/>
              </w:rPr>
              <w:instrText xml:space="preserve"> PAGEREF _Toc101893694 \h </w:instrText>
            </w:r>
            <w:r w:rsidR="008B56D8">
              <w:rPr>
                <w:noProof/>
                <w:webHidden/>
              </w:rPr>
            </w:r>
            <w:r w:rsidR="008B56D8">
              <w:rPr>
                <w:noProof/>
                <w:webHidden/>
              </w:rPr>
              <w:fldChar w:fldCharType="separate"/>
            </w:r>
            <w:r w:rsidR="008B56D8">
              <w:rPr>
                <w:noProof/>
                <w:webHidden/>
              </w:rPr>
              <w:t>18</w:t>
            </w:r>
            <w:r w:rsidR="008B56D8">
              <w:rPr>
                <w:noProof/>
                <w:webHidden/>
              </w:rPr>
              <w:fldChar w:fldCharType="end"/>
            </w:r>
          </w:hyperlink>
        </w:p>
        <w:p w14:paraId="318B35CF" w14:textId="77777777" w:rsidR="008B56D8" w:rsidRDefault="00682B5C">
          <w:pPr>
            <w:pStyle w:val="TDC1"/>
            <w:tabs>
              <w:tab w:val="left" w:pos="440"/>
              <w:tab w:val="right" w:leader="dot" w:pos="9962"/>
            </w:tabs>
            <w:rPr>
              <w:rFonts w:eastAsiaTheme="minorEastAsia"/>
              <w:noProof/>
              <w:lang w:eastAsia="es-CL"/>
            </w:rPr>
          </w:pPr>
          <w:hyperlink w:anchor="_Toc101893695" w:history="1">
            <w:r w:rsidR="008B56D8" w:rsidRPr="003D40A8">
              <w:rPr>
                <w:rStyle w:val="Hipervnculo"/>
                <w:noProof/>
              </w:rPr>
              <w:t>7</w:t>
            </w:r>
            <w:r w:rsidR="008B56D8">
              <w:rPr>
                <w:rFonts w:eastAsiaTheme="minorEastAsia"/>
                <w:noProof/>
                <w:lang w:eastAsia="es-CL"/>
              </w:rPr>
              <w:tab/>
            </w:r>
            <w:r w:rsidR="008B56D8" w:rsidRPr="003D40A8">
              <w:rPr>
                <w:rStyle w:val="Hipervnculo"/>
                <w:noProof/>
              </w:rPr>
              <w:t>ANEXOS</w:t>
            </w:r>
            <w:r w:rsidR="008B56D8">
              <w:rPr>
                <w:noProof/>
                <w:webHidden/>
              </w:rPr>
              <w:tab/>
            </w:r>
            <w:r w:rsidR="008B56D8">
              <w:rPr>
                <w:noProof/>
                <w:webHidden/>
              </w:rPr>
              <w:fldChar w:fldCharType="begin"/>
            </w:r>
            <w:r w:rsidR="008B56D8">
              <w:rPr>
                <w:noProof/>
                <w:webHidden/>
              </w:rPr>
              <w:instrText xml:space="preserve"> PAGEREF _Toc101893695 \h </w:instrText>
            </w:r>
            <w:r w:rsidR="008B56D8">
              <w:rPr>
                <w:noProof/>
                <w:webHidden/>
              </w:rPr>
            </w:r>
            <w:r w:rsidR="008B56D8">
              <w:rPr>
                <w:noProof/>
                <w:webHidden/>
              </w:rPr>
              <w:fldChar w:fldCharType="separate"/>
            </w:r>
            <w:r w:rsidR="008B56D8">
              <w:rPr>
                <w:noProof/>
                <w:webHidden/>
              </w:rPr>
              <w:t>19</w:t>
            </w:r>
            <w:r w:rsidR="008B56D8">
              <w:rPr>
                <w:noProof/>
                <w:webHidden/>
              </w:rPr>
              <w:fldChar w:fldCharType="end"/>
            </w:r>
          </w:hyperlink>
        </w:p>
        <w:p w14:paraId="449C025E" w14:textId="77777777" w:rsidR="007A7DEB" w:rsidRPr="008B6F50" w:rsidRDefault="007A7DEB" w:rsidP="006062E2">
          <w:pPr>
            <w:spacing w:line="240" w:lineRule="auto"/>
          </w:pPr>
          <w:r w:rsidRPr="008B6F50">
            <w:rPr>
              <w:bCs/>
              <w:lang w:val="es-ES"/>
            </w:rPr>
            <w:fldChar w:fldCharType="end"/>
          </w:r>
        </w:p>
      </w:sdtContent>
    </w:sdt>
    <w:p w14:paraId="3013A485" w14:textId="77777777" w:rsidR="007A7DEB" w:rsidRPr="006062E2" w:rsidRDefault="007A7DEB" w:rsidP="006062E2">
      <w:pPr>
        <w:spacing w:after="0" w:line="240" w:lineRule="auto"/>
        <w:jc w:val="center"/>
        <w:rPr>
          <w:rFonts w:eastAsia="Calibri" w:cs="Calibri"/>
          <w:b/>
          <w:sz w:val="28"/>
          <w:szCs w:val="32"/>
        </w:rPr>
      </w:pPr>
    </w:p>
    <w:p w14:paraId="7C9B4A05" w14:textId="77777777" w:rsidR="007A7DEB" w:rsidRPr="006062E2" w:rsidRDefault="007A7DEB" w:rsidP="006062E2">
      <w:pPr>
        <w:spacing w:after="0" w:line="240" w:lineRule="auto"/>
        <w:jc w:val="center"/>
        <w:rPr>
          <w:rFonts w:eastAsia="Calibri" w:cs="Calibri"/>
          <w:b/>
          <w:sz w:val="28"/>
          <w:szCs w:val="32"/>
        </w:rPr>
      </w:pPr>
    </w:p>
    <w:p w14:paraId="6C739B7F" w14:textId="77777777" w:rsidR="007A7DEB" w:rsidRPr="006062E2" w:rsidRDefault="007A7DEB" w:rsidP="006062E2">
      <w:pPr>
        <w:spacing w:after="0" w:line="240" w:lineRule="auto"/>
        <w:jc w:val="center"/>
        <w:rPr>
          <w:rFonts w:eastAsia="Calibri" w:cs="Calibri"/>
          <w:b/>
          <w:sz w:val="28"/>
          <w:szCs w:val="32"/>
        </w:rPr>
      </w:pPr>
    </w:p>
    <w:p w14:paraId="2A2156BE" w14:textId="77777777" w:rsidR="007A7DEB" w:rsidRPr="006062E2" w:rsidRDefault="007A7DEB" w:rsidP="006062E2">
      <w:pPr>
        <w:spacing w:after="0" w:line="240" w:lineRule="auto"/>
        <w:jc w:val="center"/>
        <w:rPr>
          <w:rFonts w:eastAsia="Calibri" w:cs="Calibri"/>
          <w:b/>
          <w:sz w:val="28"/>
          <w:szCs w:val="32"/>
        </w:rPr>
      </w:pPr>
    </w:p>
    <w:p w14:paraId="5C097763" w14:textId="77777777" w:rsidR="005B7F64" w:rsidRPr="006062E2" w:rsidRDefault="005B7F64" w:rsidP="006062E2">
      <w:pPr>
        <w:spacing w:after="0" w:line="240" w:lineRule="auto"/>
        <w:jc w:val="center"/>
        <w:rPr>
          <w:rFonts w:eastAsia="Calibri" w:cs="Calibri"/>
          <w:b/>
          <w:sz w:val="28"/>
          <w:szCs w:val="32"/>
        </w:rPr>
        <w:sectPr w:rsidR="005B7F64" w:rsidRPr="006062E2" w:rsidSect="005B7F64">
          <w:type w:val="nextColumn"/>
          <w:pgSz w:w="12240" w:h="15840" w:code="1"/>
          <w:pgMar w:top="1134" w:right="1134" w:bottom="1134" w:left="1134" w:header="709" w:footer="709" w:gutter="0"/>
          <w:pgNumType w:start="4"/>
          <w:cols w:space="708"/>
          <w:docGrid w:linePitch="360"/>
        </w:sectPr>
      </w:pPr>
    </w:p>
    <w:p w14:paraId="7235EBED" w14:textId="77777777" w:rsidR="007A7DEB" w:rsidRPr="006062E2" w:rsidRDefault="007A7DEB" w:rsidP="006062E2">
      <w:pPr>
        <w:pStyle w:val="IFA1"/>
        <w:rPr>
          <w:rFonts w:asciiTheme="minorHAnsi" w:hAnsiTheme="minorHAnsi"/>
        </w:rPr>
      </w:pPr>
      <w:bookmarkStart w:id="6" w:name="_Toc352840376"/>
      <w:bookmarkStart w:id="7" w:name="_Toc352841436"/>
      <w:bookmarkStart w:id="8" w:name="_Toc390777016"/>
      <w:bookmarkStart w:id="9" w:name="_Toc101893674"/>
      <w:r w:rsidRPr="006062E2">
        <w:rPr>
          <w:rFonts w:asciiTheme="minorHAnsi" w:hAnsiTheme="minorHAnsi"/>
        </w:rPr>
        <w:lastRenderedPageBreak/>
        <w:t>RESUMEN</w:t>
      </w:r>
      <w:bookmarkEnd w:id="6"/>
      <w:bookmarkEnd w:id="7"/>
      <w:bookmarkEnd w:id="8"/>
      <w:bookmarkEnd w:id="9"/>
    </w:p>
    <w:p w14:paraId="19A8D092" w14:textId="77777777" w:rsidR="007A7DEB" w:rsidRPr="006062E2" w:rsidRDefault="007A7DEB" w:rsidP="006062E2">
      <w:pPr>
        <w:spacing w:after="0" w:line="240" w:lineRule="auto"/>
        <w:rPr>
          <w:rFonts w:eastAsia="Calibri" w:cs="Calibri"/>
          <w:b/>
          <w:sz w:val="20"/>
          <w:szCs w:val="20"/>
        </w:rPr>
      </w:pPr>
    </w:p>
    <w:p w14:paraId="7C56330C" w14:textId="77777777" w:rsidR="00FE7987" w:rsidRDefault="00893318" w:rsidP="00FE7987">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presente documento da cuenta de los resultados de la(s) actividad(es) de fiscalización ambiental realizada por </w:t>
      </w:r>
      <w:r w:rsidR="00FE7987">
        <w:rPr>
          <w:rFonts w:ascii="Calibri" w:eastAsia="Calibri" w:hAnsi="Calibri" w:cs="Calibri"/>
          <w:sz w:val="20"/>
          <w:szCs w:val="20"/>
        </w:rPr>
        <w:t xml:space="preserve">la Superintendencia del Medio Ambiente </w:t>
      </w:r>
      <w:r w:rsidRPr="001A526B">
        <w:rPr>
          <w:rFonts w:ascii="Calibri" w:eastAsia="Calibri" w:hAnsi="Calibri" w:cs="Calibri"/>
          <w:sz w:val="20"/>
          <w:szCs w:val="20"/>
        </w:rPr>
        <w:t>a la unidad fiscalizable “</w:t>
      </w:r>
      <w:r w:rsidR="00FE7987" w:rsidRPr="00FE7987">
        <w:rPr>
          <w:rFonts w:ascii="Calibri" w:eastAsia="Calibri" w:hAnsi="Calibri" w:cs="Calibri"/>
          <w:sz w:val="20"/>
          <w:szCs w:val="20"/>
        </w:rPr>
        <w:t xml:space="preserve">ACTIVIDAD DE RELLENO Y </w:t>
      </w:r>
      <w:r w:rsidR="006A1934">
        <w:rPr>
          <w:rFonts w:ascii="Calibri" w:eastAsia="Calibri" w:hAnsi="Calibri" w:cs="Calibri"/>
          <w:sz w:val="20"/>
          <w:szCs w:val="20"/>
        </w:rPr>
        <w:t>VERTEDERO</w:t>
      </w:r>
      <w:r w:rsidR="00FE7987">
        <w:rPr>
          <w:rFonts w:ascii="Calibri" w:eastAsia="Calibri" w:hAnsi="Calibri" w:cs="Calibri"/>
          <w:sz w:val="20"/>
          <w:szCs w:val="20"/>
        </w:rPr>
        <w:t xml:space="preserve"> </w:t>
      </w:r>
      <w:r w:rsidR="00FE7987" w:rsidRPr="00FE7987">
        <w:rPr>
          <w:rFonts w:ascii="Calibri" w:eastAsia="Calibri" w:hAnsi="Calibri" w:cs="Calibri"/>
          <w:sz w:val="20"/>
          <w:szCs w:val="20"/>
        </w:rPr>
        <w:t>HUMEDAL VASCO DA GAMA (ROL 7021248)</w:t>
      </w:r>
      <w:r w:rsidRPr="001A526B">
        <w:rPr>
          <w:rFonts w:ascii="Calibri" w:eastAsia="Calibri" w:hAnsi="Calibri" w:cs="Calibri"/>
          <w:sz w:val="20"/>
          <w:szCs w:val="20"/>
        </w:rPr>
        <w:t>”</w:t>
      </w:r>
      <w:r w:rsidR="00FE7987">
        <w:rPr>
          <w:rFonts w:ascii="Calibri" w:eastAsia="Calibri" w:hAnsi="Calibri" w:cs="Calibri"/>
          <w:sz w:val="20"/>
          <w:szCs w:val="20"/>
        </w:rPr>
        <w:t xml:space="preserve">, localizada dentro del polígono del sitio prioritario de Humedal Vasco da Gama, de la comuna de </w:t>
      </w:r>
      <w:proofErr w:type="spellStart"/>
      <w:r w:rsidR="00FE7987">
        <w:rPr>
          <w:rFonts w:ascii="Calibri" w:eastAsia="Calibri" w:hAnsi="Calibri" w:cs="Calibri"/>
          <w:sz w:val="20"/>
          <w:szCs w:val="20"/>
        </w:rPr>
        <w:t>Hualpén</w:t>
      </w:r>
      <w:proofErr w:type="spellEnd"/>
      <w:r w:rsidR="00FE7987">
        <w:rPr>
          <w:rFonts w:ascii="Calibri" w:eastAsia="Calibri" w:hAnsi="Calibri" w:cs="Calibri"/>
          <w:sz w:val="20"/>
          <w:szCs w:val="20"/>
        </w:rPr>
        <w:t>.</w:t>
      </w:r>
      <w:r w:rsidR="00A51FCE">
        <w:rPr>
          <w:rFonts w:ascii="Calibri" w:eastAsia="Calibri" w:hAnsi="Calibri" w:cs="Calibri"/>
          <w:sz w:val="20"/>
          <w:szCs w:val="20"/>
        </w:rPr>
        <w:t xml:space="preserve"> Lo anterior debido a denuncias ingresadas al sistema SIDEN de la SMA.</w:t>
      </w:r>
      <w:r w:rsidR="002A4268">
        <w:rPr>
          <w:rFonts w:ascii="Calibri" w:eastAsia="Calibri" w:hAnsi="Calibri" w:cs="Calibri"/>
          <w:sz w:val="20"/>
          <w:szCs w:val="20"/>
        </w:rPr>
        <w:t xml:space="preserve"> Este sistema hídrico se encuentra declarado como </w:t>
      </w:r>
      <w:r w:rsidR="00E05E71" w:rsidRPr="00E05E71">
        <w:rPr>
          <w:rFonts w:ascii="Calibri" w:eastAsia="Calibri" w:hAnsi="Calibri" w:cs="Calibri"/>
          <w:sz w:val="20"/>
          <w:szCs w:val="20"/>
        </w:rPr>
        <w:t>Sitio Prioritario para la Conservación</w:t>
      </w:r>
      <w:r w:rsidR="00E05E71">
        <w:rPr>
          <w:rFonts w:ascii="Calibri" w:eastAsia="Calibri" w:hAnsi="Calibri" w:cs="Calibri"/>
          <w:sz w:val="20"/>
          <w:szCs w:val="20"/>
        </w:rPr>
        <w:t xml:space="preserve"> por la SEREMI de Medio Ambiente de la Región del Biobío mediante </w:t>
      </w:r>
      <w:r w:rsidR="0072399F">
        <w:rPr>
          <w:rFonts w:ascii="Calibri" w:eastAsia="Calibri" w:hAnsi="Calibri" w:cs="Calibri"/>
          <w:sz w:val="20"/>
          <w:szCs w:val="20"/>
        </w:rPr>
        <w:t xml:space="preserve">Oficio Ord. DJ N° 191422 de fecha 15-04-2019 </w:t>
      </w:r>
      <w:r w:rsidR="000433C7">
        <w:rPr>
          <w:rFonts w:ascii="Calibri" w:eastAsia="Calibri" w:hAnsi="Calibri" w:cs="Calibri"/>
          <w:sz w:val="20"/>
          <w:szCs w:val="20"/>
        </w:rPr>
        <w:t xml:space="preserve">del </w:t>
      </w:r>
      <w:r w:rsidR="004E5DDD">
        <w:rPr>
          <w:rFonts w:ascii="Calibri" w:eastAsia="Calibri" w:hAnsi="Calibri" w:cs="Calibri"/>
          <w:sz w:val="20"/>
          <w:szCs w:val="20"/>
        </w:rPr>
        <w:t>Ministerio</w:t>
      </w:r>
      <w:r w:rsidR="000433C7">
        <w:rPr>
          <w:rFonts w:ascii="Calibri" w:eastAsia="Calibri" w:hAnsi="Calibri" w:cs="Calibri"/>
          <w:sz w:val="20"/>
          <w:szCs w:val="20"/>
        </w:rPr>
        <w:t xml:space="preserve"> de Medio Ambiente </w:t>
      </w:r>
      <w:r w:rsidR="0072399F">
        <w:rPr>
          <w:rFonts w:ascii="Calibri" w:eastAsia="Calibri" w:hAnsi="Calibri" w:cs="Calibri"/>
          <w:sz w:val="20"/>
          <w:szCs w:val="20"/>
        </w:rPr>
        <w:t xml:space="preserve">que remite al SEA Dirección ejecutiva los polígonos </w:t>
      </w:r>
      <w:proofErr w:type="spellStart"/>
      <w:r w:rsidR="0072399F">
        <w:rPr>
          <w:rFonts w:ascii="Calibri" w:eastAsia="Calibri" w:hAnsi="Calibri" w:cs="Calibri"/>
          <w:sz w:val="20"/>
          <w:szCs w:val="20"/>
        </w:rPr>
        <w:t>georreferenciad</w:t>
      </w:r>
      <w:r w:rsidR="004E5DDD">
        <w:rPr>
          <w:rFonts w:ascii="Calibri" w:eastAsia="Calibri" w:hAnsi="Calibri" w:cs="Calibri"/>
          <w:sz w:val="20"/>
          <w:szCs w:val="20"/>
        </w:rPr>
        <w:t>os</w:t>
      </w:r>
      <w:proofErr w:type="spellEnd"/>
      <w:r w:rsidR="004E5DDD">
        <w:rPr>
          <w:rFonts w:ascii="Calibri" w:eastAsia="Calibri" w:hAnsi="Calibri" w:cs="Calibri"/>
          <w:sz w:val="20"/>
          <w:szCs w:val="20"/>
        </w:rPr>
        <w:t xml:space="preserve"> de los humedales </w:t>
      </w:r>
      <w:proofErr w:type="spellStart"/>
      <w:r w:rsidR="004E5DDD">
        <w:rPr>
          <w:rFonts w:ascii="Calibri" w:eastAsia="Calibri" w:hAnsi="Calibri" w:cs="Calibri"/>
          <w:sz w:val="20"/>
          <w:szCs w:val="20"/>
        </w:rPr>
        <w:t>Paicaví</w:t>
      </w:r>
      <w:proofErr w:type="spellEnd"/>
      <w:r w:rsidR="004E5DDD">
        <w:rPr>
          <w:rFonts w:ascii="Calibri" w:eastAsia="Calibri" w:hAnsi="Calibri" w:cs="Calibri"/>
          <w:sz w:val="20"/>
          <w:szCs w:val="20"/>
        </w:rPr>
        <w:t xml:space="preserve"> – </w:t>
      </w:r>
      <w:proofErr w:type="spellStart"/>
      <w:r w:rsidR="004E5DDD">
        <w:rPr>
          <w:rFonts w:ascii="Calibri" w:eastAsia="Calibri" w:hAnsi="Calibri" w:cs="Calibri"/>
          <w:sz w:val="20"/>
          <w:szCs w:val="20"/>
        </w:rPr>
        <w:t>T</w:t>
      </w:r>
      <w:r w:rsidR="0072399F">
        <w:rPr>
          <w:rFonts w:ascii="Calibri" w:eastAsia="Calibri" w:hAnsi="Calibri" w:cs="Calibri"/>
          <w:sz w:val="20"/>
          <w:szCs w:val="20"/>
        </w:rPr>
        <w:t>u</w:t>
      </w:r>
      <w:r w:rsidR="004E5DDD">
        <w:rPr>
          <w:rFonts w:ascii="Calibri" w:eastAsia="Calibri" w:hAnsi="Calibri" w:cs="Calibri"/>
          <w:sz w:val="20"/>
          <w:szCs w:val="20"/>
        </w:rPr>
        <w:t>capel</w:t>
      </w:r>
      <w:proofErr w:type="spellEnd"/>
      <w:r w:rsidR="0072399F">
        <w:rPr>
          <w:rFonts w:ascii="Calibri" w:eastAsia="Calibri" w:hAnsi="Calibri" w:cs="Calibri"/>
          <w:sz w:val="20"/>
          <w:szCs w:val="20"/>
        </w:rPr>
        <w:t xml:space="preserve"> Bajo y </w:t>
      </w:r>
      <w:proofErr w:type="spellStart"/>
      <w:r w:rsidR="0072399F">
        <w:rPr>
          <w:rFonts w:ascii="Calibri" w:eastAsia="Calibri" w:hAnsi="Calibri" w:cs="Calibri"/>
          <w:sz w:val="20"/>
          <w:szCs w:val="20"/>
        </w:rPr>
        <w:t>Rocuant</w:t>
      </w:r>
      <w:proofErr w:type="spellEnd"/>
      <w:r w:rsidR="0072399F">
        <w:rPr>
          <w:rFonts w:ascii="Calibri" w:eastAsia="Calibri" w:hAnsi="Calibri" w:cs="Calibri"/>
          <w:sz w:val="20"/>
          <w:szCs w:val="20"/>
        </w:rPr>
        <w:t xml:space="preserve"> </w:t>
      </w:r>
      <w:proofErr w:type="spellStart"/>
      <w:r w:rsidR="0072399F">
        <w:rPr>
          <w:rFonts w:ascii="Calibri" w:eastAsia="Calibri" w:hAnsi="Calibri" w:cs="Calibri"/>
          <w:sz w:val="20"/>
          <w:szCs w:val="20"/>
        </w:rPr>
        <w:t>Andalién</w:t>
      </w:r>
      <w:proofErr w:type="spellEnd"/>
      <w:r w:rsidR="0072399F">
        <w:rPr>
          <w:rFonts w:ascii="Calibri" w:eastAsia="Calibri" w:hAnsi="Calibri" w:cs="Calibri"/>
          <w:sz w:val="20"/>
          <w:szCs w:val="20"/>
        </w:rPr>
        <w:t>.</w:t>
      </w:r>
    </w:p>
    <w:p w14:paraId="03BC7034" w14:textId="77777777" w:rsidR="006F0BE6" w:rsidRDefault="006F0BE6" w:rsidP="006F0BE6">
      <w:pPr>
        <w:spacing w:after="0" w:line="240" w:lineRule="auto"/>
        <w:jc w:val="both"/>
        <w:rPr>
          <w:rFonts w:ascii="Calibri" w:eastAsia="Calibri" w:hAnsi="Calibri" w:cs="Calibri"/>
          <w:sz w:val="20"/>
          <w:szCs w:val="20"/>
        </w:rPr>
      </w:pPr>
    </w:p>
    <w:p w14:paraId="6F2926CC" w14:textId="77777777" w:rsidR="003D1281" w:rsidRDefault="00517F05" w:rsidP="002A4268">
      <w:pPr>
        <w:spacing w:after="0" w:line="240" w:lineRule="auto"/>
        <w:jc w:val="both"/>
        <w:rPr>
          <w:rFonts w:ascii="Calibri" w:eastAsia="Calibri" w:hAnsi="Calibri" w:cs="Calibri"/>
          <w:sz w:val="20"/>
          <w:szCs w:val="20"/>
        </w:rPr>
      </w:pPr>
      <w:r>
        <w:rPr>
          <w:rFonts w:ascii="Calibri" w:eastAsia="Calibri" w:hAnsi="Calibri" w:cs="Calibri"/>
          <w:sz w:val="20"/>
          <w:szCs w:val="20"/>
        </w:rPr>
        <w:t>Las denuncias por el relleno</w:t>
      </w:r>
      <w:r w:rsidR="004858B2">
        <w:rPr>
          <w:rFonts w:ascii="Calibri" w:eastAsia="Calibri" w:hAnsi="Calibri" w:cs="Calibri"/>
          <w:sz w:val="20"/>
          <w:szCs w:val="20"/>
        </w:rPr>
        <w:t xml:space="preserve"> ilegal del Humedal</w:t>
      </w:r>
      <w:r>
        <w:rPr>
          <w:rFonts w:ascii="Calibri" w:eastAsia="Calibri" w:hAnsi="Calibri" w:cs="Calibri"/>
          <w:sz w:val="20"/>
          <w:szCs w:val="20"/>
        </w:rPr>
        <w:t xml:space="preserve"> ingresaron en primer lugar por parte de la Municipalidad de </w:t>
      </w:r>
      <w:proofErr w:type="spellStart"/>
      <w:r>
        <w:rPr>
          <w:rFonts w:ascii="Calibri" w:eastAsia="Calibri" w:hAnsi="Calibri" w:cs="Calibri"/>
          <w:sz w:val="20"/>
          <w:szCs w:val="20"/>
        </w:rPr>
        <w:t>Hualpén</w:t>
      </w:r>
      <w:proofErr w:type="spellEnd"/>
      <w:r>
        <w:rPr>
          <w:rFonts w:ascii="Calibri" w:eastAsia="Calibri" w:hAnsi="Calibri" w:cs="Calibri"/>
          <w:sz w:val="20"/>
          <w:szCs w:val="20"/>
        </w:rPr>
        <w:t xml:space="preserve"> (SIDEN </w:t>
      </w:r>
      <w:r w:rsidRPr="00517F05">
        <w:rPr>
          <w:rFonts w:ascii="Calibri" w:eastAsia="Calibri" w:hAnsi="Calibri" w:cs="Calibri"/>
          <w:sz w:val="20"/>
          <w:szCs w:val="20"/>
        </w:rPr>
        <w:t>69-VIII-2020</w:t>
      </w:r>
      <w:r>
        <w:rPr>
          <w:rFonts w:ascii="Calibri" w:eastAsia="Calibri" w:hAnsi="Calibri" w:cs="Calibri"/>
          <w:sz w:val="20"/>
          <w:szCs w:val="20"/>
        </w:rPr>
        <w:t xml:space="preserve">). En esta </w:t>
      </w:r>
      <w:r w:rsidR="004858B2">
        <w:rPr>
          <w:rFonts w:ascii="Calibri" w:eastAsia="Calibri" w:hAnsi="Calibri" w:cs="Calibri"/>
          <w:sz w:val="20"/>
          <w:szCs w:val="20"/>
        </w:rPr>
        <w:t xml:space="preserve">instancia </w:t>
      </w:r>
      <w:r w:rsidR="004E5DDD">
        <w:rPr>
          <w:rFonts w:ascii="Calibri" w:eastAsia="Calibri" w:hAnsi="Calibri" w:cs="Calibri"/>
          <w:sz w:val="20"/>
          <w:szCs w:val="20"/>
        </w:rPr>
        <w:t>se informó</w:t>
      </w:r>
      <w:r>
        <w:rPr>
          <w:rFonts w:ascii="Calibri" w:eastAsia="Calibri" w:hAnsi="Calibri" w:cs="Calibri"/>
          <w:sz w:val="20"/>
          <w:szCs w:val="20"/>
        </w:rPr>
        <w:t xml:space="preserve"> </w:t>
      </w:r>
      <w:r w:rsidR="002A4268">
        <w:rPr>
          <w:rFonts w:ascii="Calibri" w:eastAsia="Calibri" w:hAnsi="Calibri" w:cs="Calibri"/>
          <w:sz w:val="20"/>
          <w:szCs w:val="20"/>
        </w:rPr>
        <w:t xml:space="preserve">respecto de denuncias ciudadanas sobre diversas actividades que estarían ocurriendo dentro del polígono del </w:t>
      </w:r>
      <w:r w:rsidR="002A4268" w:rsidRPr="002A4268">
        <w:rPr>
          <w:rFonts w:ascii="Calibri" w:eastAsia="Calibri" w:hAnsi="Calibri" w:cs="Calibri"/>
          <w:sz w:val="20"/>
          <w:szCs w:val="20"/>
        </w:rPr>
        <w:t>Sitio</w:t>
      </w:r>
      <w:r w:rsidR="002A4268">
        <w:rPr>
          <w:rFonts w:ascii="Calibri" w:eastAsia="Calibri" w:hAnsi="Calibri" w:cs="Calibri"/>
          <w:sz w:val="20"/>
          <w:szCs w:val="20"/>
        </w:rPr>
        <w:t xml:space="preserve"> </w:t>
      </w:r>
      <w:r w:rsidR="002A4268" w:rsidRPr="002A4268">
        <w:rPr>
          <w:rFonts w:ascii="Calibri" w:eastAsia="Calibri" w:hAnsi="Calibri" w:cs="Calibri"/>
          <w:sz w:val="20"/>
          <w:szCs w:val="20"/>
        </w:rPr>
        <w:t>P</w:t>
      </w:r>
      <w:r w:rsidR="003D1281">
        <w:rPr>
          <w:rFonts w:ascii="Calibri" w:eastAsia="Calibri" w:hAnsi="Calibri" w:cs="Calibri"/>
          <w:sz w:val="20"/>
          <w:szCs w:val="20"/>
        </w:rPr>
        <w:t xml:space="preserve">rioritario para la Conservación. </w:t>
      </w:r>
      <w:r w:rsidR="00AB1D17">
        <w:rPr>
          <w:rFonts w:ascii="Calibri" w:eastAsia="Calibri" w:hAnsi="Calibri" w:cs="Calibri"/>
          <w:sz w:val="20"/>
          <w:szCs w:val="20"/>
        </w:rPr>
        <w:t>E</w:t>
      </w:r>
      <w:r w:rsidR="003D1281">
        <w:rPr>
          <w:rFonts w:ascii="Calibri" w:eastAsia="Calibri" w:hAnsi="Calibri" w:cs="Calibri"/>
          <w:sz w:val="20"/>
          <w:szCs w:val="20"/>
        </w:rPr>
        <w:t xml:space="preserve">ntre los hechos denunciados se refiere a rellenos que estarían ocurriendo en </w:t>
      </w:r>
      <w:r w:rsidR="00863288">
        <w:rPr>
          <w:rFonts w:ascii="Calibri" w:eastAsia="Calibri" w:hAnsi="Calibri" w:cs="Calibri"/>
          <w:sz w:val="20"/>
          <w:szCs w:val="20"/>
        </w:rPr>
        <w:t>predio de propiedad de la empresa MADESAL</w:t>
      </w:r>
      <w:r w:rsidR="00AB1D17">
        <w:rPr>
          <w:rFonts w:ascii="Calibri" w:eastAsia="Calibri" w:hAnsi="Calibri" w:cs="Calibri"/>
          <w:sz w:val="20"/>
          <w:szCs w:val="20"/>
        </w:rPr>
        <w:t xml:space="preserve"> </w:t>
      </w:r>
      <w:proofErr w:type="spellStart"/>
      <w:r w:rsidR="00AB1D17">
        <w:rPr>
          <w:rFonts w:ascii="Calibri" w:eastAsia="Calibri" w:hAnsi="Calibri" w:cs="Calibri"/>
          <w:sz w:val="20"/>
          <w:szCs w:val="20"/>
        </w:rPr>
        <w:t>SpA</w:t>
      </w:r>
      <w:proofErr w:type="spellEnd"/>
      <w:r w:rsidR="00AB1D17">
        <w:rPr>
          <w:rFonts w:ascii="Calibri" w:eastAsia="Calibri" w:hAnsi="Calibri" w:cs="Calibri"/>
          <w:sz w:val="20"/>
          <w:szCs w:val="20"/>
        </w:rPr>
        <w:t>, ROL N° 346-05309-022</w:t>
      </w:r>
      <w:r w:rsidR="00863288">
        <w:rPr>
          <w:rFonts w:ascii="Calibri" w:eastAsia="Calibri" w:hAnsi="Calibri" w:cs="Calibri"/>
          <w:sz w:val="20"/>
          <w:szCs w:val="20"/>
        </w:rPr>
        <w:t xml:space="preserve">. Cabe informar que la SMA solicitó información a la empresa aludida mediante </w:t>
      </w:r>
      <w:r w:rsidR="00AB1D17">
        <w:rPr>
          <w:rFonts w:ascii="Calibri" w:eastAsia="Calibri" w:hAnsi="Calibri" w:cs="Calibri"/>
          <w:sz w:val="20"/>
          <w:szCs w:val="20"/>
        </w:rPr>
        <w:t xml:space="preserve">Res. Ex. N° OBB 42/2020. La cual respondió mediante Carta de fecha 17-08-2020, en la que se informa que la empresa MADESAL </w:t>
      </w:r>
      <w:proofErr w:type="spellStart"/>
      <w:r w:rsidR="00AB1D17">
        <w:rPr>
          <w:rFonts w:ascii="Calibri" w:eastAsia="Calibri" w:hAnsi="Calibri" w:cs="Calibri"/>
          <w:sz w:val="20"/>
          <w:szCs w:val="20"/>
        </w:rPr>
        <w:t>SpA</w:t>
      </w:r>
      <w:proofErr w:type="spellEnd"/>
      <w:r w:rsidR="00AB1D17">
        <w:rPr>
          <w:rFonts w:ascii="Calibri" w:eastAsia="Calibri" w:hAnsi="Calibri" w:cs="Calibri"/>
          <w:sz w:val="20"/>
          <w:szCs w:val="20"/>
        </w:rPr>
        <w:t xml:space="preserve"> es comunera con FORESTAL COMACO S.A. en el dominio </w:t>
      </w:r>
      <w:r w:rsidR="000801CE">
        <w:rPr>
          <w:rFonts w:ascii="Calibri" w:eastAsia="Calibri" w:hAnsi="Calibri" w:cs="Calibri"/>
          <w:sz w:val="20"/>
          <w:szCs w:val="20"/>
        </w:rPr>
        <w:t>del predio, sin</w:t>
      </w:r>
      <w:r w:rsidR="00AB1D17">
        <w:rPr>
          <w:rFonts w:ascii="Calibri" w:eastAsia="Calibri" w:hAnsi="Calibri" w:cs="Calibri"/>
          <w:sz w:val="20"/>
          <w:szCs w:val="20"/>
        </w:rPr>
        <w:t xml:space="preserve"> embargo a partir del año 2006, la propiedad ha sido objeto de ocupación irregular por terceros (Familia PARRA PINC</w:t>
      </w:r>
      <w:r w:rsidR="00F65BDD">
        <w:rPr>
          <w:rFonts w:ascii="Calibri" w:eastAsia="Calibri" w:hAnsi="Calibri" w:cs="Calibri"/>
          <w:sz w:val="20"/>
          <w:szCs w:val="20"/>
        </w:rPr>
        <w:t xml:space="preserve">HEIRA), por lo cual MADESAL </w:t>
      </w:r>
      <w:proofErr w:type="spellStart"/>
      <w:r w:rsidR="00F65BDD">
        <w:rPr>
          <w:rFonts w:ascii="Calibri" w:eastAsia="Calibri" w:hAnsi="Calibri" w:cs="Calibri"/>
          <w:sz w:val="20"/>
          <w:szCs w:val="20"/>
        </w:rPr>
        <w:t>SpA</w:t>
      </w:r>
      <w:proofErr w:type="spellEnd"/>
      <w:r w:rsidR="00F65BDD">
        <w:rPr>
          <w:rFonts w:ascii="Calibri" w:eastAsia="Calibri" w:hAnsi="Calibri" w:cs="Calibri"/>
          <w:sz w:val="20"/>
          <w:szCs w:val="20"/>
        </w:rPr>
        <w:t xml:space="preserve"> </w:t>
      </w:r>
      <w:r w:rsidR="00AB1D17">
        <w:rPr>
          <w:rFonts w:ascii="Calibri" w:eastAsia="Calibri" w:hAnsi="Calibri" w:cs="Calibri"/>
          <w:sz w:val="20"/>
          <w:szCs w:val="20"/>
        </w:rPr>
        <w:t>y FORESTAL COMACO S.A. no son titulares de las actividades denunciadas</w:t>
      </w:r>
      <w:r w:rsidR="0015506B">
        <w:rPr>
          <w:rFonts w:ascii="Calibri" w:eastAsia="Calibri" w:hAnsi="Calibri" w:cs="Calibri"/>
          <w:sz w:val="20"/>
          <w:szCs w:val="20"/>
        </w:rPr>
        <w:t xml:space="preserve"> que ocurren en el</w:t>
      </w:r>
      <w:r w:rsidR="00A202F8">
        <w:rPr>
          <w:rFonts w:ascii="Calibri" w:eastAsia="Calibri" w:hAnsi="Calibri" w:cs="Calibri"/>
          <w:sz w:val="20"/>
          <w:szCs w:val="20"/>
        </w:rPr>
        <w:t xml:space="preserve"> </w:t>
      </w:r>
      <w:r w:rsidR="0015506B">
        <w:rPr>
          <w:rFonts w:ascii="Calibri" w:eastAsia="Calibri" w:hAnsi="Calibri" w:cs="Calibri"/>
          <w:sz w:val="20"/>
          <w:szCs w:val="20"/>
        </w:rPr>
        <w:t>humedal</w:t>
      </w:r>
      <w:r w:rsidR="00AB1D17">
        <w:rPr>
          <w:rFonts w:ascii="Calibri" w:eastAsia="Calibri" w:hAnsi="Calibri" w:cs="Calibri"/>
          <w:sz w:val="20"/>
          <w:szCs w:val="20"/>
        </w:rPr>
        <w:t>.</w:t>
      </w:r>
    </w:p>
    <w:p w14:paraId="18C24AE3" w14:textId="77777777" w:rsidR="00863288" w:rsidRDefault="00863288" w:rsidP="002A4268">
      <w:pPr>
        <w:spacing w:after="0" w:line="240" w:lineRule="auto"/>
        <w:jc w:val="both"/>
        <w:rPr>
          <w:rFonts w:ascii="Calibri" w:eastAsia="Calibri" w:hAnsi="Calibri" w:cs="Calibri"/>
          <w:sz w:val="20"/>
          <w:szCs w:val="20"/>
        </w:rPr>
      </w:pPr>
    </w:p>
    <w:p w14:paraId="70BF93CB" w14:textId="77777777" w:rsidR="00517F05" w:rsidRDefault="00D203EB" w:rsidP="00FE7987">
      <w:pPr>
        <w:spacing w:after="0" w:line="240" w:lineRule="auto"/>
        <w:jc w:val="both"/>
        <w:rPr>
          <w:rFonts w:ascii="Calibri" w:eastAsia="Calibri" w:hAnsi="Calibri" w:cs="Calibri"/>
          <w:sz w:val="20"/>
          <w:szCs w:val="20"/>
        </w:rPr>
      </w:pPr>
      <w:r>
        <w:rPr>
          <w:rFonts w:ascii="Calibri" w:eastAsia="Calibri" w:hAnsi="Calibri" w:cs="Calibri"/>
          <w:sz w:val="20"/>
          <w:szCs w:val="20"/>
        </w:rPr>
        <w:t>E</w:t>
      </w:r>
      <w:r w:rsidR="00517F05">
        <w:rPr>
          <w:rFonts w:ascii="Calibri" w:eastAsia="Calibri" w:hAnsi="Calibri" w:cs="Calibri"/>
          <w:sz w:val="20"/>
          <w:szCs w:val="20"/>
        </w:rPr>
        <w:t>n segunda instancia ingresó una denuncia ciudadana de la comunidad vecina al Humedal</w:t>
      </w:r>
      <w:r>
        <w:rPr>
          <w:rFonts w:ascii="Calibri" w:eastAsia="Calibri" w:hAnsi="Calibri" w:cs="Calibri"/>
          <w:sz w:val="20"/>
          <w:szCs w:val="20"/>
        </w:rPr>
        <w:t xml:space="preserve"> SIDEN 124-VIII-2022</w:t>
      </w:r>
      <w:r w:rsidR="00517F05">
        <w:rPr>
          <w:rFonts w:ascii="Calibri" w:eastAsia="Calibri" w:hAnsi="Calibri" w:cs="Calibri"/>
          <w:sz w:val="20"/>
          <w:szCs w:val="20"/>
        </w:rPr>
        <w:t>.</w:t>
      </w:r>
      <w:r w:rsidR="000801CE">
        <w:rPr>
          <w:rFonts w:ascii="Calibri" w:eastAsia="Calibri" w:hAnsi="Calibri" w:cs="Calibri"/>
          <w:sz w:val="20"/>
          <w:szCs w:val="20"/>
        </w:rPr>
        <w:t xml:space="preserve"> En esta se</w:t>
      </w:r>
      <w:r>
        <w:rPr>
          <w:rFonts w:ascii="Calibri" w:eastAsia="Calibri" w:hAnsi="Calibri" w:cs="Calibri"/>
          <w:sz w:val="20"/>
          <w:szCs w:val="20"/>
        </w:rPr>
        <w:t xml:space="preserve"> informa respecto al relleno de un área del humedal y a su vez la disposición de residuos industriales, de manera ilegal</w:t>
      </w:r>
      <w:r w:rsidR="00E05E71">
        <w:rPr>
          <w:rFonts w:ascii="Calibri" w:eastAsia="Calibri" w:hAnsi="Calibri" w:cs="Calibri"/>
          <w:sz w:val="20"/>
          <w:szCs w:val="20"/>
        </w:rPr>
        <w:t xml:space="preserve">, en un segundo punto ubicado en el Lote ROL </w:t>
      </w:r>
      <w:r w:rsidR="00E05E71" w:rsidRPr="00E05E71">
        <w:rPr>
          <w:rFonts w:ascii="Calibri" w:eastAsia="Calibri" w:hAnsi="Calibri" w:cs="Calibri"/>
          <w:sz w:val="20"/>
          <w:szCs w:val="20"/>
        </w:rPr>
        <w:t>7021248</w:t>
      </w:r>
      <w:r>
        <w:rPr>
          <w:rFonts w:ascii="Calibri" w:eastAsia="Calibri" w:hAnsi="Calibri" w:cs="Calibri"/>
          <w:sz w:val="20"/>
          <w:szCs w:val="20"/>
        </w:rPr>
        <w:t>.</w:t>
      </w:r>
      <w:r w:rsidR="00E05E71">
        <w:rPr>
          <w:rFonts w:ascii="Calibri" w:eastAsia="Calibri" w:hAnsi="Calibri" w:cs="Calibri"/>
          <w:sz w:val="20"/>
          <w:szCs w:val="20"/>
        </w:rPr>
        <w:t xml:space="preserve"> Este relleno se ubica al oeste del anterior relleno denunciado el año 2020. Este nuevo relleno pudo ser fiscalizado </w:t>
      </w:r>
      <w:r w:rsidR="00834029">
        <w:rPr>
          <w:rFonts w:ascii="Calibri" w:eastAsia="Calibri" w:hAnsi="Calibri" w:cs="Calibri"/>
          <w:sz w:val="20"/>
          <w:szCs w:val="20"/>
        </w:rPr>
        <w:t>por la SMA con fecha 08-04-2022 y cuya acta fue notificada al Titular del relleno no autorizado.</w:t>
      </w:r>
    </w:p>
    <w:p w14:paraId="6BFCD587" w14:textId="77777777" w:rsidR="00E35C35" w:rsidRDefault="00E35C35" w:rsidP="00FE7987">
      <w:pPr>
        <w:spacing w:after="0" w:line="240" w:lineRule="auto"/>
        <w:jc w:val="both"/>
        <w:rPr>
          <w:rFonts w:ascii="Calibri" w:eastAsia="Calibri" w:hAnsi="Calibri" w:cs="Calibri"/>
          <w:sz w:val="20"/>
          <w:szCs w:val="20"/>
        </w:rPr>
      </w:pPr>
    </w:p>
    <w:p w14:paraId="05E98E18" w14:textId="77777777" w:rsidR="00E35C35" w:rsidRDefault="00E35C35" w:rsidP="00E35C35">
      <w:pPr>
        <w:spacing w:after="0" w:line="240" w:lineRule="auto"/>
        <w:jc w:val="both"/>
        <w:rPr>
          <w:rFonts w:ascii="Calibri" w:eastAsia="Calibri" w:hAnsi="Calibri" w:cs="Calibri"/>
          <w:sz w:val="20"/>
          <w:szCs w:val="20"/>
        </w:rPr>
      </w:pPr>
      <w:r w:rsidRPr="006F0BE6">
        <w:rPr>
          <w:rFonts w:ascii="Calibri" w:eastAsia="Calibri" w:hAnsi="Calibri" w:cs="Calibri"/>
          <w:sz w:val="20"/>
          <w:szCs w:val="20"/>
        </w:rPr>
        <w:t>Según la Convención</w:t>
      </w:r>
      <w:r>
        <w:rPr>
          <w:rFonts w:ascii="Calibri" w:eastAsia="Calibri" w:hAnsi="Calibri" w:cs="Calibri"/>
          <w:sz w:val="20"/>
          <w:szCs w:val="20"/>
        </w:rPr>
        <w:t xml:space="preserve"> RAMSAR, de la cual Chile está suscrito</w:t>
      </w:r>
      <w:r w:rsidRPr="00791ABA">
        <w:t xml:space="preserve"> </w:t>
      </w:r>
      <w:r>
        <w:t xml:space="preserve">por </w:t>
      </w:r>
      <w:r w:rsidRPr="00791ABA">
        <w:rPr>
          <w:rFonts w:ascii="Calibri" w:eastAsia="Calibri" w:hAnsi="Calibri" w:cs="Calibri"/>
          <w:sz w:val="20"/>
          <w:szCs w:val="20"/>
        </w:rPr>
        <w:t>Ley de la República med</w:t>
      </w:r>
      <w:r>
        <w:rPr>
          <w:rFonts w:ascii="Calibri" w:eastAsia="Calibri" w:hAnsi="Calibri" w:cs="Calibri"/>
          <w:sz w:val="20"/>
          <w:szCs w:val="20"/>
        </w:rPr>
        <w:t>iante el Decreto Supremo N° 771/</w:t>
      </w:r>
      <w:r w:rsidRPr="00791ABA">
        <w:rPr>
          <w:rFonts w:ascii="Calibri" w:eastAsia="Calibri" w:hAnsi="Calibri" w:cs="Calibri"/>
          <w:sz w:val="20"/>
          <w:szCs w:val="20"/>
        </w:rPr>
        <w:t>1981</w:t>
      </w:r>
      <w:r>
        <w:rPr>
          <w:rFonts w:ascii="Calibri" w:eastAsia="Calibri" w:hAnsi="Calibri" w:cs="Calibri"/>
          <w:sz w:val="20"/>
          <w:szCs w:val="20"/>
        </w:rPr>
        <w:t xml:space="preserve"> </w:t>
      </w:r>
      <w:r w:rsidRPr="00791ABA">
        <w:rPr>
          <w:rFonts w:ascii="Calibri" w:eastAsia="Calibri" w:hAnsi="Calibri" w:cs="Calibri"/>
          <w:sz w:val="20"/>
          <w:szCs w:val="20"/>
        </w:rPr>
        <w:t>del Minis</w:t>
      </w:r>
      <w:r>
        <w:rPr>
          <w:rFonts w:ascii="Calibri" w:eastAsia="Calibri" w:hAnsi="Calibri" w:cs="Calibri"/>
          <w:sz w:val="20"/>
          <w:szCs w:val="20"/>
        </w:rPr>
        <w:t>terio de Relaciones Exteriores</w:t>
      </w:r>
      <w:r w:rsidRPr="006F0BE6">
        <w:rPr>
          <w:rFonts w:ascii="Calibri" w:eastAsia="Calibri" w:hAnsi="Calibri" w:cs="Calibri"/>
          <w:sz w:val="20"/>
          <w:szCs w:val="20"/>
        </w:rPr>
        <w:t xml:space="preserve">, la definición del </w:t>
      </w:r>
      <w:r>
        <w:rPr>
          <w:rFonts w:ascii="Calibri" w:eastAsia="Calibri" w:hAnsi="Calibri" w:cs="Calibri"/>
          <w:sz w:val="20"/>
          <w:szCs w:val="20"/>
        </w:rPr>
        <w:t xml:space="preserve"> </w:t>
      </w:r>
      <w:r w:rsidRPr="006F0BE6">
        <w:rPr>
          <w:rFonts w:ascii="Calibri" w:eastAsia="Calibri" w:hAnsi="Calibri" w:cs="Calibri"/>
          <w:sz w:val="20"/>
          <w:szCs w:val="20"/>
        </w:rPr>
        <w:t>término “humedal” se refiere a toda área terrestre que está saturada o inundada de agua de manera estacional o permanente. Entre los humedales continentales se incluyen acuíferos, lagos, ríos, arroyos, marismas, turberas, lagunas, llanuras de inundación y pantanos</w:t>
      </w:r>
      <w:r>
        <w:rPr>
          <w:rFonts w:ascii="Calibri" w:eastAsia="Calibri" w:hAnsi="Calibri" w:cs="Calibri"/>
          <w:sz w:val="20"/>
          <w:szCs w:val="20"/>
        </w:rPr>
        <w:t xml:space="preserve">. </w:t>
      </w:r>
    </w:p>
    <w:p w14:paraId="0095CED5" w14:textId="77777777" w:rsidR="00893318" w:rsidRDefault="00893318" w:rsidP="00893318">
      <w:pPr>
        <w:spacing w:after="0" w:line="240" w:lineRule="auto"/>
        <w:jc w:val="both"/>
        <w:rPr>
          <w:rFonts w:ascii="Calibri" w:eastAsia="Calibri" w:hAnsi="Calibri" w:cs="Calibri"/>
          <w:sz w:val="20"/>
          <w:szCs w:val="20"/>
        </w:rPr>
      </w:pPr>
    </w:p>
    <w:p w14:paraId="5960D4AE" w14:textId="7538AB1A" w:rsidR="002C13DB" w:rsidRDefault="002C13DB" w:rsidP="002C13DB">
      <w:pPr>
        <w:spacing w:after="0" w:line="240" w:lineRule="auto"/>
        <w:jc w:val="both"/>
        <w:rPr>
          <w:rFonts w:eastAsia="Calibri" w:cs="Calibri"/>
          <w:sz w:val="20"/>
          <w:szCs w:val="20"/>
        </w:rPr>
      </w:pPr>
      <w:r>
        <w:rPr>
          <w:rFonts w:eastAsia="Calibri" w:cs="Calibri"/>
          <w:sz w:val="20"/>
          <w:szCs w:val="20"/>
        </w:rPr>
        <w:t xml:space="preserve">El humedal Vasco da Gama según el Plan Regulador de Concepción Metropolitano </w:t>
      </w:r>
      <w:r w:rsidR="003D1281">
        <w:rPr>
          <w:rFonts w:eastAsia="Calibri" w:cs="Calibri"/>
          <w:sz w:val="20"/>
          <w:szCs w:val="20"/>
        </w:rPr>
        <w:t>(RCA N°</w:t>
      </w:r>
      <w:r w:rsidR="006511FE">
        <w:rPr>
          <w:rFonts w:eastAsia="Calibri" w:cs="Calibri"/>
          <w:sz w:val="20"/>
          <w:szCs w:val="20"/>
        </w:rPr>
        <w:t xml:space="preserve"> 234/1999</w:t>
      </w:r>
      <w:r w:rsidR="00186575" w:rsidRPr="00186575">
        <w:t xml:space="preserve"> </w:t>
      </w:r>
      <w:r w:rsidR="00186575">
        <w:rPr>
          <w:rFonts w:eastAsia="Calibri" w:cs="Calibri"/>
          <w:sz w:val="20"/>
          <w:szCs w:val="20"/>
        </w:rPr>
        <w:t xml:space="preserve">y RCA N°318/2007 </w:t>
      </w:r>
      <w:r w:rsidR="00186575" w:rsidRPr="00186575">
        <w:rPr>
          <w:rFonts w:eastAsia="Calibri" w:cs="Calibri"/>
          <w:sz w:val="20"/>
          <w:szCs w:val="20"/>
        </w:rPr>
        <w:t>MODIFICACION PRMC</w:t>
      </w:r>
      <w:r w:rsidR="00186575">
        <w:rPr>
          <w:rFonts w:eastAsia="Calibri" w:cs="Calibri"/>
          <w:sz w:val="20"/>
          <w:szCs w:val="20"/>
        </w:rPr>
        <w:t xml:space="preserve"> incluye a la nueva comuna de </w:t>
      </w:r>
      <w:proofErr w:type="spellStart"/>
      <w:r w:rsidR="00186575">
        <w:rPr>
          <w:rFonts w:eastAsia="Calibri" w:cs="Calibri"/>
          <w:sz w:val="20"/>
          <w:szCs w:val="20"/>
        </w:rPr>
        <w:t>Hualpén</w:t>
      </w:r>
      <w:proofErr w:type="spellEnd"/>
      <w:r w:rsidR="006511FE">
        <w:rPr>
          <w:rFonts w:eastAsia="Calibri" w:cs="Calibri"/>
          <w:sz w:val="20"/>
          <w:szCs w:val="20"/>
        </w:rPr>
        <w:t>)</w:t>
      </w:r>
      <w:r w:rsidR="003D1281">
        <w:rPr>
          <w:rFonts w:eastAsia="Calibri" w:cs="Calibri"/>
          <w:sz w:val="20"/>
          <w:szCs w:val="20"/>
        </w:rPr>
        <w:t xml:space="preserve"> </w:t>
      </w:r>
      <w:r>
        <w:rPr>
          <w:rFonts w:eastAsia="Calibri" w:cs="Calibri"/>
          <w:sz w:val="20"/>
          <w:szCs w:val="20"/>
        </w:rPr>
        <w:t>se compone de dos tipos de zonas, (i) la z</w:t>
      </w:r>
      <w:r w:rsidR="005C2D0D">
        <w:rPr>
          <w:rFonts w:eastAsia="Calibri" w:cs="Calibri"/>
          <w:sz w:val="20"/>
          <w:szCs w:val="20"/>
        </w:rPr>
        <w:t xml:space="preserve">ona </w:t>
      </w:r>
      <w:r>
        <w:rPr>
          <w:rFonts w:eastAsia="Calibri" w:cs="Calibri"/>
          <w:sz w:val="20"/>
          <w:szCs w:val="20"/>
        </w:rPr>
        <w:t xml:space="preserve"> </w:t>
      </w:r>
      <w:r w:rsidR="005C2D0D" w:rsidRPr="002C13DB">
        <w:rPr>
          <w:rFonts w:eastAsia="Calibri" w:cs="Calibri"/>
          <w:sz w:val="20"/>
          <w:szCs w:val="20"/>
        </w:rPr>
        <w:t>ZD Drenaje</w:t>
      </w:r>
      <w:r w:rsidR="005C2D0D">
        <w:rPr>
          <w:rFonts w:eastAsia="Calibri" w:cs="Calibri"/>
          <w:sz w:val="20"/>
          <w:szCs w:val="20"/>
        </w:rPr>
        <w:t xml:space="preserve">, </w:t>
      </w:r>
      <w:r>
        <w:rPr>
          <w:rFonts w:eastAsia="Calibri" w:cs="Calibri"/>
          <w:sz w:val="20"/>
          <w:szCs w:val="20"/>
        </w:rPr>
        <w:t xml:space="preserve">de uso permitido </w:t>
      </w:r>
      <w:r w:rsidRPr="002C13DB">
        <w:rPr>
          <w:rFonts w:eastAsia="Calibri" w:cs="Calibri"/>
          <w:sz w:val="20"/>
          <w:szCs w:val="20"/>
        </w:rPr>
        <w:t>Silvícola (sólo de protección) y minería (sólo extracción de áridos de lechos en cursos de agua, autorizadas</w:t>
      </w:r>
      <w:r w:rsidR="00E35C35">
        <w:rPr>
          <w:rFonts w:eastAsia="Calibri" w:cs="Calibri"/>
          <w:sz w:val="20"/>
          <w:szCs w:val="20"/>
        </w:rPr>
        <w:t xml:space="preserve"> por los servicios competentes) </w:t>
      </w:r>
      <w:r>
        <w:rPr>
          <w:rFonts w:eastAsia="Calibri" w:cs="Calibri"/>
          <w:sz w:val="20"/>
          <w:szCs w:val="20"/>
        </w:rPr>
        <w:t xml:space="preserve">y (ii)  la zona  </w:t>
      </w:r>
      <w:r w:rsidR="003D1281">
        <w:rPr>
          <w:rFonts w:eastAsia="Calibri" w:cs="Calibri"/>
          <w:sz w:val="20"/>
          <w:szCs w:val="20"/>
        </w:rPr>
        <w:t>ZEMS,</w:t>
      </w:r>
      <w:r>
        <w:rPr>
          <w:rFonts w:eastAsia="Calibri" w:cs="Calibri"/>
          <w:sz w:val="20"/>
          <w:szCs w:val="20"/>
        </w:rPr>
        <w:t xml:space="preserve"> </w:t>
      </w:r>
      <w:r w:rsidR="003D1281" w:rsidRPr="003D1281">
        <w:rPr>
          <w:rFonts w:eastAsia="Calibri" w:cs="Calibri"/>
          <w:sz w:val="20"/>
          <w:szCs w:val="20"/>
        </w:rPr>
        <w:t>de uso permitido Equipamiento, infraestructura de transporte terrestre, industrial (sólo almacenamiento, acopio y talleres, inofensivos y molestos con impactos mitigados), vivienda complementaria a la actividad</w:t>
      </w:r>
      <w:r w:rsidR="003D1281">
        <w:rPr>
          <w:rFonts w:eastAsia="Calibri" w:cs="Calibri"/>
          <w:sz w:val="20"/>
          <w:szCs w:val="20"/>
        </w:rPr>
        <w:t>.</w:t>
      </w:r>
    </w:p>
    <w:p w14:paraId="72CC02B1" w14:textId="77777777" w:rsidR="002C13DB" w:rsidRDefault="002C13DB" w:rsidP="00BE677C">
      <w:pPr>
        <w:spacing w:after="0" w:line="240" w:lineRule="auto"/>
        <w:jc w:val="both"/>
        <w:rPr>
          <w:rFonts w:eastAsia="Calibri" w:cs="Calibri"/>
          <w:sz w:val="20"/>
          <w:szCs w:val="20"/>
        </w:rPr>
      </w:pPr>
    </w:p>
    <w:p w14:paraId="179042FA" w14:textId="77777777" w:rsidR="00834029" w:rsidRDefault="00834029" w:rsidP="00BE677C">
      <w:pPr>
        <w:spacing w:after="0" w:line="240" w:lineRule="auto"/>
        <w:jc w:val="both"/>
        <w:rPr>
          <w:rFonts w:eastAsia="Calibri" w:cs="Calibri"/>
          <w:sz w:val="20"/>
          <w:szCs w:val="20"/>
        </w:rPr>
      </w:pPr>
      <w:r>
        <w:rPr>
          <w:rFonts w:eastAsia="Calibri" w:cs="Calibri"/>
          <w:sz w:val="20"/>
          <w:szCs w:val="20"/>
        </w:rPr>
        <w:t>Por otra parte el polígono del sitio prioritario en términos del Plan regulador comunal de Talcahuano</w:t>
      </w:r>
      <w:r w:rsidR="006511FE">
        <w:rPr>
          <w:rFonts w:eastAsia="Calibri" w:cs="Calibri"/>
          <w:sz w:val="20"/>
          <w:szCs w:val="20"/>
        </w:rPr>
        <w:t xml:space="preserve"> de año 1982</w:t>
      </w:r>
      <w:r>
        <w:rPr>
          <w:rFonts w:eastAsia="Calibri" w:cs="Calibri"/>
          <w:sz w:val="20"/>
          <w:szCs w:val="20"/>
        </w:rPr>
        <w:t xml:space="preserve"> (La comuna </w:t>
      </w:r>
      <w:proofErr w:type="spellStart"/>
      <w:r>
        <w:rPr>
          <w:rFonts w:eastAsia="Calibri" w:cs="Calibri"/>
          <w:sz w:val="20"/>
          <w:szCs w:val="20"/>
        </w:rPr>
        <w:t>Hualpén</w:t>
      </w:r>
      <w:proofErr w:type="spellEnd"/>
      <w:r>
        <w:rPr>
          <w:rFonts w:eastAsia="Calibri" w:cs="Calibri"/>
          <w:sz w:val="20"/>
          <w:szCs w:val="20"/>
        </w:rPr>
        <w:t xml:space="preserve"> n</w:t>
      </w:r>
      <w:r w:rsidR="006511FE">
        <w:rPr>
          <w:rFonts w:eastAsia="Calibri" w:cs="Calibri"/>
          <w:sz w:val="20"/>
          <w:szCs w:val="20"/>
        </w:rPr>
        <w:t>o tiene Plan regulador vigente), se ubica en l</w:t>
      </w:r>
      <w:r>
        <w:rPr>
          <w:rFonts w:eastAsia="Calibri" w:cs="Calibri"/>
          <w:sz w:val="20"/>
          <w:szCs w:val="20"/>
        </w:rPr>
        <w:t>a</w:t>
      </w:r>
      <w:r w:rsidR="006511FE">
        <w:rPr>
          <w:rFonts w:eastAsia="Calibri" w:cs="Calibri"/>
          <w:sz w:val="20"/>
          <w:szCs w:val="20"/>
        </w:rPr>
        <w:t>s</w:t>
      </w:r>
      <w:r>
        <w:rPr>
          <w:rFonts w:eastAsia="Calibri" w:cs="Calibri"/>
          <w:sz w:val="20"/>
          <w:szCs w:val="20"/>
        </w:rPr>
        <w:t xml:space="preserve"> zonas </w:t>
      </w:r>
      <w:r w:rsidR="00A47B43">
        <w:rPr>
          <w:rFonts w:eastAsia="Calibri" w:cs="Calibri"/>
          <w:sz w:val="20"/>
          <w:szCs w:val="20"/>
        </w:rPr>
        <w:t xml:space="preserve">del </w:t>
      </w:r>
      <w:r w:rsidR="006511FE">
        <w:rPr>
          <w:rFonts w:eastAsia="Calibri" w:cs="Calibri"/>
          <w:sz w:val="20"/>
          <w:szCs w:val="20"/>
        </w:rPr>
        <w:t>PRC comprendidas</w:t>
      </w:r>
      <w:r w:rsidR="00A47B43">
        <w:rPr>
          <w:rFonts w:eastAsia="Calibri" w:cs="Calibri"/>
          <w:sz w:val="20"/>
          <w:szCs w:val="20"/>
        </w:rPr>
        <w:t xml:space="preserve"> por</w:t>
      </w:r>
      <w:r>
        <w:rPr>
          <w:rFonts w:eastAsia="Calibri" w:cs="Calibri"/>
          <w:sz w:val="20"/>
          <w:szCs w:val="20"/>
        </w:rPr>
        <w:t xml:space="preserve"> S9</w:t>
      </w:r>
      <w:r w:rsidR="00A47B43">
        <w:rPr>
          <w:rFonts w:eastAsia="Calibri" w:cs="Calibri"/>
          <w:sz w:val="20"/>
          <w:szCs w:val="20"/>
        </w:rPr>
        <w:t>, S10 y S15. Así la zona S9 permite</w:t>
      </w:r>
      <w:r w:rsidR="006511FE">
        <w:rPr>
          <w:rFonts w:eastAsia="Calibri" w:cs="Calibri"/>
          <w:sz w:val="20"/>
          <w:szCs w:val="20"/>
        </w:rPr>
        <w:t xml:space="preserve"> equipamiento de cultura, áreas verdes, deportes, esparcimiento, turismo y comercio minorista.</w:t>
      </w:r>
      <w:r w:rsidR="006511FE" w:rsidRPr="006511FE">
        <w:rPr>
          <w:rFonts w:eastAsia="Calibri" w:cs="Calibri"/>
          <w:sz w:val="20"/>
          <w:szCs w:val="20"/>
        </w:rPr>
        <w:t xml:space="preserve"> </w:t>
      </w:r>
      <w:r w:rsidR="006511FE">
        <w:rPr>
          <w:rFonts w:eastAsia="Calibri" w:cs="Calibri"/>
          <w:sz w:val="20"/>
          <w:szCs w:val="20"/>
        </w:rPr>
        <w:t>S10 que permite almacenamiento inofensivo y molesto sin construcciones y S15 permite industria y almacenamiento inofensivo, equipamiento de áreas verdes, deportes, terminales de distribución y equipamiento de servicios artesanales.</w:t>
      </w:r>
    </w:p>
    <w:p w14:paraId="14664245" w14:textId="77777777" w:rsidR="00834029" w:rsidRDefault="00834029" w:rsidP="00BE677C">
      <w:pPr>
        <w:spacing w:after="0" w:line="240" w:lineRule="auto"/>
        <w:jc w:val="both"/>
        <w:rPr>
          <w:rFonts w:eastAsia="Calibri" w:cs="Calibri"/>
          <w:sz w:val="20"/>
          <w:szCs w:val="20"/>
        </w:rPr>
      </w:pPr>
    </w:p>
    <w:p w14:paraId="3209158D" w14:textId="77777777" w:rsidR="00A47B43" w:rsidRDefault="00A47B43" w:rsidP="00BE677C">
      <w:pPr>
        <w:jc w:val="both"/>
        <w:rPr>
          <w:rFonts w:eastAsia="Calibri" w:cs="Calibri"/>
          <w:sz w:val="20"/>
          <w:szCs w:val="20"/>
        </w:rPr>
      </w:pPr>
      <w:r>
        <w:rPr>
          <w:rFonts w:eastAsia="Calibri" w:cs="Calibri"/>
          <w:sz w:val="20"/>
          <w:szCs w:val="20"/>
        </w:rPr>
        <w:t xml:space="preserve">La declaratoria de Sitio para la Conservación por el Ministerio de Medio Ambiente, se realizó </w:t>
      </w:r>
      <w:r w:rsidRPr="00A47B43">
        <w:rPr>
          <w:rFonts w:eastAsia="Calibri" w:cs="Calibri"/>
          <w:sz w:val="20"/>
          <w:szCs w:val="20"/>
        </w:rPr>
        <w:t xml:space="preserve">mediante </w:t>
      </w:r>
      <w:r>
        <w:rPr>
          <w:rFonts w:eastAsia="Calibri" w:cs="Calibri"/>
          <w:sz w:val="20"/>
          <w:szCs w:val="20"/>
        </w:rPr>
        <w:t>su Of Ord.DJ N° 191422 de fecha 15-04-2019.</w:t>
      </w:r>
      <w:r w:rsidR="0089107F">
        <w:rPr>
          <w:rFonts w:eastAsia="Calibri" w:cs="Calibri"/>
          <w:sz w:val="20"/>
          <w:szCs w:val="20"/>
        </w:rPr>
        <w:t xml:space="preserve"> </w:t>
      </w:r>
      <w:r w:rsidR="0089107F" w:rsidRPr="0089107F">
        <w:rPr>
          <w:rFonts w:eastAsia="Calibri" w:cs="Calibri"/>
          <w:sz w:val="20"/>
          <w:szCs w:val="20"/>
        </w:rPr>
        <w:t>Informar que con fecha 16 de enero de 2020, fue promulgada la Ley N° 21.202 que Modifica diversos cuerpos Legales con el objetivo de proteger los humedales urbanos, cuerpo legal que introdujo, entre otras, modificaciones a la Ley 19.300 de Bases Generales del Medio Ambiente y su reglamento, introduciendo el concepto de “humedal urbano” en el articulado para el análisis de ingreso obligatorio, de obras, actividades o proyectos, al Sistema de Evaluación de Impacto Ambiental. En este nuevo marco legislativo los humedales cuentan ahora con un nuevo orden de protección jurídic</w:t>
      </w:r>
      <w:r w:rsidR="0089107F">
        <w:rPr>
          <w:rFonts w:eastAsia="Calibri" w:cs="Calibri"/>
          <w:sz w:val="20"/>
          <w:szCs w:val="20"/>
        </w:rPr>
        <w:t>a.</w:t>
      </w:r>
    </w:p>
    <w:p w14:paraId="218C9CD0" w14:textId="1589446A" w:rsidR="00A47B43" w:rsidRDefault="00A47B43" w:rsidP="0089107F">
      <w:pPr>
        <w:jc w:val="both"/>
        <w:rPr>
          <w:rFonts w:eastAsia="Calibri" w:cs="Calibri"/>
          <w:sz w:val="20"/>
          <w:szCs w:val="20"/>
        </w:rPr>
      </w:pPr>
      <w:r>
        <w:rPr>
          <w:rFonts w:eastAsia="Calibri" w:cs="Calibri"/>
          <w:sz w:val="20"/>
          <w:szCs w:val="20"/>
        </w:rPr>
        <w:lastRenderedPageBreak/>
        <w:t xml:space="preserve">Los rellenos del área </w:t>
      </w:r>
      <w:r w:rsidR="0089107F">
        <w:rPr>
          <w:rFonts w:eastAsia="Calibri" w:cs="Calibri"/>
          <w:sz w:val="20"/>
          <w:szCs w:val="20"/>
        </w:rPr>
        <w:t xml:space="preserve">del Humedal Vasco Da Gama, son posibles de ser observados en la herramienta de imágenes satelitales de </w:t>
      </w:r>
      <w:r w:rsidR="0089107F" w:rsidRPr="0089107F">
        <w:rPr>
          <w:rFonts w:eastAsia="Calibri" w:cs="Calibri"/>
          <w:i/>
          <w:sz w:val="20"/>
          <w:szCs w:val="20"/>
        </w:rPr>
        <w:t xml:space="preserve">Google </w:t>
      </w:r>
      <w:proofErr w:type="spellStart"/>
      <w:r w:rsidR="0089107F" w:rsidRPr="0089107F">
        <w:rPr>
          <w:rFonts w:eastAsia="Calibri" w:cs="Calibri"/>
          <w:i/>
          <w:sz w:val="20"/>
          <w:szCs w:val="20"/>
        </w:rPr>
        <w:t>earth</w:t>
      </w:r>
      <w:proofErr w:type="spellEnd"/>
      <w:r w:rsidR="0089107F">
        <w:rPr>
          <w:rFonts w:eastAsia="Calibri" w:cs="Calibri"/>
          <w:sz w:val="20"/>
          <w:szCs w:val="20"/>
        </w:rPr>
        <w:t xml:space="preserve"> desde el año 2009. Ocupando parte del área ZD y creciendo hacia norte y el sur, luego en el año 2015 comienza a rellenarse el sector de la zona ZEMS. Posterior a la declaratoria, se observa que en el año 2020 se verifica mediante imágenes satelitales que el relleno en la zona ZEMS comienza a ser explotado nuevamente. Luego en el año 2021 se consolida. Los hechos son verificados en terreno en marzo de 2022</w:t>
      </w:r>
      <w:r w:rsidR="00E35C35">
        <w:rPr>
          <w:rFonts w:eastAsia="Calibri" w:cs="Calibri"/>
          <w:sz w:val="20"/>
          <w:szCs w:val="20"/>
        </w:rPr>
        <w:t xml:space="preserve"> (Inspección ambiental de fecha 08-04-2022)</w:t>
      </w:r>
      <w:r w:rsidR="0089107F">
        <w:rPr>
          <w:rFonts w:eastAsia="Calibri" w:cs="Calibri"/>
          <w:sz w:val="20"/>
          <w:szCs w:val="20"/>
        </w:rPr>
        <w:t>, verificándose que el relleno y vertedero sigue</w:t>
      </w:r>
      <w:r w:rsidR="00E35C35">
        <w:rPr>
          <w:rFonts w:eastAsia="Calibri" w:cs="Calibri"/>
          <w:sz w:val="20"/>
          <w:szCs w:val="20"/>
        </w:rPr>
        <w:t>n</w:t>
      </w:r>
      <w:r w:rsidR="0089107F">
        <w:rPr>
          <w:rFonts w:eastAsia="Calibri" w:cs="Calibri"/>
          <w:sz w:val="20"/>
          <w:szCs w:val="20"/>
        </w:rPr>
        <w:t xml:space="preserve"> activo</w:t>
      </w:r>
      <w:r w:rsidR="00E35C35">
        <w:rPr>
          <w:rFonts w:eastAsia="Calibri" w:cs="Calibri"/>
          <w:sz w:val="20"/>
          <w:szCs w:val="20"/>
        </w:rPr>
        <w:t>s</w:t>
      </w:r>
      <w:r w:rsidR="0089107F">
        <w:rPr>
          <w:rFonts w:eastAsia="Calibri" w:cs="Calibri"/>
          <w:sz w:val="20"/>
          <w:szCs w:val="20"/>
        </w:rPr>
        <w:t>.</w:t>
      </w:r>
    </w:p>
    <w:p w14:paraId="2A68A231" w14:textId="77777777" w:rsidR="006511FE" w:rsidRDefault="006511FE" w:rsidP="006A1934">
      <w:pPr>
        <w:spacing w:after="0" w:line="240" w:lineRule="auto"/>
        <w:jc w:val="both"/>
        <w:rPr>
          <w:rFonts w:eastAsia="Calibri" w:cs="Calibri"/>
          <w:sz w:val="20"/>
          <w:szCs w:val="20"/>
        </w:rPr>
      </w:pPr>
    </w:p>
    <w:p w14:paraId="0B230859" w14:textId="77777777" w:rsidR="006A1934" w:rsidRDefault="00952364" w:rsidP="006A1934">
      <w:pPr>
        <w:spacing w:after="0" w:line="240" w:lineRule="auto"/>
        <w:jc w:val="both"/>
        <w:rPr>
          <w:rFonts w:eastAsia="Calibri" w:cs="Calibri"/>
          <w:sz w:val="20"/>
          <w:szCs w:val="20"/>
        </w:rPr>
      </w:pPr>
      <w:r w:rsidRPr="00FD6A95">
        <w:rPr>
          <w:rFonts w:eastAsia="Calibri" w:cs="Calibri"/>
          <w:sz w:val="20"/>
          <w:szCs w:val="20"/>
        </w:rPr>
        <w:t>El proy</w:t>
      </w:r>
      <w:r w:rsidR="006A1934" w:rsidRPr="00FD6A95">
        <w:rPr>
          <w:rFonts w:eastAsia="Calibri" w:cs="Calibri"/>
          <w:sz w:val="20"/>
          <w:szCs w:val="20"/>
        </w:rPr>
        <w:t xml:space="preserve">ecto fiscalizado </w:t>
      </w:r>
      <w:r w:rsidRPr="00FD6A95">
        <w:rPr>
          <w:rFonts w:eastAsia="Calibri" w:cs="Calibri"/>
          <w:sz w:val="20"/>
          <w:szCs w:val="20"/>
        </w:rPr>
        <w:t>consiste en</w:t>
      </w:r>
      <w:r w:rsidR="00531CFC" w:rsidRPr="00FD6A95">
        <w:rPr>
          <w:rFonts w:eastAsia="Calibri" w:cs="Calibri"/>
          <w:sz w:val="20"/>
          <w:szCs w:val="20"/>
        </w:rPr>
        <w:t xml:space="preserve"> </w:t>
      </w:r>
      <w:r w:rsidR="006A1934" w:rsidRPr="00FD6A95">
        <w:rPr>
          <w:rFonts w:eastAsia="Calibri" w:cs="Calibri"/>
          <w:sz w:val="20"/>
          <w:szCs w:val="20"/>
        </w:rPr>
        <w:t xml:space="preserve">un relleno mediante material de áridos </w:t>
      </w:r>
      <w:proofErr w:type="gramStart"/>
      <w:r w:rsidR="00FD6A95" w:rsidRPr="00FD6A95">
        <w:rPr>
          <w:rFonts w:eastAsia="Calibri" w:cs="Calibri"/>
          <w:sz w:val="20"/>
          <w:szCs w:val="20"/>
        </w:rPr>
        <w:t xml:space="preserve">sobre </w:t>
      </w:r>
      <w:r w:rsidR="006A1934" w:rsidRPr="00FD6A95">
        <w:rPr>
          <w:rFonts w:eastAsia="Calibri" w:cs="Calibri"/>
          <w:sz w:val="20"/>
          <w:szCs w:val="20"/>
        </w:rPr>
        <w:t xml:space="preserve"> la</w:t>
      </w:r>
      <w:proofErr w:type="gramEnd"/>
      <w:r w:rsidR="006A1934" w:rsidRPr="00FD6A95">
        <w:rPr>
          <w:rFonts w:eastAsia="Calibri" w:cs="Calibri"/>
          <w:sz w:val="20"/>
          <w:szCs w:val="20"/>
        </w:rPr>
        <w:t xml:space="preserve"> capa vegetal </w:t>
      </w:r>
      <w:r w:rsidR="00FD6A95" w:rsidRPr="00FD6A95">
        <w:rPr>
          <w:rFonts w:eastAsia="Calibri" w:cs="Calibri"/>
          <w:sz w:val="20"/>
          <w:szCs w:val="20"/>
        </w:rPr>
        <w:t>hidrófila</w:t>
      </w:r>
      <w:r w:rsidR="006A1934" w:rsidRPr="00FD6A95">
        <w:rPr>
          <w:rFonts w:eastAsia="Calibri" w:cs="Calibri"/>
          <w:sz w:val="20"/>
          <w:szCs w:val="20"/>
        </w:rPr>
        <w:t xml:space="preserve"> del humedal</w:t>
      </w:r>
      <w:r w:rsidR="00FD6A95">
        <w:rPr>
          <w:rFonts w:eastAsia="Calibri" w:cs="Calibri"/>
          <w:sz w:val="20"/>
          <w:szCs w:val="20"/>
        </w:rPr>
        <w:t>.</w:t>
      </w:r>
      <w:r w:rsidR="006A1934">
        <w:rPr>
          <w:rFonts w:eastAsia="Calibri" w:cs="Calibri"/>
          <w:sz w:val="20"/>
          <w:szCs w:val="20"/>
        </w:rPr>
        <w:t xml:space="preserve"> </w:t>
      </w:r>
      <w:r w:rsidR="00FD6A95">
        <w:rPr>
          <w:rFonts w:eastAsia="Calibri" w:cs="Calibri"/>
          <w:sz w:val="20"/>
          <w:szCs w:val="20"/>
        </w:rPr>
        <w:t>E</w:t>
      </w:r>
      <w:r w:rsidR="006A1934">
        <w:rPr>
          <w:rFonts w:eastAsia="Calibri" w:cs="Calibri"/>
          <w:sz w:val="20"/>
          <w:szCs w:val="20"/>
        </w:rPr>
        <w:t>ste relleno se encuentra compactado de manera artesanal. A su vez sobre el relleno se efectúa acopio de residuos sólidos industriales de tipo escombros de construcción y mantenimiento de viviendas. Los residuos no se disponen de manera estanca</w:t>
      </w:r>
      <w:r w:rsidR="00FD6A95">
        <w:rPr>
          <w:rFonts w:eastAsia="Calibri" w:cs="Calibri"/>
          <w:sz w:val="20"/>
          <w:szCs w:val="20"/>
        </w:rPr>
        <w:t>, por lo que está disponible a meteorización y lixiviación</w:t>
      </w:r>
      <w:r w:rsidR="006A1934">
        <w:rPr>
          <w:rFonts w:eastAsia="Calibri" w:cs="Calibri"/>
          <w:sz w:val="20"/>
          <w:szCs w:val="20"/>
        </w:rPr>
        <w:t>.</w:t>
      </w:r>
    </w:p>
    <w:p w14:paraId="5A03E9F0" w14:textId="77777777" w:rsidR="006A1934" w:rsidRDefault="006A1934" w:rsidP="006A1934">
      <w:pPr>
        <w:spacing w:after="0" w:line="240" w:lineRule="auto"/>
        <w:jc w:val="both"/>
        <w:rPr>
          <w:rFonts w:eastAsia="Calibri" w:cs="Calibri"/>
          <w:sz w:val="20"/>
          <w:szCs w:val="20"/>
        </w:rPr>
      </w:pPr>
      <w:r>
        <w:rPr>
          <w:rFonts w:eastAsia="Calibri" w:cs="Calibri"/>
          <w:sz w:val="20"/>
          <w:szCs w:val="20"/>
        </w:rPr>
        <w:t>En ciertos sectores además se observó la construcción de una zanja y escarpe de</w:t>
      </w:r>
      <w:r w:rsidR="00FD6A95">
        <w:rPr>
          <w:rFonts w:eastAsia="Calibri" w:cs="Calibri"/>
          <w:sz w:val="20"/>
          <w:szCs w:val="20"/>
        </w:rPr>
        <w:t xml:space="preserve"> la capa vegetal y suelo</w:t>
      </w:r>
      <w:r>
        <w:rPr>
          <w:rFonts w:eastAsia="Calibri" w:cs="Calibri"/>
          <w:sz w:val="20"/>
          <w:szCs w:val="20"/>
        </w:rPr>
        <w:t>.</w:t>
      </w:r>
    </w:p>
    <w:p w14:paraId="63329173" w14:textId="77777777" w:rsidR="006A1934" w:rsidRDefault="006A1934" w:rsidP="006A1934">
      <w:pPr>
        <w:spacing w:after="0" w:line="240" w:lineRule="auto"/>
        <w:jc w:val="both"/>
        <w:rPr>
          <w:rFonts w:eastAsia="Calibri" w:cs="Calibri"/>
          <w:sz w:val="20"/>
          <w:szCs w:val="20"/>
        </w:rPr>
      </w:pPr>
      <w:r>
        <w:rPr>
          <w:rFonts w:eastAsia="Calibri" w:cs="Calibri"/>
          <w:sz w:val="20"/>
          <w:szCs w:val="20"/>
        </w:rPr>
        <w:t>El humedal presenta aflora</w:t>
      </w:r>
      <w:r w:rsidR="0089107F">
        <w:rPr>
          <w:rFonts w:eastAsia="Calibri" w:cs="Calibri"/>
          <w:sz w:val="20"/>
          <w:szCs w:val="20"/>
        </w:rPr>
        <w:t>mientos</w:t>
      </w:r>
      <w:r>
        <w:rPr>
          <w:rFonts w:eastAsia="Calibri" w:cs="Calibri"/>
          <w:sz w:val="20"/>
          <w:szCs w:val="20"/>
        </w:rPr>
        <w:t xml:space="preserve"> de agua en contacto con el material árido de relleno y con residuos dispuesto. A su vez el relleno afecta el escurrimiento </w:t>
      </w:r>
      <w:r w:rsidR="00FD6A95">
        <w:rPr>
          <w:rFonts w:eastAsia="Calibri" w:cs="Calibri"/>
          <w:sz w:val="20"/>
          <w:szCs w:val="20"/>
        </w:rPr>
        <w:t xml:space="preserve">normal </w:t>
      </w:r>
      <w:r>
        <w:rPr>
          <w:rFonts w:eastAsia="Calibri" w:cs="Calibri"/>
          <w:sz w:val="20"/>
          <w:szCs w:val="20"/>
        </w:rPr>
        <w:t>del curso de agua.</w:t>
      </w:r>
    </w:p>
    <w:p w14:paraId="2602CCE2" w14:textId="77777777" w:rsidR="005E2352" w:rsidRDefault="005E2352" w:rsidP="005E2352">
      <w:pPr>
        <w:spacing w:after="0" w:line="240" w:lineRule="auto"/>
        <w:jc w:val="both"/>
        <w:rPr>
          <w:rFonts w:cstheme="minorHAnsi"/>
          <w:sz w:val="20"/>
          <w:szCs w:val="20"/>
        </w:rPr>
      </w:pPr>
    </w:p>
    <w:p w14:paraId="547AC75A" w14:textId="77777777" w:rsidR="00A516E9" w:rsidRPr="00A516E9" w:rsidRDefault="00FD6A95" w:rsidP="00A516E9">
      <w:pPr>
        <w:spacing w:after="0" w:line="240" w:lineRule="auto"/>
        <w:jc w:val="both"/>
        <w:rPr>
          <w:rFonts w:cstheme="minorHAnsi"/>
          <w:sz w:val="20"/>
          <w:szCs w:val="20"/>
        </w:rPr>
      </w:pPr>
      <w:r>
        <w:rPr>
          <w:rFonts w:cstheme="minorHAnsi"/>
          <w:sz w:val="20"/>
          <w:szCs w:val="20"/>
        </w:rPr>
        <w:t>Cabe i</w:t>
      </w:r>
      <w:r w:rsidR="005E2352" w:rsidRPr="00A516E9">
        <w:rPr>
          <w:rFonts w:cstheme="minorHAnsi"/>
          <w:sz w:val="20"/>
          <w:szCs w:val="20"/>
        </w:rPr>
        <w:t>nformar que con fecha 16 de enero de 2020, fue promulgada la Ley N° 21.202</w:t>
      </w:r>
      <w:r w:rsidR="005E2352">
        <w:rPr>
          <w:rFonts w:cstheme="minorHAnsi"/>
          <w:sz w:val="20"/>
          <w:szCs w:val="20"/>
        </w:rPr>
        <w:t xml:space="preserve"> que Modifica diversos cuerpos L</w:t>
      </w:r>
      <w:r w:rsidR="00A516E9" w:rsidRPr="00A516E9">
        <w:rPr>
          <w:rFonts w:cstheme="minorHAnsi"/>
          <w:sz w:val="20"/>
          <w:szCs w:val="20"/>
        </w:rPr>
        <w:t xml:space="preserve">egales con el objetivo de proteger los humedales urbanos, cuerpo legal que introdujo, entre otras, modificaciones a la Ley 19.300 de Bases Generales del Medio Ambiente y su reglamento, introduciendo el concepto de “humedal urbano” en el articulado para el análisis de ingreso obligatorio, de obras, actividades o proyectos, al Sistema de Evaluación de Impacto Ambiental. En este nuevo marco legislativo los humedales cuentan ahora con un nuevo orden de protección jurídico, el cual debe ser </w:t>
      </w:r>
      <w:proofErr w:type="gramStart"/>
      <w:r w:rsidR="00A516E9" w:rsidRPr="00A516E9">
        <w:rPr>
          <w:rFonts w:cstheme="minorHAnsi"/>
          <w:sz w:val="20"/>
          <w:szCs w:val="20"/>
        </w:rPr>
        <w:t>observados</w:t>
      </w:r>
      <w:proofErr w:type="gramEnd"/>
      <w:r w:rsidR="00A516E9" w:rsidRPr="00A516E9">
        <w:rPr>
          <w:rFonts w:cstheme="minorHAnsi"/>
          <w:sz w:val="20"/>
          <w:szCs w:val="20"/>
        </w:rPr>
        <w:t xml:space="preserve"> por la ciudadanía en su conjunto. </w:t>
      </w:r>
    </w:p>
    <w:p w14:paraId="053EABF4" w14:textId="77777777" w:rsidR="00A516E9" w:rsidRPr="00A516E9" w:rsidRDefault="00A516E9" w:rsidP="00A516E9">
      <w:pPr>
        <w:spacing w:after="0" w:line="240" w:lineRule="auto"/>
        <w:jc w:val="both"/>
        <w:rPr>
          <w:rFonts w:cstheme="minorHAnsi"/>
          <w:sz w:val="20"/>
          <w:szCs w:val="20"/>
        </w:rPr>
      </w:pPr>
    </w:p>
    <w:p w14:paraId="50576477" w14:textId="77777777" w:rsidR="00A516E9" w:rsidRPr="006062E2" w:rsidRDefault="00A516E9" w:rsidP="00A516E9">
      <w:pPr>
        <w:spacing w:after="0" w:line="240" w:lineRule="auto"/>
        <w:jc w:val="both"/>
        <w:rPr>
          <w:rFonts w:cstheme="minorHAnsi"/>
          <w:sz w:val="20"/>
          <w:szCs w:val="20"/>
        </w:rPr>
      </w:pPr>
    </w:p>
    <w:p w14:paraId="43B6053E" w14:textId="77777777" w:rsidR="00C85B60" w:rsidRPr="004D62A4" w:rsidRDefault="00C85B60" w:rsidP="006062E2">
      <w:pPr>
        <w:spacing w:after="0" w:line="240" w:lineRule="auto"/>
        <w:jc w:val="both"/>
        <w:rPr>
          <w:rFonts w:cstheme="minorHAnsi"/>
          <w:sz w:val="20"/>
          <w:szCs w:val="20"/>
        </w:rPr>
      </w:pPr>
      <w:r w:rsidRPr="004D62A4">
        <w:rPr>
          <w:rFonts w:cstheme="minorHAnsi"/>
          <w:sz w:val="20"/>
          <w:szCs w:val="20"/>
        </w:rPr>
        <w:t>De las actividades de fiscalización ambiental</w:t>
      </w:r>
      <w:r w:rsidR="00D91E76" w:rsidRPr="004D62A4">
        <w:rPr>
          <w:rFonts w:cstheme="minorHAnsi"/>
          <w:sz w:val="20"/>
          <w:szCs w:val="20"/>
        </w:rPr>
        <w:t xml:space="preserve"> desarrolladas</w:t>
      </w:r>
      <w:r w:rsidRPr="004D62A4">
        <w:rPr>
          <w:rFonts w:cstheme="minorHAnsi"/>
          <w:sz w:val="20"/>
          <w:szCs w:val="20"/>
        </w:rPr>
        <w:t xml:space="preserve">, se logró verificar que el proyecto </w:t>
      </w:r>
      <w:r w:rsidR="006A1934" w:rsidRPr="004D62A4">
        <w:rPr>
          <w:rFonts w:cstheme="minorHAnsi"/>
          <w:sz w:val="20"/>
          <w:szCs w:val="20"/>
        </w:rPr>
        <w:t>ACTIVIDAD DE RELLENO Y ACOPIO DE RESIDUOS HUMEDAL VASCO DA GAMA (ROL 7021248)</w:t>
      </w:r>
      <w:r w:rsidR="00D91E76" w:rsidRPr="004D62A4">
        <w:rPr>
          <w:rFonts w:cstheme="minorHAnsi"/>
          <w:sz w:val="20"/>
          <w:szCs w:val="20"/>
        </w:rPr>
        <w:t xml:space="preserve">, </w:t>
      </w:r>
      <w:r w:rsidR="006A1934" w:rsidRPr="004D62A4">
        <w:rPr>
          <w:rFonts w:eastAsia="Calibri" w:cs="Calibri"/>
          <w:sz w:val="20"/>
          <w:szCs w:val="20"/>
        </w:rPr>
        <w:t xml:space="preserve">cuyo </w:t>
      </w:r>
      <w:r w:rsidR="004D62A4" w:rsidRPr="004D62A4">
        <w:rPr>
          <w:rFonts w:eastAsia="Calibri" w:cs="Calibri"/>
          <w:sz w:val="20"/>
          <w:szCs w:val="20"/>
        </w:rPr>
        <w:t>titular</w:t>
      </w:r>
      <w:r w:rsidR="006A1934" w:rsidRPr="004D62A4">
        <w:rPr>
          <w:rFonts w:eastAsia="Calibri" w:cs="Calibri"/>
          <w:sz w:val="20"/>
          <w:szCs w:val="20"/>
        </w:rPr>
        <w:t xml:space="preserve"> es el Sr.</w:t>
      </w:r>
      <w:r w:rsidR="00834029" w:rsidRPr="004D62A4">
        <w:rPr>
          <w:rFonts w:eastAsia="Calibri" w:cs="Calibri"/>
          <w:sz w:val="20"/>
          <w:szCs w:val="20"/>
        </w:rPr>
        <w:t xml:space="preserve"> </w:t>
      </w:r>
      <w:r w:rsidR="006A1934" w:rsidRPr="004D62A4">
        <w:rPr>
          <w:rFonts w:eastAsia="Calibri" w:cs="Calibri"/>
          <w:sz w:val="20"/>
          <w:szCs w:val="20"/>
        </w:rPr>
        <w:t xml:space="preserve">Heraldo </w:t>
      </w:r>
      <w:r w:rsidR="00834029" w:rsidRPr="004D62A4">
        <w:rPr>
          <w:rFonts w:eastAsia="Calibri" w:cs="Calibri"/>
          <w:sz w:val="20"/>
          <w:szCs w:val="20"/>
        </w:rPr>
        <w:t>Jesús</w:t>
      </w:r>
      <w:r w:rsidR="006A1934" w:rsidRPr="004D62A4">
        <w:rPr>
          <w:rFonts w:eastAsia="Calibri" w:cs="Calibri"/>
          <w:sz w:val="20"/>
          <w:szCs w:val="20"/>
        </w:rPr>
        <w:t xml:space="preserve"> Parra </w:t>
      </w:r>
      <w:proofErr w:type="spellStart"/>
      <w:r w:rsidR="004D62A4" w:rsidRPr="004D62A4">
        <w:rPr>
          <w:rFonts w:eastAsia="Calibri" w:cs="Calibri"/>
          <w:sz w:val="20"/>
          <w:szCs w:val="20"/>
        </w:rPr>
        <w:t>Pincheria</w:t>
      </w:r>
      <w:proofErr w:type="spellEnd"/>
      <w:r w:rsidR="004D62A4" w:rsidRPr="004D62A4">
        <w:rPr>
          <w:rFonts w:eastAsia="Calibri" w:cs="Calibri"/>
          <w:sz w:val="20"/>
          <w:szCs w:val="20"/>
        </w:rPr>
        <w:t xml:space="preserve"> de RUT N° 9.130.644-1</w:t>
      </w:r>
      <w:r w:rsidR="00FD6A95">
        <w:rPr>
          <w:rFonts w:eastAsia="Calibri" w:cs="Calibri"/>
          <w:sz w:val="20"/>
          <w:szCs w:val="20"/>
        </w:rPr>
        <w:t xml:space="preserve">, y cuyo dueño del predio es MADESAL </w:t>
      </w:r>
      <w:proofErr w:type="spellStart"/>
      <w:r w:rsidR="00FD6A95">
        <w:rPr>
          <w:rFonts w:eastAsia="Calibri" w:cs="Calibri"/>
          <w:sz w:val="20"/>
          <w:szCs w:val="20"/>
        </w:rPr>
        <w:t>SpA</w:t>
      </w:r>
      <w:proofErr w:type="spellEnd"/>
      <w:r w:rsidR="00D91E76" w:rsidRPr="004D62A4">
        <w:rPr>
          <w:rFonts w:cstheme="minorHAnsi"/>
          <w:sz w:val="20"/>
          <w:szCs w:val="20"/>
        </w:rPr>
        <w:t>,</w:t>
      </w:r>
      <w:r w:rsidR="00FD6A95">
        <w:rPr>
          <w:rFonts w:cstheme="minorHAnsi"/>
          <w:sz w:val="20"/>
          <w:szCs w:val="20"/>
        </w:rPr>
        <w:t xml:space="preserve"> por lo que este proyecto</w:t>
      </w:r>
      <w:r w:rsidR="00E3185F" w:rsidRPr="004D62A4">
        <w:rPr>
          <w:rFonts w:cstheme="minorHAnsi"/>
          <w:sz w:val="20"/>
          <w:szCs w:val="20"/>
        </w:rPr>
        <w:t xml:space="preserve"> d</w:t>
      </w:r>
      <w:r w:rsidRPr="004D62A4">
        <w:rPr>
          <w:rFonts w:cstheme="minorHAnsi"/>
          <w:sz w:val="20"/>
          <w:szCs w:val="20"/>
        </w:rPr>
        <w:t xml:space="preserve">ebe someterse al Sistema de Evaluación </w:t>
      </w:r>
      <w:r w:rsidR="00540565" w:rsidRPr="004D62A4">
        <w:rPr>
          <w:rFonts w:cstheme="minorHAnsi"/>
          <w:sz w:val="20"/>
          <w:szCs w:val="20"/>
        </w:rPr>
        <w:t xml:space="preserve">de Impacto </w:t>
      </w:r>
      <w:r w:rsidRPr="004D62A4">
        <w:rPr>
          <w:rFonts w:cstheme="minorHAnsi"/>
          <w:sz w:val="20"/>
          <w:szCs w:val="20"/>
        </w:rPr>
        <w:t>Ambiental</w:t>
      </w:r>
      <w:r w:rsidR="00540565" w:rsidRPr="004D62A4">
        <w:rPr>
          <w:rFonts w:cstheme="minorHAnsi"/>
          <w:sz w:val="20"/>
          <w:szCs w:val="20"/>
        </w:rPr>
        <w:t xml:space="preserve"> (SEIA)</w:t>
      </w:r>
      <w:r w:rsidRPr="004D62A4">
        <w:rPr>
          <w:rFonts w:cstheme="minorHAnsi"/>
          <w:sz w:val="20"/>
          <w:szCs w:val="20"/>
        </w:rPr>
        <w:t xml:space="preserve">, por </w:t>
      </w:r>
      <w:r w:rsidR="00540565" w:rsidRPr="004D62A4">
        <w:rPr>
          <w:rFonts w:cstheme="minorHAnsi"/>
          <w:sz w:val="20"/>
          <w:szCs w:val="20"/>
        </w:rPr>
        <w:t>configurarse la ti</w:t>
      </w:r>
      <w:r w:rsidR="006A1934" w:rsidRPr="004D62A4">
        <w:rPr>
          <w:rFonts w:cstheme="minorHAnsi"/>
          <w:sz w:val="20"/>
          <w:szCs w:val="20"/>
        </w:rPr>
        <w:t>pología de ingreso al SEIA por letra p)</w:t>
      </w:r>
      <w:r w:rsidR="004D62A4" w:rsidRPr="004D62A4">
        <w:rPr>
          <w:rFonts w:cstheme="minorHAnsi"/>
          <w:sz w:val="20"/>
          <w:szCs w:val="20"/>
        </w:rPr>
        <w:t xml:space="preserve"> y s)</w:t>
      </w:r>
      <w:r w:rsidR="006A1934" w:rsidRPr="004D62A4">
        <w:rPr>
          <w:rFonts w:cstheme="minorHAnsi"/>
          <w:sz w:val="20"/>
          <w:szCs w:val="20"/>
        </w:rPr>
        <w:t xml:space="preserve"> del Art 10 de la Ley 19.300</w:t>
      </w:r>
      <w:r w:rsidRPr="004D62A4">
        <w:rPr>
          <w:rFonts w:cstheme="minorHAnsi"/>
          <w:sz w:val="20"/>
          <w:szCs w:val="20"/>
        </w:rPr>
        <w:t>.</w:t>
      </w:r>
    </w:p>
    <w:p w14:paraId="38F3F776" w14:textId="77777777" w:rsidR="007F32FA" w:rsidRPr="006062E2" w:rsidRDefault="007F32FA" w:rsidP="006062E2">
      <w:pPr>
        <w:spacing w:line="240" w:lineRule="auto"/>
        <w:rPr>
          <w:rFonts w:eastAsia="Calibri" w:cs="Calibri"/>
          <w:sz w:val="28"/>
          <w:szCs w:val="32"/>
        </w:rPr>
      </w:pPr>
    </w:p>
    <w:p w14:paraId="02693ED7" w14:textId="77777777" w:rsidR="005E2352" w:rsidRDefault="005E2352">
      <w:pPr>
        <w:rPr>
          <w:rFonts w:eastAsia="Calibri" w:cs="Calibri"/>
          <w:sz w:val="28"/>
          <w:szCs w:val="32"/>
        </w:rPr>
      </w:pPr>
      <w:r>
        <w:rPr>
          <w:rFonts w:eastAsia="Calibri" w:cs="Calibri"/>
          <w:sz w:val="28"/>
          <w:szCs w:val="32"/>
        </w:rPr>
        <w:br w:type="page"/>
      </w:r>
    </w:p>
    <w:p w14:paraId="1A9C70D6" w14:textId="77777777" w:rsidR="00E3185F" w:rsidRPr="006062E2" w:rsidRDefault="00E3185F" w:rsidP="006062E2">
      <w:pPr>
        <w:spacing w:line="240" w:lineRule="auto"/>
        <w:rPr>
          <w:rFonts w:eastAsia="Calibri" w:cs="Calibri"/>
          <w:sz w:val="28"/>
          <w:szCs w:val="32"/>
        </w:rPr>
      </w:pPr>
    </w:p>
    <w:p w14:paraId="7EA17418" w14:textId="77777777" w:rsidR="007A7DEB" w:rsidRPr="006062E2" w:rsidRDefault="005B7F64" w:rsidP="006062E2">
      <w:pPr>
        <w:pStyle w:val="IFA1"/>
        <w:rPr>
          <w:rFonts w:asciiTheme="minorHAnsi" w:hAnsiTheme="minorHAnsi"/>
        </w:rPr>
      </w:pPr>
      <w:bookmarkStart w:id="10" w:name="_Toc390777017"/>
      <w:bookmarkStart w:id="11" w:name="_Toc101893675"/>
      <w:r w:rsidRPr="006062E2">
        <w:rPr>
          <w:rFonts w:asciiTheme="minorHAnsi" w:hAnsiTheme="minorHAnsi"/>
        </w:rPr>
        <w:t>I</w:t>
      </w:r>
      <w:r w:rsidR="007A7DEB" w:rsidRPr="006062E2">
        <w:rPr>
          <w:rFonts w:asciiTheme="minorHAnsi" w:hAnsiTheme="minorHAnsi"/>
        </w:rPr>
        <w:t xml:space="preserve">DENTIFICACIÓN </w:t>
      </w:r>
      <w:bookmarkEnd w:id="10"/>
      <w:r w:rsidR="00952364" w:rsidRPr="006062E2">
        <w:rPr>
          <w:rFonts w:asciiTheme="minorHAnsi" w:hAnsiTheme="minorHAnsi"/>
        </w:rPr>
        <w:t>DEL PROYECTO, ACTIVIDAD O FUENTE FISCALIZADA</w:t>
      </w:r>
      <w:bookmarkEnd w:id="11"/>
    </w:p>
    <w:p w14:paraId="12EFAFF6" w14:textId="77777777" w:rsidR="007A7DEB" w:rsidRPr="006062E2" w:rsidRDefault="007A7DEB" w:rsidP="006062E2">
      <w:pPr>
        <w:spacing w:after="0" w:line="240" w:lineRule="auto"/>
        <w:ind w:left="989"/>
        <w:contextualSpacing/>
        <w:outlineLvl w:val="0"/>
        <w:rPr>
          <w:rFonts w:eastAsia="Calibri" w:cs="Calibri"/>
          <w:b/>
          <w:sz w:val="24"/>
          <w:szCs w:val="20"/>
        </w:rPr>
      </w:pPr>
    </w:p>
    <w:p w14:paraId="103E31EF" w14:textId="77777777" w:rsidR="007A7DEB" w:rsidRPr="006062E2" w:rsidRDefault="007A7DEB" w:rsidP="006062E2">
      <w:pPr>
        <w:pStyle w:val="Ttulo1"/>
        <w:rPr>
          <w:rFonts w:asciiTheme="minorHAnsi" w:hAnsiTheme="minorHAnsi"/>
        </w:rPr>
      </w:pPr>
      <w:bookmarkStart w:id="12" w:name="_Toc101893676"/>
      <w:r w:rsidRPr="006062E2">
        <w:rPr>
          <w:rFonts w:asciiTheme="minorHAnsi" w:hAnsiTheme="minorHAnsi"/>
        </w:rPr>
        <w:t>Antecedentes Generales</w:t>
      </w:r>
      <w:bookmarkEnd w:id="12"/>
    </w:p>
    <w:p w14:paraId="3D0E4ED4" w14:textId="77777777" w:rsidR="007A7DEB" w:rsidRPr="006062E2" w:rsidRDefault="007A7DEB" w:rsidP="006062E2">
      <w:pPr>
        <w:spacing w:line="240" w:lineRule="auto"/>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D42470" w14:paraId="7F9BC3AA" w14:textId="77777777" w:rsidTr="00FE798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F2ECE9" w14:textId="77777777" w:rsidR="007266EA" w:rsidRPr="00D42470" w:rsidRDefault="007266EA" w:rsidP="00FE7987">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A7794F0" w14:textId="77777777" w:rsidR="005E2352" w:rsidRPr="0072399F" w:rsidRDefault="005E2352" w:rsidP="005E2352">
            <w:pPr>
              <w:spacing w:after="0" w:line="240" w:lineRule="auto"/>
              <w:jc w:val="both"/>
              <w:rPr>
                <w:rFonts w:ascii="Calibri" w:eastAsia="Calibri" w:hAnsi="Calibri" w:cs="Calibri"/>
                <w:sz w:val="20"/>
                <w:szCs w:val="20"/>
              </w:rPr>
            </w:pPr>
            <w:r w:rsidRPr="0072399F">
              <w:rPr>
                <w:rFonts w:ascii="Calibri" w:eastAsia="Calibri" w:hAnsi="Calibri" w:cs="Calibri"/>
                <w:sz w:val="20"/>
                <w:szCs w:val="20"/>
              </w:rPr>
              <w:t>ACTIVIDAD DE RELLENO Y VERTEDERO</w:t>
            </w:r>
          </w:p>
          <w:p w14:paraId="6899A369" w14:textId="77777777" w:rsidR="007266EA" w:rsidRPr="00D42470" w:rsidRDefault="005E2352" w:rsidP="005E2352">
            <w:pPr>
              <w:spacing w:after="0" w:line="240" w:lineRule="auto"/>
              <w:jc w:val="both"/>
              <w:rPr>
                <w:rFonts w:ascii="Calibri" w:eastAsia="Calibri" w:hAnsi="Calibri" w:cs="Calibri"/>
                <w:b/>
                <w:sz w:val="20"/>
                <w:szCs w:val="20"/>
              </w:rPr>
            </w:pPr>
            <w:r w:rsidRPr="0072399F">
              <w:rPr>
                <w:rFonts w:ascii="Calibri" w:eastAsia="Calibri" w:hAnsi="Calibri" w:cs="Calibri"/>
                <w:sz w:val="20"/>
                <w:szCs w:val="20"/>
              </w:rPr>
              <w:t>HUMEDAL VASCO DA GAMA (ROL 7021248)</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91EE662" w14:textId="77777777" w:rsidR="007266EA" w:rsidRDefault="007266EA" w:rsidP="00FE7987">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61792560" w14:textId="77777777" w:rsidR="005E2352" w:rsidRPr="00E55815" w:rsidRDefault="005E2352" w:rsidP="00FE7987">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En operación</w:t>
            </w:r>
          </w:p>
        </w:tc>
      </w:tr>
      <w:tr w:rsidR="007A7DEB" w:rsidRPr="006062E2" w14:paraId="18A2539D"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AE5143" w14:textId="77777777" w:rsidR="007A7DEB" w:rsidRDefault="007A7DEB" w:rsidP="006062E2">
            <w:pPr>
              <w:spacing w:after="0" w:line="240" w:lineRule="auto"/>
              <w:jc w:val="both"/>
              <w:rPr>
                <w:rFonts w:eastAsia="Calibri" w:cs="Calibri"/>
                <w:sz w:val="20"/>
                <w:szCs w:val="20"/>
              </w:rPr>
            </w:pPr>
            <w:r w:rsidRPr="006062E2">
              <w:rPr>
                <w:rFonts w:eastAsia="Calibri" w:cs="Calibri"/>
                <w:b/>
                <w:sz w:val="20"/>
                <w:szCs w:val="20"/>
              </w:rPr>
              <w:t>Región:</w:t>
            </w:r>
            <w:r w:rsidRPr="006062E2">
              <w:rPr>
                <w:rFonts w:eastAsia="Calibri" w:cs="Calibri"/>
                <w:sz w:val="20"/>
                <w:szCs w:val="20"/>
              </w:rPr>
              <w:t xml:space="preserve"> </w:t>
            </w:r>
          </w:p>
          <w:p w14:paraId="5B703E98" w14:textId="77777777" w:rsidR="005E2352" w:rsidRPr="006062E2" w:rsidRDefault="005E2352" w:rsidP="006062E2">
            <w:pPr>
              <w:spacing w:after="0" w:line="240" w:lineRule="auto"/>
              <w:jc w:val="both"/>
              <w:rPr>
                <w:rFonts w:eastAsia="Calibri" w:cs="Calibri"/>
                <w:b/>
                <w:sz w:val="20"/>
                <w:szCs w:val="20"/>
              </w:rPr>
            </w:pPr>
            <w:r>
              <w:rPr>
                <w:rFonts w:eastAsia="Calibri" w:cs="Calibri"/>
                <w:sz w:val="20"/>
                <w:szCs w:val="20"/>
              </w:rPr>
              <w:t xml:space="preserve">Biobío </w:t>
            </w:r>
          </w:p>
        </w:tc>
        <w:tc>
          <w:tcPr>
            <w:tcW w:w="2296" w:type="pct"/>
            <w:vMerge w:val="restart"/>
            <w:tcBorders>
              <w:top w:val="single" w:sz="4" w:space="0" w:color="auto"/>
              <w:left w:val="single" w:sz="4" w:space="0" w:color="auto"/>
              <w:right w:val="single" w:sz="4" w:space="0" w:color="auto"/>
            </w:tcBorders>
            <w:shd w:val="clear" w:color="auto" w:fill="FFFFFF"/>
            <w:hideMark/>
          </w:tcPr>
          <w:p w14:paraId="7C1E4374" w14:textId="77777777" w:rsidR="007A7DEB" w:rsidRDefault="007A7DEB" w:rsidP="006062E2">
            <w:pPr>
              <w:spacing w:after="100" w:line="240" w:lineRule="auto"/>
              <w:ind w:left="46"/>
              <w:jc w:val="both"/>
              <w:rPr>
                <w:rFonts w:eastAsia="Calibri" w:cs="Calibri"/>
                <w:sz w:val="20"/>
                <w:szCs w:val="20"/>
              </w:rPr>
            </w:pPr>
            <w:r w:rsidRPr="006062E2">
              <w:rPr>
                <w:rFonts w:eastAsia="Calibri" w:cs="Calibri"/>
                <w:b/>
                <w:sz w:val="20"/>
                <w:szCs w:val="20"/>
              </w:rPr>
              <w:t xml:space="preserve">Ubicación específica </w:t>
            </w:r>
            <w:r w:rsidR="00952364"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14:paraId="300EAB1C" w14:textId="77777777" w:rsidR="005E2352" w:rsidRDefault="005E2352" w:rsidP="006062E2">
            <w:pPr>
              <w:spacing w:after="100" w:line="240" w:lineRule="auto"/>
              <w:ind w:left="46"/>
              <w:jc w:val="both"/>
              <w:rPr>
                <w:rFonts w:eastAsia="Calibri" w:cs="Calibri"/>
                <w:sz w:val="20"/>
                <w:szCs w:val="20"/>
              </w:rPr>
            </w:pPr>
            <w:r>
              <w:rPr>
                <w:rFonts w:eastAsia="Calibri" w:cs="Calibri"/>
                <w:sz w:val="20"/>
                <w:szCs w:val="20"/>
              </w:rPr>
              <w:t xml:space="preserve">Fundo El </w:t>
            </w:r>
            <w:proofErr w:type="spellStart"/>
            <w:r>
              <w:rPr>
                <w:rFonts w:eastAsia="Calibri" w:cs="Calibri"/>
                <w:sz w:val="20"/>
                <w:szCs w:val="20"/>
              </w:rPr>
              <w:t>Boldal</w:t>
            </w:r>
            <w:proofErr w:type="spellEnd"/>
            <w:r>
              <w:rPr>
                <w:rFonts w:eastAsia="Calibri" w:cs="Calibri"/>
                <w:sz w:val="20"/>
                <w:szCs w:val="20"/>
              </w:rPr>
              <w:t xml:space="preserve"> S/N</w:t>
            </w:r>
          </w:p>
          <w:p w14:paraId="3DC70F4A" w14:textId="77777777" w:rsidR="005E2352" w:rsidRPr="006062E2" w:rsidRDefault="005E2352" w:rsidP="006062E2">
            <w:pPr>
              <w:spacing w:after="100" w:line="240" w:lineRule="auto"/>
              <w:ind w:left="46"/>
              <w:jc w:val="both"/>
              <w:rPr>
                <w:rFonts w:eastAsia="Calibri" w:cs="Calibri"/>
                <w:sz w:val="20"/>
                <w:szCs w:val="20"/>
              </w:rPr>
            </w:pPr>
            <w:r>
              <w:rPr>
                <w:rFonts w:eastAsia="Calibri" w:cs="Calibri"/>
                <w:sz w:val="20"/>
                <w:szCs w:val="20"/>
              </w:rPr>
              <w:t>Coordenada WGS 84 Huso 18 S Norte 5926157; Este 671861.</w:t>
            </w:r>
          </w:p>
        </w:tc>
      </w:tr>
      <w:tr w:rsidR="007A7DEB" w:rsidRPr="006062E2" w14:paraId="2D92477A" w14:textId="77777777"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6E7DB0" w14:textId="77777777" w:rsidR="007A7DEB" w:rsidRDefault="007A7DEB" w:rsidP="006062E2">
            <w:pPr>
              <w:spacing w:after="0" w:line="240" w:lineRule="auto"/>
              <w:jc w:val="both"/>
              <w:rPr>
                <w:rFonts w:eastAsia="Calibri" w:cs="Calibri"/>
                <w:sz w:val="20"/>
                <w:szCs w:val="20"/>
              </w:rPr>
            </w:pPr>
            <w:r w:rsidRPr="006062E2">
              <w:rPr>
                <w:rFonts w:eastAsia="Calibri" w:cs="Calibri"/>
                <w:b/>
                <w:sz w:val="20"/>
                <w:szCs w:val="20"/>
              </w:rPr>
              <w:t>Provincia:</w:t>
            </w:r>
            <w:r w:rsidRPr="006062E2">
              <w:rPr>
                <w:rFonts w:eastAsia="Calibri" w:cs="Calibri"/>
                <w:sz w:val="20"/>
                <w:szCs w:val="20"/>
              </w:rPr>
              <w:t xml:space="preserve"> </w:t>
            </w:r>
          </w:p>
          <w:p w14:paraId="77D87FA2" w14:textId="77777777" w:rsidR="005E2352" w:rsidRPr="006062E2" w:rsidRDefault="005E2352" w:rsidP="006062E2">
            <w:pPr>
              <w:spacing w:after="0" w:line="240" w:lineRule="auto"/>
              <w:jc w:val="both"/>
              <w:rPr>
                <w:rFonts w:eastAsia="Calibri" w:cs="Calibri"/>
                <w:sz w:val="20"/>
                <w:szCs w:val="20"/>
              </w:rPr>
            </w:pPr>
            <w:r>
              <w:rPr>
                <w:rFonts w:eastAsia="Calibri" w:cs="Calibri"/>
                <w:sz w:val="20"/>
                <w:szCs w:val="20"/>
              </w:rPr>
              <w:t>Concepción</w:t>
            </w:r>
          </w:p>
        </w:tc>
        <w:tc>
          <w:tcPr>
            <w:tcW w:w="2296" w:type="pct"/>
            <w:vMerge/>
            <w:tcBorders>
              <w:left w:val="single" w:sz="4" w:space="0" w:color="auto"/>
              <w:right w:val="single" w:sz="4" w:space="0" w:color="auto"/>
            </w:tcBorders>
            <w:shd w:val="clear" w:color="auto" w:fill="FFFFFF"/>
          </w:tcPr>
          <w:p w14:paraId="47A55A9E" w14:textId="77777777" w:rsidR="007A7DEB" w:rsidRPr="006062E2" w:rsidRDefault="007A7DEB" w:rsidP="006062E2">
            <w:pPr>
              <w:spacing w:after="0" w:line="240" w:lineRule="auto"/>
              <w:ind w:left="188"/>
              <w:jc w:val="both"/>
              <w:rPr>
                <w:rFonts w:eastAsia="Calibri" w:cs="Calibri"/>
                <w:b/>
                <w:sz w:val="20"/>
                <w:szCs w:val="20"/>
              </w:rPr>
            </w:pPr>
          </w:p>
        </w:tc>
      </w:tr>
      <w:tr w:rsidR="007A7DEB" w:rsidRPr="006062E2" w14:paraId="133C6C9C"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CCD242"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Comuna:</w:t>
            </w:r>
            <w:r w:rsidRPr="006062E2">
              <w:rPr>
                <w:rFonts w:eastAsia="Calibri" w:cs="Calibri"/>
                <w:sz w:val="20"/>
                <w:szCs w:val="20"/>
              </w:rPr>
              <w:t xml:space="preserve"> </w:t>
            </w:r>
          </w:p>
          <w:p w14:paraId="4FAB1DFE" w14:textId="77777777" w:rsidR="005E2352" w:rsidRPr="006062E2" w:rsidRDefault="005E2352" w:rsidP="006062E2">
            <w:pPr>
              <w:spacing w:after="100" w:line="240" w:lineRule="auto"/>
              <w:jc w:val="both"/>
              <w:rPr>
                <w:rFonts w:eastAsia="Calibri" w:cs="Calibri"/>
                <w:sz w:val="20"/>
                <w:szCs w:val="20"/>
              </w:rPr>
            </w:pPr>
            <w:proofErr w:type="spellStart"/>
            <w:r>
              <w:rPr>
                <w:rFonts w:eastAsia="Calibri" w:cs="Calibri"/>
                <w:sz w:val="20"/>
                <w:szCs w:val="20"/>
              </w:rPr>
              <w:t>Hualpén</w:t>
            </w:r>
            <w:proofErr w:type="spellEnd"/>
          </w:p>
        </w:tc>
        <w:tc>
          <w:tcPr>
            <w:tcW w:w="2296" w:type="pct"/>
            <w:vMerge/>
            <w:tcBorders>
              <w:left w:val="single" w:sz="4" w:space="0" w:color="auto"/>
              <w:bottom w:val="single" w:sz="4" w:space="0" w:color="auto"/>
              <w:right w:val="single" w:sz="4" w:space="0" w:color="auto"/>
            </w:tcBorders>
            <w:shd w:val="clear" w:color="auto" w:fill="FFFFFF"/>
          </w:tcPr>
          <w:p w14:paraId="72AA8850" w14:textId="77777777" w:rsidR="007A7DEB" w:rsidRPr="006062E2" w:rsidRDefault="007A7DEB" w:rsidP="006062E2">
            <w:pPr>
              <w:spacing w:after="0" w:line="240" w:lineRule="auto"/>
              <w:ind w:left="188"/>
              <w:jc w:val="both"/>
              <w:rPr>
                <w:rFonts w:eastAsia="Calibri" w:cs="Calibri"/>
                <w:b/>
                <w:sz w:val="20"/>
                <w:szCs w:val="20"/>
              </w:rPr>
            </w:pPr>
          </w:p>
        </w:tc>
      </w:tr>
      <w:tr w:rsidR="007A7DEB" w:rsidRPr="006062E2" w14:paraId="32295345" w14:textId="77777777"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1F66C7"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Titular</w:t>
            </w:r>
            <w:r w:rsidR="00537DB4">
              <w:rPr>
                <w:rFonts w:eastAsia="Calibri" w:cs="Calibri"/>
                <w:b/>
                <w:sz w:val="20"/>
                <w:szCs w:val="20"/>
              </w:rPr>
              <w:t>es</w:t>
            </w:r>
            <w:r w:rsidRPr="006062E2">
              <w:rPr>
                <w:rFonts w:eastAsia="Calibri" w:cs="Calibri"/>
                <w:b/>
                <w:sz w:val="20"/>
                <w:szCs w:val="20"/>
              </w:rPr>
              <w:t xml:space="preserve"> </w:t>
            </w:r>
            <w:r w:rsidR="00952364"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14:paraId="1FB6AC6C" w14:textId="77777777" w:rsidR="00771485" w:rsidRDefault="00771485" w:rsidP="006062E2">
            <w:pPr>
              <w:spacing w:after="100" w:line="240" w:lineRule="auto"/>
              <w:jc w:val="both"/>
              <w:rPr>
                <w:rFonts w:eastAsia="Calibri" w:cs="Calibri"/>
                <w:sz w:val="20"/>
                <w:szCs w:val="20"/>
                <w:lang w:eastAsia="es-ES"/>
              </w:rPr>
            </w:pPr>
            <w:r>
              <w:rPr>
                <w:rFonts w:eastAsia="Calibri" w:cs="Calibri"/>
                <w:sz w:val="20"/>
                <w:szCs w:val="20"/>
                <w:lang w:eastAsia="es-ES"/>
              </w:rPr>
              <w:t xml:space="preserve">Heraldo Jesús Parra </w:t>
            </w:r>
            <w:proofErr w:type="spellStart"/>
            <w:r>
              <w:rPr>
                <w:rFonts w:eastAsia="Calibri" w:cs="Calibri"/>
                <w:sz w:val="20"/>
                <w:szCs w:val="20"/>
                <w:lang w:eastAsia="es-ES"/>
              </w:rPr>
              <w:t>Pincheira</w:t>
            </w:r>
            <w:proofErr w:type="spellEnd"/>
          </w:p>
          <w:p w14:paraId="3E0173B1" w14:textId="77777777" w:rsidR="0015506B" w:rsidRDefault="0015506B" w:rsidP="006062E2">
            <w:pPr>
              <w:spacing w:after="100" w:line="240" w:lineRule="auto"/>
              <w:jc w:val="both"/>
              <w:rPr>
                <w:rFonts w:eastAsia="Calibri" w:cs="Calibri"/>
                <w:sz w:val="20"/>
                <w:szCs w:val="20"/>
                <w:lang w:eastAsia="es-ES"/>
              </w:rPr>
            </w:pPr>
          </w:p>
          <w:p w14:paraId="58C01994" w14:textId="77777777" w:rsidR="0015506B" w:rsidRPr="006062E2" w:rsidRDefault="0015506B" w:rsidP="006062E2">
            <w:pPr>
              <w:spacing w:after="100" w:line="240" w:lineRule="auto"/>
              <w:jc w:val="both"/>
              <w:rPr>
                <w:rFonts w:eastAsia="Calibri" w:cs="Calibri"/>
                <w:sz w:val="20"/>
                <w:szCs w:val="20"/>
                <w:lang w:eastAsia="es-ES"/>
              </w:rPr>
            </w:pPr>
            <w:r w:rsidRPr="00BE677C">
              <w:rPr>
                <w:rFonts w:eastAsia="Calibri" w:cs="Calibri"/>
                <w:sz w:val="20"/>
                <w:szCs w:val="20"/>
                <w:lang w:eastAsia="es-ES"/>
              </w:rPr>
              <w:t>MADESAL SPA</w:t>
            </w:r>
            <w:r w:rsidR="00537DB4">
              <w:rPr>
                <w:rFonts w:eastAsia="Calibri" w:cs="Calibri"/>
                <w:sz w:val="20"/>
                <w:szCs w:val="20"/>
                <w:lang w:eastAsia="es-ES"/>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A21928" w14:textId="77777777" w:rsidR="0072399F" w:rsidRDefault="007A7DEB" w:rsidP="006062E2">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14:paraId="51ABFDEE" w14:textId="77777777" w:rsidR="007A7DEB" w:rsidRDefault="00771485" w:rsidP="006062E2">
            <w:pPr>
              <w:spacing w:after="100" w:line="240" w:lineRule="auto"/>
              <w:jc w:val="both"/>
              <w:rPr>
                <w:rFonts w:eastAsia="Calibri" w:cs="Calibri"/>
                <w:sz w:val="20"/>
                <w:szCs w:val="20"/>
              </w:rPr>
            </w:pPr>
            <w:r>
              <w:rPr>
                <w:rFonts w:eastAsia="Calibri" w:cs="Calibri"/>
                <w:sz w:val="20"/>
                <w:szCs w:val="20"/>
              </w:rPr>
              <w:t>9.130.644-1</w:t>
            </w:r>
          </w:p>
          <w:p w14:paraId="4E396A9A" w14:textId="77777777" w:rsidR="0072399F" w:rsidRDefault="0072399F" w:rsidP="006062E2">
            <w:pPr>
              <w:spacing w:after="100" w:line="240" w:lineRule="auto"/>
              <w:jc w:val="both"/>
              <w:rPr>
                <w:rFonts w:eastAsia="Calibri" w:cs="Calibri"/>
                <w:sz w:val="20"/>
                <w:szCs w:val="20"/>
              </w:rPr>
            </w:pPr>
          </w:p>
          <w:p w14:paraId="0BBB794E" w14:textId="77777777" w:rsidR="0072399F" w:rsidRPr="006062E2" w:rsidRDefault="00BE677C" w:rsidP="006062E2">
            <w:pPr>
              <w:spacing w:after="100" w:line="240" w:lineRule="auto"/>
              <w:jc w:val="both"/>
              <w:rPr>
                <w:rFonts w:eastAsia="Calibri" w:cs="Calibri"/>
                <w:sz w:val="20"/>
                <w:szCs w:val="20"/>
                <w:lang w:val="es-ES" w:eastAsia="es-ES"/>
              </w:rPr>
            </w:pPr>
            <w:r>
              <w:rPr>
                <w:rFonts w:eastAsia="Calibri" w:cs="Calibri"/>
                <w:sz w:val="20"/>
                <w:szCs w:val="20"/>
                <w:lang w:val="es-ES" w:eastAsia="es-ES"/>
              </w:rPr>
              <w:t>76.250.013-2</w:t>
            </w:r>
          </w:p>
        </w:tc>
      </w:tr>
      <w:tr w:rsidR="007A7DEB" w:rsidRPr="006062E2" w14:paraId="1388B716" w14:textId="77777777"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6C3ECD"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Domicilio titular:</w:t>
            </w:r>
            <w:r w:rsidRPr="006062E2">
              <w:rPr>
                <w:rFonts w:eastAsia="Calibri" w:cs="Calibri"/>
                <w:sz w:val="20"/>
                <w:szCs w:val="20"/>
              </w:rPr>
              <w:t xml:space="preserve"> </w:t>
            </w:r>
          </w:p>
          <w:p w14:paraId="31B23C47" w14:textId="77777777" w:rsidR="00771485" w:rsidRDefault="00771485" w:rsidP="006062E2">
            <w:pPr>
              <w:spacing w:after="100" w:line="240" w:lineRule="auto"/>
              <w:jc w:val="both"/>
              <w:rPr>
                <w:rFonts w:eastAsia="Calibri" w:cs="Calibri"/>
                <w:sz w:val="20"/>
                <w:szCs w:val="20"/>
              </w:rPr>
            </w:pPr>
            <w:r>
              <w:rPr>
                <w:rFonts w:eastAsia="Calibri" w:cs="Calibri"/>
                <w:sz w:val="20"/>
                <w:szCs w:val="20"/>
              </w:rPr>
              <w:t xml:space="preserve">Fundo del </w:t>
            </w:r>
            <w:proofErr w:type="spellStart"/>
            <w:r>
              <w:rPr>
                <w:rFonts w:eastAsia="Calibri" w:cs="Calibri"/>
                <w:sz w:val="20"/>
                <w:szCs w:val="20"/>
              </w:rPr>
              <w:t>Boldal</w:t>
            </w:r>
            <w:proofErr w:type="spellEnd"/>
            <w:r>
              <w:rPr>
                <w:rFonts w:eastAsia="Calibri" w:cs="Calibri"/>
                <w:sz w:val="20"/>
                <w:szCs w:val="20"/>
              </w:rPr>
              <w:t xml:space="preserve"> S/N</w:t>
            </w:r>
            <w:r w:rsidR="00BE677C">
              <w:rPr>
                <w:rFonts w:eastAsia="Calibri" w:cs="Calibri"/>
                <w:sz w:val="20"/>
                <w:szCs w:val="20"/>
              </w:rPr>
              <w:t xml:space="preserve">. Comuna de </w:t>
            </w:r>
            <w:proofErr w:type="spellStart"/>
            <w:r w:rsidR="00BE677C">
              <w:rPr>
                <w:rFonts w:eastAsia="Calibri" w:cs="Calibri"/>
                <w:sz w:val="20"/>
                <w:szCs w:val="20"/>
              </w:rPr>
              <w:t>Hualpén</w:t>
            </w:r>
            <w:proofErr w:type="spellEnd"/>
            <w:r w:rsidR="00BE677C">
              <w:rPr>
                <w:rFonts w:eastAsia="Calibri" w:cs="Calibri"/>
                <w:sz w:val="20"/>
                <w:szCs w:val="20"/>
              </w:rPr>
              <w:t>.</w:t>
            </w:r>
          </w:p>
          <w:p w14:paraId="1DBF48BC" w14:textId="77777777" w:rsidR="00BE677C" w:rsidRDefault="00BE677C" w:rsidP="006062E2">
            <w:pPr>
              <w:spacing w:after="100" w:line="240" w:lineRule="auto"/>
              <w:jc w:val="both"/>
              <w:rPr>
                <w:rFonts w:eastAsia="Calibri" w:cs="Calibri"/>
                <w:sz w:val="20"/>
                <w:szCs w:val="20"/>
              </w:rPr>
            </w:pPr>
          </w:p>
          <w:p w14:paraId="4E561F13" w14:textId="77777777" w:rsidR="00BE677C" w:rsidRPr="006062E2" w:rsidRDefault="00BE677C" w:rsidP="006062E2">
            <w:pPr>
              <w:spacing w:after="100" w:line="240" w:lineRule="auto"/>
              <w:jc w:val="both"/>
              <w:rPr>
                <w:rFonts w:eastAsia="Calibri" w:cs="Calibri"/>
                <w:sz w:val="20"/>
                <w:szCs w:val="20"/>
              </w:rPr>
            </w:pPr>
            <w:r>
              <w:rPr>
                <w:rFonts w:eastAsia="Calibri" w:cs="Calibri"/>
                <w:sz w:val="20"/>
                <w:szCs w:val="20"/>
              </w:rPr>
              <w:t>Cochrane N° 635 oficina 1601, Torre A. Comuna de Concepción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30061" w14:textId="77777777" w:rsidR="00BE677C" w:rsidRDefault="007A7DEB" w:rsidP="006062E2">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p>
          <w:p w14:paraId="7D627954" w14:textId="77777777" w:rsidR="007A7DEB" w:rsidRDefault="007A7DEB" w:rsidP="006062E2">
            <w:pPr>
              <w:spacing w:after="100" w:line="240" w:lineRule="auto"/>
              <w:jc w:val="both"/>
              <w:rPr>
                <w:rFonts w:eastAsia="Calibri" w:cs="Calibri"/>
                <w:sz w:val="20"/>
                <w:szCs w:val="20"/>
              </w:rPr>
            </w:pPr>
          </w:p>
          <w:p w14:paraId="45D58187" w14:textId="77777777" w:rsidR="00BE677C" w:rsidRDefault="00BE677C" w:rsidP="006062E2">
            <w:pPr>
              <w:spacing w:after="100" w:line="240" w:lineRule="auto"/>
              <w:jc w:val="both"/>
              <w:rPr>
                <w:rFonts w:eastAsia="Calibri" w:cs="Calibri"/>
                <w:sz w:val="20"/>
                <w:szCs w:val="20"/>
              </w:rPr>
            </w:pPr>
          </w:p>
          <w:p w14:paraId="2AD6F52E" w14:textId="77777777" w:rsidR="00BE677C" w:rsidRPr="006062E2" w:rsidRDefault="00682B5C" w:rsidP="006062E2">
            <w:pPr>
              <w:spacing w:after="100" w:line="240" w:lineRule="auto"/>
              <w:jc w:val="both"/>
              <w:rPr>
                <w:rFonts w:eastAsia="Calibri" w:cs="Calibri"/>
                <w:sz w:val="20"/>
                <w:szCs w:val="20"/>
              </w:rPr>
            </w:pPr>
            <w:hyperlink r:id="rId12" w:history="1">
              <w:r w:rsidR="00BE677C" w:rsidRPr="00F5530E">
                <w:rPr>
                  <w:rStyle w:val="Hipervnculo"/>
                  <w:rFonts w:eastAsia="Calibri" w:cs="Calibri"/>
                  <w:sz w:val="20"/>
                  <w:szCs w:val="20"/>
                </w:rPr>
                <w:t>aridos@madesal.cl</w:t>
              </w:r>
            </w:hyperlink>
            <w:r w:rsidR="00BE677C">
              <w:rPr>
                <w:rFonts w:eastAsia="Calibri" w:cs="Calibri"/>
                <w:sz w:val="20"/>
                <w:szCs w:val="20"/>
              </w:rPr>
              <w:t xml:space="preserve"> </w:t>
            </w:r>
          </w:p>
        </w:tc>
      </w:tr>
      <w:tr w:rsidR="007A7DEB" w:rsidRPr="006062E2" w14:paraId="3BE87B90" w14:textId="77777777"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EE48481" w14:textId="77777777"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BC4DF0" w14:textId="77777777" w:rsidR="00BE677C" w:rsidRDefault="007A7DEB" w:rsidP="006062E2">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p>
          <w:p w14:paraId="1606BA72" w14:textId="77777777" w:rsidR="007A7DEB" w:rsidRDefault="00771485" w:rsidP="006062E2">
            <w:pPr>
              <w:spacing w:after="100" w:line="240" w:lineRule="auto"/>
              <w:jc w:val="both"/>
              <w:rPr>
                <w:rFonts w:eastAsia="Calibri" w:cs="Calibri"/>
                <w:sz w:val="20"/>
                <w:szCs w:val="20"/>
              </w:rPr>
            </w:pPr>
            <w:r>
              <w:rPr>
                <w:rFonts w:eastAsia="Calibri" w:cs="Calibri"/>
                <w:sz w:val="20"/>
                <w:szCs w:val="20"/>
              </w:rPr>
              <w:t>965366971</w:t>
            </w:r>
          </w:p>
          <w:p w14:paraId="1B2B5B1E" w14:textId="77777777" w:rsidR="00BE677C" w:rsidRDefault="00BE677C" w:rsidP="006062E2">
            <w:pPr>
              <w:spacing w:after="100" w:line="240" w:lineRule="auto"/>
              <w:jc w:val="both"/>
              <w:rPr>
                <w:rFonts w:eastAsia="Calibri" w:cs="Calibri"/>
                <w:sz w:val="20"/>
                <w:szCs w:val="20"/>
              </w:rPr>
            </w:pPr>
          </w:p>
          <w:p w14:paraId="69534E1C" w14:textId="77777777" w:rsidR="00BE677C" w:rsidRPr="006062E2" w:rsidRDefault="00BE677C" w:rsidP="006062E2">
            <w:pPr>
              <w:spacing w:after="100" w:line="240" w:lineRule="auto"/>
              <w:jc w:val="both"/>
              <w:rPr>
                <w:rFonts w:eastAsia="Calibri" w:cs="Calibri"/>
                <w:sz w:val="20"/>
                <w:szCs w:val="20"/>
              </w:rPr>
            </w:pPr>
          </w:p>
        </w:tc>
      </w:tr>
      <w:tr w:rsidR="007A7DEB" w:rsidRPr="006062E2" w14:paraId="5F6952CD" w14:textId="77777777" w:rsidTr="00B1716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D912A9" w14:textId="77777777" w:rsidR="007A7DEB" w:rsidRDefault="007A7DEB" w:rsidP="006062E2">
            <w:pPr>
              <w:spacing w:after="100" w:line="240" w:lineRule="auto"/>
              <w:ind w:left="425" w:hanging="425"/>
              <w:jc w:val="both"/>
              <w:rPr>
                <w:rFonts w:eastAsia="Calibri" w:cs="Calibri"/>
                <w:sz w:val="20"/>
                <w:szCs w:val="20"/>
              </w:rPr>
            </w:pPr>
            <w:r w:rsidRPr="006062E2">
              <w:rPr>
                <w:rFonts w:eastAsia="Calibri" w:cs="Calibri"/>
                <w:b/>
                <w:sz w:val="20"/>
                <w:szCs w:val="20"/>
              </w:rPr>
              <w:t xml:space="preserve">Fase de la/s actividad/es, proyecto/s o fuente/s </w:t>
            </w:r>
            <w:r w:rsidR="00952364" w:rsidRPr="006062E2">
              <w:rPr>
                <w:rFonts w:eastAsia="Calibri" w:cs="Calibri"/>
                <w:b/>
                <w:sz w:val="20"/>
                <w:szCs w:val="20"/>
              </w:rPr>
              <w:t>fiscalizada</w:t>
            </w:r>
            <w:r w:rsidRPr="006062E2">
              <w:rPr>
                <w:rFonts w:eastAsia="Calibri" w:cs="Calibri"/>
                <w:b/>
                <w:sz w:val="20"/>
                <w:szCs w:val="20"/>
              </w:rPr>
              <w:t>:</w:t>
            </w:r>
            <w:r w:rsidRPr="006062E2">
              <w:rPr>
                <w:rFonts w:eastAsia="Calibri" w:cs="Calibri"/>
                <w:sz w:val="20"/>
                <w:szCs w:val="20"/>
              </w:rPr>
              <w:t xml:space="preserve"> </w:t>
            </w:r>
          </w:p>
          <w:p w14:paraId="02ADC4F3" w14:textId="77777777" w:rsidR="00771485" w:rsidRPr="006062E2" w:rsidRDefault="00771485" w:rsidP="006062E2">
            <w:pPr>
              <w:spacing w:after="100" w:line="240" w:lineRule="auto"/>
              <w:ind w:left="425" w:hanging="425"/>
              <w:jc w:val="both"/>
              <w:rPr>
                <w:rFonts w:eastAsia="Calibri" w:cs="Calibri"/>
                <w:sz w:val="20"/>
                <w:szCs w:val="20"/>
              </w:rPr>
            </w:pPr>
            <w:r>
              <w:rPr>
                <w:rFonts w:eastAsia="Calibri" w:cs="Calibri"/>
                <w:sz w:val="20"/>
                <w:szCs w:val="20"/>
              </w:rPr>
              <w:t>En operación</w:t>
            </w:r>
          </w:p>
        </w:tc>
      </w:tr>
    </w:tbl>
    <w:p w14:paraId="669A68FA" w14:textId="77777777" w:rsidR="00952364" w:rsidRPr="006062E2" w:rsidRDefault="00952364" w:rsidP="006062E2">
      <w:pPr>
        <w:spacing w:line="240" w:lineRule="auto"/>
        <w:ind w:left="360" w:hanging="360"/>
        <w:contextualSpacing/>
        <w:jc w:val="both"/>
      </w:pPr>
    </w:p>
    <w:p w14:paraId="4CBA1BE1" w14:textId="77777777" w:rsidR="00952364" w:rsidRPr="006062E2" w:rsidRDefault="00537DB4" w:rsidP="006062E2">
      <w:pPr>
        <w:spacing w:line="240" w:lineRule="auto"/>
        <w:ind w:left="360" w:hanging="360"/>
        <w:contextualSpacing/>
        <w:jc w:val="both"/>
      </w:pPr>
      <w:r>
        <w:t>(*) Dueño del predio donde ocurre la actividad de relleno.</w:t>
      </w:r>
    </w:p>
    <w:p w14:paraId="1ACC7782" w14:textId="77777777" w:rsidR="00952364" w:rsidRPr="006062E2" w:rsidRDefault="00952364" w:rsidP="006062E2">
      <w:pPr>
        <w:spacing w:line="240" w:lineRule="auto"/>
        <w:ind w:left="360" w:hanging="360"/>
        <w:contextualSpacing/>
        <w:jc w:val="both"/>
      </w:pPr>
    </w:p>
    <w:p w14:paraId="311177DD" w14:textId="77777777" w:rsidR="00952364" w:rsidRPr="006062E2" w:rsidRDefault="00952364" w:rsidP="006062E2">
      <w:pPr>
        <w:spacing w:line="240" w:lineRule="auto"/>
        <w:ind w:left="360" w:hanging="360"/>
        <w:contextualSpacing/>
        <w:jc w:val="both"/>
      </w:pPr>
    </w:p>
    <w:p w14:paraId="063037A0" w14:textId="77777777" w:rsidR="00952364" w:rsidRPr="006062E2" w:rsidRDefault="00952364" w:rsidP="006062E2">
      <w:pPr>
        <w:spacing w:line="240" w:lineRule="auto"/>
        <w:ind w:left="360" w:hanging="360"/>
        <w:contextualSpacing/>
        <w:jc w:val="both"/>
      </w:pPr>
    </w:p>
    <w:p w14:paraId="02D29C8B" w14:textId="77777777" w:rsidR="005B7F64" w:rsidRPr="006062E2" w:rsidRDefault="005B7F64" w:rsidP="006062E2">
      <w:pPr>
        <w:numPr>
          <w:ilvl w:val="1"/>
          <w:numId w:val="9"/>
        </w:numPr>
        <w:spacing w:after="0" w:line="240" w:lineRule="auto"/>
        <w:contextualSpacing/>
        <w:outlineLvl w:val="0"/>
        <w:rPr>
          <w:rFonts w:eastAsia="Calibri" w:cs="Calibri"/>
          <w:b/>
          <w:sz w:val="24"/>
          <w:szCs w:val="20"/>
        </w:rPr>
        <w:sectPr w:rsidR="005B7F64" w:rsidRPr="006062E2" w:rsidSect="005B7F64">
          <w:pgSz w:w="12240" w:h="15840" w:code="1"/>
          <w:pgMar w:top="1134" w:right="1134" w:bottom="1134" w:left="1134" w:header="709" w:footer="709" w:gutter="0"/>
          <w:pgNumType w:start="4"/>
          <w:cols w:space="708"/>
          <w:docGrid w:linePitch="360"/>
        </w:sectPr>
      </w:pPr>
      <w:bookmarkStart w:id="13" w:name="_Toc449085408"/>
      <w:bookmarkStart w:id="14" w:name="_Toc449085964"/>
    </w:p>
    <w:p w14:paraId="64CC2270" w14:textId="77777777" w:rsidR="00952364" w:rsidRPr="006062E2" w:rsidRDefault="00952364" w:rsidP="006062E2">
      <w:pPr>
        <w:numPr>
          <w:ilvl w:val="1"/>
          <w:numId w:val="9"/>
        </w:numPr>
        <w:spacing w:after="0" w:line="240" w:lineRule="auto"/>
        <w:contextualSpacing/>
        <w:outlineLvl w:val="0"/>
        <w:rPr>
          <w:rFonts w:eastAsia="Calibri" w:cs="Calibri"/>
          <w:b/>
          <w:sz w:val="24"/>
          <w:szCs w:val="20"/>
        </w:rPr>
      </w:pPr>
      <w:bookmarkStart w:id="15" w:name="_Toc101893677"/>
      <w:r w:rsidRPr="006062E2">
        <w:rPr>
          <w:rFonts w:eastAsia="Calibri" w:cs="Calibri"/>
          <w:b/>
          <w:sz w:val="24"/>
          <w:szCs w:val="20"/>
        </w:rPr>
        <w:lastRenderedPageBreak/>
        <w:t xml:space="preserve">Ubicación y </w:t>
      </w:r>
      <w:proofErr w:type="spellStart"/>
      <w:r w:rsidRPr="006062E2">
        <w:rPr>
          <w:rFonts w:eastAsia="Calibri" w:cs="Calibri"/>
          <w:b/>
          <w:sz w:val="24"/>
          <w:szCs w:val="20"/>
        </w:rPr>
        <w:t>Layout</w:t>
      </w:r>
      <w:bookmarkEnd w:id="13"/>
      <w:bookmarkEnd w:id="14"/>
      <w:bookmarkEnd w:id="15"/>
      <w:proofErr w:type="spellEnd"/>
      <w:r w:rsidR="00771485">
        <w:rPr>
          <w:rFonts w:eastAsia="Calibri" w:cs="Calibri"/>
          <w:b/>
          <w:sz w:val="24"/>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52364" w:rsidRPr="006062E2" w14:paraId="5BB8CA6D" w14:textId="77777777" w:rsidTr="00B17169">
        <w:trPr>
          <w:trHeight w:val="6465"/>
          <w:jc w:val="center"/>
        </w:trPr>
        <w:tc>
          <w:tcPr>
            <w:tcW w:w="5000" w:type="pct"/>
            <w:shd w:val="clear" w:color="auto" w:fill="FFFFFF"/>
            <w:tcMar>
              <w:top w:w="58" w:type="dxa"/>
              <w:left w:w="58" w:type="dxa"/>
              <w:bottom w:w="58" w:type="dxa"/>
              <w:right w:w="58" w:type="dxa"/>
            </w:tcMar>
            <w:hideMark/>
          </w:tcPr>
          <w:p w14:paraId="06520766" w14:textId="28A01D21" w:rsidR="00952364" w:rsidRPr="006062E2" w:rsidRDefault="00952364" w:rsidP="006062E2">
            <w:pPr>
              <w:spacing w:after="0" w:line="240" w:lineRule="auto"/>
              <w:jc w:val="both"/>
              <w:rPr>
                <w:rFonts w:eastAsia="Calibri" w:cs="Times New Roman"/>
                <w:color w:val="FF0000"/>
                <w:sz w:val="20"/>
                <w:szCs w:val="20"/>
              </w:rPr>
            </w:pPr>
            <w:bookmarkStart w:id="16" w:name="_Toc352840382"/>
            <w:bookmarkStart w:id="17" w:name="_Toc352841442"/>
            <w:bookmarkStart w:id="18" w:name="_Toc352940732"/>
            <w:bookmarkStart w:id="19" w:name="_Toc353998108"/>
            <w:bookmarkStart w:id="20" w:name="_Toc353998181"/>
            <w:r w:rsidRPr="006062E2">
              <w:rPr>
                <w:rFonts w:eastAsia="Calibri" w:cs="Times New Roman"/>
                <w:b/>
              </w:rPr>
              <w:t xml:space="preserve">Figura 1. </w:t>
            </w:r>
            <w:r w:rsidRPr="009D50F2">
              <w:rPr>
                <w:rFonts w:eastAsia="Calibri" w:cs="Times New Roman"/>
              </w:rPr>
              <w:t>Mapa de ubicación local</w:t>
            </w:r>
            <w:r w:rsidR="00E35C35">
              <w:rPr>
                <w:rFonts w:eastAsia="Calibri" w:cs="Times New Roman"/>
              </w:rPr>
              <w:t xml:space="preserve"> Plan regulador comunal</w:t>
            </w:r>
            <w:r w:rsidRPr="009D50F2">
              <w:rPr>
                <w:rFonts w:eastAsia="Calibri" w:cs="Times New Roman"/>
              </w:rPr>
              <w:t xml:space="preserve"> </w:t>
            </w:r>
            <w:r w:rsidRPr="009D50F2">
              <w:rPr>
                <w:rFonts w:eastAsia="Calibri" w:cs="Times New Roman"/>
                <w:sz w:val="20"/>
                <w:szCs w:val="20"/>
              </w:rPr>
              <w:t>(</w:t>
            </w:r>
            <w:bookmarkEnd w:id="16"/>
            <w:bookmarkEnd w:id="17"/>
            <w:bookmarkEnd w:id="18"/>
            <w:bookmarkEnd w:id="19"/>
            <w:bookmarkEnd w:id="20"/>
            <w:r w:rsidR="009D50F2" w:rsidRPr="009D50F2">
              <w:rPr>
                <w:rFonts w:eastAsia="Calibri" w:cs="Times New Roman"/>
                <w:sz w:val="20"/>
                <w:szCs w:val="20"/>
              </w:rPr>
              <w:t>PRC Talcahuano 1982).</w:t>
            </w:r>
            <w:r w:rsidR="00E35C35">
              <w:rPr>
                <w:rFonts w:eastAsia="Calibri" w:cs="Times New Roman"/>
                <w:sz w:val="20"/>
                <w:szCs w:val="20"/>
              </w:rPr>
              <w:t xml:space="preserve">Fuente: </w:t>
            </w:r>
            <w:r w:rsidR="009D50F2" w:rsidRPr="009D50F2">
              <w:rPr>
                <w:rFonts w:eastAsia="Calibri" w:cs="Times New Roman"/>
                <w:sz w:val="20"/>
                <w:szCs w:val="20"/>
              </w:rPr>
              <w:t xml:space="preserve"> </w:t>
            </w:r>
            <w:hyperlink r:id="rId13" w:history="1">
              <w:r w:rsidR="0072399F" w:rsidRPr="00F5530E">
                <w:rPr>
                  <w:rStyle w:val="Hipervnculo"/>
                  <w:rFonts w:eastAsia="Calibri" w:cs="Times New Roman"/>
                  <w:sz w:val="20"/>
                  <w:szCs w:val="20"/>
                </w:rPr>
                <w:t>http://www.hualpenciudad.cl/wp-content/uploads/2021/08/Plan-regulador-vigente.pdf</w:t>
              </w:r>
            </w:hyperlink>
            <w:r w:rsidR="0072399F">
              <w:rPr>
                <w:rFonts w:eastAsia="Calibri" w:cs="Times New Roman"/>
                <w:sz w:val="20"/>
                <w:szCs w:val="20"/>
              </w:rPr>
              <w:t xml:space="preserve"> </w:t>
            </w:r>
          </w:p>
          <w:p w14:paraId="13F27CF8" w14:textId="77777777" w:rsidR="009D50F2" w:rsidRDefault="009D50F2" w:rsidP="006062E2">
            <w:pPr>
              <w:spacing w:after="0" w:line="240" w:lineRule="auto"/>
              <w:jc w:val="center"/>
              <w:rPr>
                <w:rFonts w:eastAsia="Calibri" w:cs="Calibri"/>
                <w:b/>
                <w:noProof/>
                <w:sz w:val="24"/>
                <w:szCs w:val="20"/>
                <w:lang w:eastAsia="es-CL"/>
              </w:rPr>
            </w:pPr>
          </w:p>
          <w:tbl>
            <w:tblPr>
              <w:tblStyle w:val="Tablaconcuadrcula"/>
              <w:tblW w:w="0" w:type="auto"/>
              <w:tblLook w:val="04A0" w:firstRow="1" w:lastRow="0" w:firstColumn="1" w:lastColumn="0" w:noHBand="0" w:noVBand="1"/>
            </w:tblPr>
            <w:tblGrid>
              <w:gridCol w:w="6515"/>
              <w:gridCol w:w="6921"/>
            </w:tblGrid>
            <w:tr w:rsidR="009D50F2" w14:paraId="77DBF4AA" w14:textId="77777777" w:rsidTr="009D50F2">
              <w:tc>
                <w:tcPr>
                  <w:tcW w:w="6718" w:type="dxa"/>
                </w:tcPr>
                <w:p w14:paraId="58B0F050" w14:textId="77777777" w:rsidR="009D50F2" w:rsidRDefault="009D50F2" w:rsidP="006062E2">
                  <w:pPr>
                    <w:jc w:val="center"/>
                    <w:rPr>
                      <w:rFonts w:cs="Calibri"/>
                      <w:b/>
                      <w:noProof/>
                      <w:sz w:val="24"/>
                      <w:lang w:eastAsia="es-CL"/>
                    </w:rPr>
                  </w:pPr>
                  <w:r>
                    <w:rPr>
                      <w:noProof/>
                      <w:lang w:eastAsia="es-CL"/>
                    </w:rPr>
                    <mc:AlternateContent>
                      <mc:Choice Requires="wps">
                        <w:drawing>
                          <wp:anchor distT="0" distB="0" distL="114300" distR="114300" simplePos="0" relativeHeight="251660288" behindDoc="0" locked="0" layoutInCell="1" allowOverlap="1" wp14:anchorId="2C2CA9A1" wp14:editId="46A7F34C">
                            <wp:simplePos x="0" y="0"/>
                            <wp:positionH relativeFrom="column">
                              <wp:posOffset>1488017</wp:posOffset>
                            </wp:positionH>
                            <wp:positionV relativeFrom="paragraph">
                              <wp:posOffset>1275715</wp:posOffset>
                            </wp:positionV>
                            <wp:extent cx="1587500" cy="1172954"/>
                            <wp:effectExtent l="19050" t="19050" r="31750" b="46355"/>
                            <wp:wrapNone/>
                            <wp:docPr id="18" name="Rectángulo redondeado 18"/>
                            <wp:cNvGraphicFramePr/>
                            <a:graphic xmlns:a="http://schemas.openxmlformats.org/drawingml/2006/main">
                              <a:graphicData uri="http://schemas.microsoft.com/office/word/2010/wordprocessingShape">
                                <wps:wsp>
                                  <wps:cNvSpPr/>
                                  <wps:spPr>
                                    <a:xfrm>
                                      <a:off x="0" y="0"/>
                                      <a:ext cx="1587500" cy="1172954"/>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E1C17A" id="Rectángulo redondeado 18" o:spid="_x0000_s1026" style="position:absolute;margin-left:117.15pt;margin-top:100.45pt;width:125pt;height:92.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QOrwIAAKQFAAAOAAAAZHJzL2Uyb0RvYy54bWysVM1u2zAMvg/YOwi6r7aDZGmNOkXQIsOA&#10;oi2aDj0rshwbkEVNUuJkb7Nn2YuNkmwn6IodhuWgSCb5kfz4c31zaCXZC2MbUAXNLlJKhOJQNmpb&#10;0G8vq0+XlFjHVMkkKFHQo7D0ZvHxw3WnczGBGmQpDEEQZfNOF7R2TudJYnktWmYvQAuFwgpMyxw+&#10;zTYpDesQvZXJJE0/Jx2YUhvgwlr8eheFdBHwq0pw91hVVjgiC4qxuXCacG78mSyuWb41TNcN78Ng&#10;/xBFyxqFTkeoO+YY2ZnmD6i24QYsVO6CQ5tAVTVchBwwmyx9k826ZlqEXJAcq0ea7P+D5Q/7J0Oa&#10;EmuHlVKsxRo9I2u/fqrtTgIxogRVClYCQQVkq9M2R6O1fjL9y+LVp36oTOv/MSlyCAwfR4bFwRGO&#10;H7PZ5XyWYiE4yrJsPrmaTT1qcjLXxrovAlriLwU1sFOljyjQy/b31kX9Qc+7VLBqpMTvLJeKdAWd&#10;zbNZGiwsyKb0Ui+0Zru5lYbsGbbDapXir/d+poaxSIUh+UxjbuHmjlJEB8+iQsYwm0n04HtVjLCM&#10;c6FcFkU1K0X0hlmfnA0WIXGpENAjVxjliN0DDJoRZMCODPT63lSEVh+N+9T/ZjxaBM+g3GjcNgrM&#10;e5lJzKr3HPUHkiI1nqUNlEfsJwNx0KzmqwbLeM+se2IGJwtLj9vCPeJRScBKQX+jpAbz473vXh8b&#10;HqWUdDipBbXfd8wISuRXhaNwlU2nfrTDYzqbT/BhziWbc4natbeA1c9wL2kerl7fyeFaGWhfcaks&#10;vVcUMcXRd0G5M8Pj1sUNgmuJi+UyqOE4a+bu1VpzD+5Z9R36cnhlRve97HAMHmCYapa/6eao6y0V&#10;LHcOqia0+onXnm9cBaFx+rXld835O2idluviNwAAAP//AwBQSwMEFAAGAAgAAAAhACeOOb3hAAAA&#10;CwEAAA8AAABkcnMvZG93bnJldi54bWxMj01Pg0AQhu8m/ofNmHizu5ZaEVka09RDYy9Wk14XGIGU&#10;nUV2odhf7/Skt/l48s4z6WqyrRix940jDfczBQKpcGVDlYbPj9e7GIQPhkrTOkINP+hhlV1fpSYp&#10;3YnecdyHSnAI+cRoqEPoEil9UaM1fuY6JN59ud6awG1fybI3Jw63rZwrtZTWNMQXatPhusbiuB+s&#10;huG4PT/mzffuMJ7XUtFBbd82G61vb6aXZxABp/AHw0Wf1SFjp9wNVHrRaphHi4hRLpR6AsHEIr5M&#10;cg1R/LAEmaXy/w/ZLwAAAP//AwBQSwECLQAUAAYACAAAACEAtoM4kv4AAADhAQAAEwAAAAAAAAAA&#10;AAAAAAAAAAAAW0NvbnRlbnRfVHlwZXNdLnhtbFBLAQItABQABgAIAAAAIQA4/SH/1gAAAJQBAAAL&#10;AAAAAAAAAAAAAAAAAC8BAABfcmVscy8ucmVsc1BLAQItABQABgAIAAAAIQDW9jQOrwIAAKQFAAAO&#10;AAAAAAAAAAAAAAAAAC4CAABkcnMvZTJvRG9jLnhtbFBLAQItABQABgAIAAAAIQAnjjm94QAAAAsB&#10;AAAPAAAAAAAAAAAAAAAAAAkFAABkcnMvZG93bnJldi54bWxQSwUGAAAAAAQABADzAAAAFwYAAAAA&#10;" filled="f" strokecolor="red" strokeweight="4.5pt">
                            <v:stroke joinstyle="miter"/>
                          </v:roundrect>
                        </w:pict>
                      </mc:Fallback>
                    </mc:AlternateContent>
                  </w:r>
                  <w:r>
                    <w:rPr>
                      <w:noProof/>
                      <w:lang w:eastAsia="es-CL"/>
                    </w:rPr>
                    <w:drawing>
                      <wp:inline distT="0" distB="0" distL="0" distR="0" wp14:anchorId="327736D4" wp14:editId="227F2FAB">
                        <wp:extent cx="4027063" cy="3555682"/>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4965" cy="3562659"/>
                                </a:xfrm>
                                <a:prstGeom prst="rect">
                                  <a:avLst/>
                                </a:prstGeom>
                              </pic:spPr>
                            </pic:pic>
                          </a:graphicData>
                        </a:graphic>
                      </wp:inline>
                    </w:drawing>
                  </w:r>
                </w:p>
              </w:tc>
              <w:tc>
                <w:tcPr>
                  <w:tcW w:w="6718" w:type="dxa"/>
                </w:tcPr>
                <w:p w14:paraId="17000C13" w14:textId="77777777" w:rsidR="009D50F2" w:rsidRDefault="009D50F2" w:rsidP="009D50F2">
                  <w:pPr>
                    <w:jc w:val="both"/>
                    <w:rPr>
                      <w:rFonts w:cs="Calibri"/>
                      <w:b/>
                      <w:noProof/>
                      <w:sz w:val="24"/>
                      <w:lang w:eastAsia="es-CL"/>
                    </w:rPr>
                  </w:pPr>
                  <w:r>
                    <w:rPr>
                      <w:noProof/>
                      <w:lang w:eastAsia="es-CL"/>
                    </w:rPr>
                    <mc:AlternateContent>
                      <mc:Choice Requires="wps">
                        <w:drawing>
                          <wp:anchor distT="0" distB="0" distL="114300" distR="114300" simplePos="0" relativeHeight="251661312" behindDoc="0" locked="0" layoutInCell="1" allowOverlap="1" wp14:anchorId="045485FF" wp14:editId="5C0483AC">
                            <wp:simplePos x="0" y="0"/>
                            <wp:positionH relativeFrom="column">
                              <wp:posOffset>221192</wp:posOffset>
                            </wp:positionH>
                            <wp:positionV relativeFrom="paragraph">
                              <wp:posOffset>2317115</wp:posOffset>
                            </wp:positionV>
                            <wp:extent cx="2219325" cy="415925"/>
                            <wp:effectExtent l="1295400" t="38100" r="28575" b="22225"/>
                            <wp:wrapNone/>
                            <wp:docPr id="19" name="Llamada con línea 2 19"/>
                            <wp:cNvGraphicFramePr/>
                            <a:graphic xmlns:a="http://schemas.openxmlformats.org/drawingml/2006/main">
                              <a:graphicData uri="http://schemas.microsoft.com/office/word/2010/wordprocessingShape">
                                <wps:wsp>
                                  <wps:cNvSpPr/>
                                  <wps:spPr>
                                    <a:xfrm>
                                      <a:off x="0" y="0"/>
                                      <a:ext cx="2219325" cy="415925"/>
                                    </a:xfrm>
                                    <a:prstGeom prst="borderCallout2">
                                      <a:avLst>
                                        <a:gd name="adj1" fmla="val 18750"/>
                                        <a:gd name="adj2" fmla="val -8333"/>
                                        <a:gd name="adj3" fmla="val 18750"/>
                                        <a:gd name="adj4" fmla="val -16667"/>
                                        <a:gd name="adj5" fmla="val -6738"/>
                                        <a:gd name="adj6" fmla="val -5775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FAAFF" w14:textId="77777777" w:rsidR="00682B5C" w:rsidRPr="009D50F2" w:rsidRDefault="00682B5C" w:rsidP="009D50F2">
                                        <w:pPr>
                                          <w:jc w:val="center"/>
                                          <w:rPr>
                                            <w:lang w:val="es-ES"/>
                                          </w:rPr>
                                        </w:pPr>
                                        <w:r>
                                          <w:rPr>
                                            <w:lang w:val="es-ES"/>
                                          </w:rPr>
                                          <w:t>Ubicación Relleno y Vertedero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5485F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19" o:spid="_x0000_s1026" type="#_x0000_t48" style="position:absolute;left:0;text-align:left;margin-left:17.4pt;margin-top:182.45pt;width:174.75pt;height:3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9wIAALMGAAAOAAAAZHJzL2Uyb0RvYy54bWysVclu2zAQvRfoPxC8O7Lk3YgcGA5cFDCS&#10;oEmRM02RlgouKklv/ad+RX+sQ2qx0qQ9BM2BmdG8eZyFM76+OUmBDszYQqsUx1d9jJiiOivULsVf&#10;n9a9KUbWEZURoRVL8ZlZfLP4+OH6WM5ZonMtMmYQkCg7P5Ypzp0r51Fkac4ksVe6ZAqMXBtJHKhm&#10;F2WGHIFdiijp98fRUZusNJoya+HrbWXEi8DPOaPunnPLHBIphthcOE04t/6MFtdkvjOkzAtah0He&#10;EYUkhYJLW6pb4gjam+IVlSyo0VZzd0W1jDTnBWUhB8gm7v+RzWNOShZygeLYsi2T/X+09O7wYFCR&#10;Qe9mGCkioUcbQSTJCKJaIfHrp2IEJQjMUKtjaefg8lg+mFqzIPrET9xI/x9SQqdQ33NbX3ZyiMLH&#10;JIlng2SEEQXbMB7NQAaa6OJdGus+MS2RF1K8heYysyJC6L1LQoHJYWNdqHRWh0uybzFGXApo3IEI&#10;FE8no6axHUzSxfSmg8Ggbn4HM+hi/sIz7GJ68Xg8nrwmghwvAfXGk8H0NWb8AjOaTEZJXY06R6hL&#10;Uw+fsNWiyNaFEEExu+1KGAQJp3i97sNf7fwCJtT7POFq7xr5flcdDpI7C+YJhfrCOLwa39PQlTCv&#10;rA2IUMqUiytTTjJWxTnqhukn3HuE/gdCz8whv5a7JmiQFUnDXT2cGu9dWRj31rn/r8Aq59Yj3KyV&#10;a51lobR5i0BAVvXNFb4pUlUaXyV32p4A4sWtzs4wXkZXe8eWdF3Aw94Q6x6IgfcKKwmWp7uHgwt9&#10;TLGuJYxybX689d3jYf7BitERFleK7fc9MQwj8VnBZpjFw6HfdEEZjiYJKKZr2XYtai9XGp4QTBBE&#10;F0SPd6IRudHyGcZw6W8FE1EU7k4xdaZRVq5aqLClKVsuAwy2W0ncRj2W1JP7Avu3/HR6Jqasp9vB&#10;XrjTzZIj8/Dsq+JesN5T6eXeaV44b7zUtVZgM4Y3VG9xv3q7ekBdfmsWvwEAAP//AwBQSwMEFAAG&#10;AAgAAAAhABjInEbfAAAACgEAAA8AAABkcnMvZG93bnJldi54bWxMj8FOwzAQRO9I/IO1SNyoXWJF&#10;JY1TIaoIJE6UIq5OvE2ixusodpPw95gTPa1GO5p5k+8W27MJR985UrBeCWBItTMdNQqOn+XDBpgP&#10;mozuHaGCH/SwK25vcp0ZN9MHTofQsBhCPtMK2hCGjHNft2i1X7kBKf5ObrQ6RDk23Ix6juG2549C&#10;pNzqjmJDqwd8abE+Hy5WgeDv+vXtKz3jcS6/8VTup8rtlbq/W563wAIu4d8Mf/gRHYrIVLkLGc96&#10;BYmM5CHeVD4Bi4ZkIxNglQKZCAm8yPn1hOIXAAD//wMAUEsBAi0AFAAGAAgAAAAhALaDOJL+AAAA&#10;4QEAABMAAAAAAAAAAAAAAAAAAAAAAFtDb250ZW50X1R5cGVzXS54bWxQSwECLQAUAAYACAAAACEA&#10;OP0h/9YAAACUAQAACwAAAAAAAAAAAAAAAAAvAQAAX3JlbHMvLnJlbHNQSwECLQAUAAYACAAAACEA&#10;6l/3vvcCAACzBgAADgAAAAAAAAAAAAAAAAAuAgAAZHJzL2Uyb0RvYy54bWxQSwECLQAUAAYACAAA&#10;ACEAGMicRt8AAAAKAQAADwAAAAAAAAAAAAAAAABRBQAAZHJzL2Rvd25yZXYueG1sUEsFBgAAAAAE&#10;AAQA8wAAAF0GAAAAAA==&#10;" adj="-12474,-1455" fillcolor="red" strokecolor="red" strokeweight="1pt">
                            <v:textbox>
                              <w:txbxContent>
                                <w:p w14:paraId="206FAAFF" w14:textId="77777777" w:rsidR="00682B5C" w:rsidRPr="009D50F2" w:rsidRDefault="00682B5C" w:rsidP="009D50F2">
                                  <w:pPr>
                                    <w:jc w:val="center"/>
                                    <w:rPr>
                                      <w:lang w:val="es-ES"/>
                                    </w:rPr>
                                  </w:pPr>
                                  <w:r>
                                    <w:rPr>
                                      <w:lang w:val="es-ES"/>
                                    </w:rPr>
                                    <w:t>Ubicación Relleno y Vertedero</w:t>
                                  </w:r>
                                </w:p>
                              </w:txbxContent>
                            </v:textbox>
                          </v:shape>
                        </w:pict>
                      </mc:Fallback>
                    </mc:AlternateContent>
                  </w:r>
                  <w:r>
                    <w:rPr>
                      <w:noProof/>
                      <w:lang w:eastAsia="es-CL"/>
                    </w:rPr>
                    <w:drawing>
                      <wp:inline distT="0" distB="0" distL="0" distR="0" wp14:anchorId="123E6032" wp14:editId="7DFD098B">
                        <wp:extent cx="4148499" cy="570786"/>
                        <wp:effectExtent l="0" t="0" r="444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5871" cy="578680"/>
                                </a:xfrm>
                                <a:prstGeom prst="rect">
                                  <a:avLst/>
                                </a:prstGeom>
                              </pic:spPr>
                            </pic:pic>
                          </a:graphicData>
                        </a:graphic>
                      </wp:inline>
                    </w:drawing>
                  </w:r>
                  <w:r>
                    <w:rPr>
                      <w:noProof/>
                      <w:lang w:eastAsia="es-CL"/>
                    </w:rPr>
                    <w:drawing>
                      <wp:inline distT="0" distB="0" distL="0" distR="0" wp14:anchorId="6F642037" wp14:editId="6F34CE98">
                        <wp:extent cx="3985522" cy="60405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75035" cy="617622"/>
                                </a:xfrm>
                                <a:prstGeom prst="rect">
                                  <a:avLst/>
                                </a:prstGeom>
                              </pic:spPr>
                            </pic:pic>
                          </a:graphicData>
                        </a:graphic>
                      </wp:inline>
                    </w:drawing>
                  </w:r>
                  <w:r>
                    <w:rPr>
                      <w:noProof/>
                      <w:lang w:eastAsia="es-CL"/>
                    </w:rPr>
                    <w:drawing>
                      <wp:inline distT="0" distB="0" distL="0" distR="0" wp14:anchorId="57E69DB8" wp14:editId="453D8977">
                        <wp:extent cx="4282966" cy="622524"/>
                        <wp:effectExtent l="0" t="0" r="381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8549" cy="632056"/>
                                </a:xfrm>
                                <a:prstGeom prst="rect">
                                  <a:avLst/>
                                </a:prstGeom>
                              </pic:spPr>
                            </pic:pic>
                          </a:graphicData>
                        </a:graphic>
                      </wp:inline>
                    </w:drawing>
                  </w:r>
                </w:p>
              </w:tc>
            </w:tr>
          </w:tbl>
          <w:p w14:paraId="4C460DB3" w14:textId="77777777" w:rsidR="00DB2D92" w:rsidRDefault="00DB2D92" w:rsidP="006062E2">
            <w:pPr>
              <w:spacing w:after="0" w:line="240" w:lineRule="auto"/>
              <w:jc w:val="center"/>
              <w:rPr>
                <w:rFonts w:eastAsia="Calibri" w:cs="Calibri"/>
                <w:b/>
                <w:noProof/>
                <w:sz w:val="24"/>
                <w:szCs w:val="20"/>
                <w:lang w:eastAsia="es-CL"/>
              </w:rPr>
            </w:pPr>
          </w:p>
          <w:p w14:paraId="36887441" w14:textId="77777777" w:rsidR="001E19CA" w:rsidRDefault="001E19CA" w:rsidP="006062E2">
            <w:pPr>
              <w:spacing w:after="0" w:line="240" w:lineRule="auto"/>
              <w:jc w:val="center"/>
              <w:rPr>
                <w:rFonts w:eastAsia="Calibri" w:cs="Calibri"/>
                <w:b/>
                <w:noProof/>
                <w:sz w:val="24"/>
                <w:szCs w:val="20"/>
                <w:lang w:eastAsia="es-CL"/>
              </w:rPr>
            </w:pPr>
          </w:p>
          <w:p w14:paraId="2BE0AE7E" w14:textId="77777777" w:rsidR="009D50F2" w:rsidRDefault="009D50F2" w:rsidP="006062E2">
            <w:pPr>
              <w:spacing w:after="0" w:line="240" w:lineRule="auto"/>
              <w:jc w:val="center"/>
              <w:rPr>
                <w:rFonts w:eastAsia="Calibri" w:cs="Calibri"/>
                <w:b/>
                <w:noProof/>
                <w:sz w:val="24"/>
                <w:szCs w:val="20"/>
                <w:lang w:eastAsia="es-CL"/>
              </w:rPr>
            </w:pPr>
          </w:p>
          <w:p w14:paraId="6592D92F" w14:textId="77777777" w:rsidR="009D50F2" w:rsidRDefault="009D50F2" w:rsidP="006062E2">
            <w:pPr>
              <w:spacing w:after="0" w:line="240" w:lineRule="auto"/>
              <w:jc w:val="center"/>
              <w:rPr>
                <w:rFonts w:eastAsia="Calibri" w:cs="Calibri"/>
                <w:b/>
                <w:noProof/>
                <w:sz w:val="24"/>
                <w:szCs w:val="20"/>
                <w:lang w:eastAsia="es-CL"/>
              </w:rPr>
            </w:pPr>
          </w:p>
          <w:p w14:paraId="4DA2CFDE" w14:textId="77777777" w:rsidR="009D50F2" w:rsidRDefault="009D50F2" w:rsidP="006062E2">
            <w:pPr>
              <w:spacing w:after="0" w:line="240" w:lineRule="auto"/>
              <w:jc w:val="center"/>
              <w:rPr>
                <w:rFonts w:eastAsia="Calibri" w:cs="Calibri"/>
                <w:b/>
                <w:noProof/>
                <w:sz w:val="24"/>
                <w:szCs w:val="20"/>
                <w:lang w:eastAsia="es-CL"/>
              </w:rPr>
            </w:pPr>
          </w:p>
          <w:p w14:paraId="7A0D51C9" w14:textId="77777777" w:rsidR="009D50F2" w:rsidRDefault="009D50F2" w:rsidP="006062E2">
            <w:pPr>
              <w:spacing w:after="0" w:line="240" w:lineRule="auto"/>
              <w:jc w:val="center"/>
              <w:rPr>
                <w:rFonts w:eastAsia="Calibri" w:cs="Calibri"/>
                <w:b/>
                <w:noProof/>
                <w:sz w:val="24"/>
                <w:szCs w:val="20"/>
                <w:lang w:eastAsia="es-CL"/>
              </w:rPr>
            </w:pPr>
          </w:p>
          <w:p w14:paraId="6C077990" w14:textId="77777777" w:rsidR="009D50F2" w:rsidRDefault="009D50F2" w:rsidP="006062E2">
            <w:pPr>
              <w:spacing w:after="0" w:line="240" w:lineRule="auto"/>
              <w:jc w:val="center"/>
              <w:rPr>
                <w:rFonts w:eastAsia="Calibri" w:cs="Calibri"/>
                <w:b/>
                <w:noProof/>
                <w:sz w:val="24"/>
                <w:szCs w:val="20"/>
                <w:lang w:eastAsia="es-CL"/>
              </w:rPr>
            </w:pPr>
          </w:p>
          <w:p w14:paraId="75CF78BA" w14:textId="77777777" w:rsidR="009D50F2" w:rsidRDefault="009D50F2" w:rsidP="006062E2">
            <w:pPr>
              <w:spacing w:after="0" w:line="240" w:lineRule="auto"/>
              <w:jc w:val="center"/>
              <w:rPr>
                <w:rFonts w:eastAsia="Calibri" w:cs="Calibri"/>
                <w:b/>
                <w:noProof/>
                <w:sz w:val="24"/>
                <w:szCs w:val="20"/>
                <w:lang w:eastAsia="es-CL"/>
              </w:rPr>
            </w:pPr>
          </w:p>
          <w:p w14:paraId="33577BAC" w14:textId="77777777" w:rsidR="009D50F2" w:rsidRDefault="009D50F2" w:rsidP="006062E2">
            <w:pPr>
              <w:spacing w:after="0" w:line="240" w:lineRule="auto"/>
              <w:jc w:val="center"/>
              <w:rPr>
                <w:rFonts w:eastAsia="Calibri" w:cs="Calibri"/>
                <w:b/>
                <w:noProof/>
                <w:sz w:val="24"/>
                <w:szCs w:val="20"/>
                <w:lang w:eastAsia="es-CL"/>
              </w:rPr>
            </w:pPr>
          </w:p>
          <w:p w14:paraId="3E3031F4" w14:textId="7018B197" w:rsidR="009D50F2" w:rsidRDefault="009D50F2" w:rsidP="009D50F2">
            <w:pPr>
              <w:spacing w:after="0" w:line="240" w:lineRule="auto"/>
              <w:rPr>
                <w:rFonts w:eastAsia="Calibri" w:cs="Calibri"/>
                <w:b/>
                <w:noProof/>
                <w:sz w:val="24"/>
                <w:szCs w:val="20"/>
                <w:lang w:eastAsia="es-CL"/>
              </w:rPr>
            </w:pPr>
            <w:r>
              <w:rPr>
                <w:rFonts w:eastAsia="Calibri" w:cs="Calibri"/>
                <w:b/>
                <w:noProof/>
                <w:sz w:val="24"/>
                <w:szCs w:val="20"/>
                <w:lang w:eastAsia="es-CL"/>
              </w:rPr>
              <w:t xml:space="preserve">Figura 2. </w:t>
            </w:r>
            <w:r w:rsidR="00304096">
              <w:rPr>
                <w:rFonts w:eastAsia="Calibri" w:cs="Calibri"/>
                <w:b/>
                <w:noProof/>
                <w:sz w:val="24"/>
                <w:szCs w:val="20"/>
                <w:lang w:eastAsia="es-CL"/>
              </w:rPr>
              <w:t xml:space="preserve">Sector de relleno y vertedero, </w:t>
            </w:r>
            <w:r w:rsidR="00B37656">
              <w:rPr>
                <w:rFonts w:eastAsia="Calibri" w:cs="Calibri"/>
                <w:b/>
                <w:noProof/>
                <w:sz w:val="24"/>
                <w:szCs w:val="20"/>
                <w:lang w:eastAsia="es-CL"/>
              </w:rPr>
              <w:t>Pl</w:t>
            </w:r>
            <w:r w:rsidR="004D62A4">
              <w:rPr>
                <w:rFonts w:eastAsia="Calibri" w:cs="Calibri"/>
                <w:b/>
                <w:noProof/>
                <w:sz w:val="24"/>
                <w:szCs w:val="20"/>
                <w:lang w:eastAsia="es-CL"/>
              </w:rPr>
              <w:t>an regulador Concepción Metropolitano</w:t>
            </w:r>
            <w:r w:rsidR="0092040B">
              <w:rPr>
                <w:rFonts w:eastAsia="Calibri" w:cs="Calibri"/>
                <w:b/>
                <w:noProof/>
                <w:sz w:val="24"/>
                <w:szCs w:val="20"/>
                <w:lang w:eastAsia="es-CL"/>
              </w:rPr>
              <w:t>, año 2003</w:t>
            </w:r>
            <w:r w:rsidR="004D62A4">
              <w:rPr>
                <w:rFonts w:eastAsia="Calibri" w:cs="Calibri"/>
                <w:b/>
                <w:noProof/>
                <w:sz w:val="24"/>
                <w:szCs w:val="20"/>
                <w:lang w:eastAsia="es-CL"/>
              </w:rPr>
              <w:t>.</w:t>
            </w:r>
            <w:r w:rsidR="00E35C35">
              <w:rPr>
                <w:rFonts w:eastAsia="Calibri" w:cs="Calibri"/>
                <w:noProof/>
                <w:sz w:val="24"/>
                <w:szCs w:val="20"/>
                <w:lang w:eastAsia="es-CL"/>
              </w:rPr>
              <w:t xml:space="preserve"> Fuente:</w:t>
            </w:r>
            <w:r w:rsidRPr="009D50F2">
              <w:rPr>
                <w:rFonts w:eastAsia="Calibri" w:cs="Calibri"/>
                <w:noProof/>
                <w:sz w:val="24"/>
                <w:szCs w:val="20"/>
                <w:lang w:eastAsia="es-CL"/>
              </w:rPr>
              <w:t xml:space="preserve"> </w:t>
            </w:r>
            <w:hyperlink r:id="rId18" w:history="1">
              <w:r w:rsidRPr="009D50F2">
                <w:rPr>
                  <w:rStyle w:val="Hipervnculo"/>
                  <w:rFonts w:eastAsia="Calibri" w:cs="Calibri"/>
                  <w:noProof/>
                  <w:sz w:val="24"/>
                  <w:szCs w:val="20"/>
                  <w:lang w:eastAsia="es-CL"/>
                </w:rPr>
                <w:t>https://ide.minvu.cl/</w:t>
              </w:r>
            </w:hyperlink>
          </w:p>
          <w:p w14:paraId="59F92785" w14:textId="77777777" w:rsidR="009D50F2" w:rsidRDefault="009D50F2" w:rsidP="009D50F2">
            <w:pPr>
              <w:spacing w:after="0" w:line="240" w:lineRule="auto"/>
              <w:rPr>
                <w:rFonts w:eastAsia="Calibri" w:cs="Calibri"/>
                <w:b/>
                <w:noProof/>
                <w:sz w:val="24"/>
                <w:szCs w:val="20"/>
                <w:lang w:eastAsia="es-CL"/>
              </w:rPr>
            </w:pPr>
          </w:p>
          <w:tbl>
            <w:tblPr>
              <w:tblStyle w:val="Tablaconcuadrcula"/>
              <w:tblW w:w="0" w:type="auto"/>
              <w:tblLook w:val="04A0" w:firstRow="1" w:lastRow="0" w:firstColumn="1" w:lastColumn="0" w:noHBand="0" w:noVBand="1"/>
            </w:tblPr>
            <w:tblGrid>
              <w:gridCol w:w="8976"/>
              <w:gridCol w:w="4460"/>
            </w:tblGrid>
            <w:tr w:rsidR="009D50F2" w14:paraId="257D25F7" w14:textId="77777777" w:rsidTr="009D50F2">
              <w:tc>
                <w:tcPr>
                  <w:tcW w:w="6718" w:type="dxa"/>
                </w:tcPr>
                <w:p w14:paraId="466DF6E7" w14:textId="77777777" w:rsidR="009D50F2" w:rsidRDefault="009D50F2" w:rsidP="006062E2">
                  <w:pPr>
                    <w:jc w:val="center"/>
                    <w:rPr>
                      <w:rFonts w:cs="Calibri"/>
                      <w:b/>
                      <w:noProof/>
                      <w:sz w:val="24"/>
                      <w:lang w:eastAsia="es-CL"/>
                    </w:rPr>
                  </w:pPr>
                  <w:r w:rsidRPr="009D50F2">
                    <w:rPr>
                      <w:rFonts w:cs="Calibri"/>
                      <w:b/>
                      <w:noProof/>
                      <w:sz w:val="24"/>
                      <w:lang w:eastAsia="es-CL"/>
                    </w:rPr>
                    <mc:AlternateContent>
                      <mc:Choice Requires="wps">
                        <w:drawing>
                          <wp:anchor distT="0" distB="0" distL="114300" distR="114300" simplePos="0" relativeHeight="251664384" behindDoc="0" locked="0" layoutInCell="1" allowOverlap="1" wp14:anchorId="64CF6A1A" wp14:editId="0426596A">
                            <wp:simplePos x="0" y="0"/>
                            <wp:positionH relativeFrom="column">
                              <wp:posOffset>2850975</wp:posOffset>
                            </wp:positionH>
                            <wp:positionV relativeFrom="paragraph">
                              <wp:posOffset>2478033</wp:posOffset>
                            </wp:positionV>
                            <wp:extent cx="2219325" cy="283845"/>
                            <wp:effectExtent l="419100" t="419100" r="28575" b="20955"/>
                            <wp:wrapNone/>
                            <wp:docPr id="23" name="Llamada con línea 2 23"/>
                            <wp:cNvGraphicFramePr/>
                            <a:graphic xmlns:a="http://schemas.openxmlformats.org/drawingml/2006/main">
                              <a:graphicData uri="http://schemas.microsoft.com/office/word/2010/wordprocessingShape">
                                <wps:wsp>
                                  <wps:cNvSpPr/>
                                  <wps:spPr>
                                    <a:xfrm>
                                      <a:off x="0" y="0"/>
                                      <a:ext cx="2219325" cy="283845"/>
                                    </a:xfrm>
                                    <a:prstGeom prst="borderCallout2">
                                      <a:avLst>
                                        <a:gd name="adj1" fmla="val 18750"/>
                                        <a:gd name="adj2" fmla="val -8333"/>
                                        <a:gd name="adj3" fmla="val 18750"/>
                                        <a:gd name="adj4" fmla="val -16667"/>
                                        <a:gd name="adj5" fmla="val -149573"/>
                                        <a:gd name="adj6" fmla="val -1853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ADC1F" w14:textId="77777777" w:rsidR="00682B5C" w:rsidRPr="009D50F2" w:rsidRDefault="00682B5C" w:rsidP="009D50F2">
                                        <w:pPr>
                                          <w:jc w:val="center"/>
                                          <w:rPr>
                                            <w:lang w:val="es-ES"/>
                                          </w:rPr>
                                        </w:pPr>
                                        <w:r>
                                          <w:rPr>
                                            <w:lang w:val="es-ES"/>
                                          </w:rPr>
                                          <w:t>Ubicación Relleno y Vertedero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CF6A1A" id="Llamada con línea 2 23" o:spid="_x0000_s1027" type="#_x0000_t48" style="position:absolute;left:0;text-align:left;margin-left:224.5pt;margin-top:195.1pt;width:174.75pt;height:22.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Rz/AIAALwGAAAOAAAAZHJzL2Uyb0RvYy54bWysVclu2zAQvRfoPxC8O7LkNUbkwHDgooCR&#10;Bk2KnGmKtFVwK0lv/ad+RX+sQ2qx0gYtEDQHhqOZeZx5s/jm9iQFOjDrSq1ynF71MWKK6qJU2xx/&#10;eVr1phg5T1RBhFYsx2fm8O38/bubo5mxTO+0KJhFAKLc7GhyvPPezJLE0R2TxF1pwxQoubaSeBDt&#10;NiksOQK6FEnW74+To7aFsZoy5+DrXaXE84jPOaP+E+eOeSRyDLH5eNp4bsKZzG/IbGuJ2ZW0DoO8&#10;IQpJSgWPtlB3xBO0t+UfULKkVjvN/RXVMtGcl5TFHCCbtP9bNo87YljMBchxpqXJ/T9Yen94sKgs&#10;cpwNMFJEQo3WgkhSEES1QuLnD8UIyhCogaujcTNweTQPtpYcXEPiJ25l+A8poVPk99zyy04eUfiY&#10;Zen1IBthREGXTQfT4SiAJhdvY53/wLRE4ZLjDRSX2SURQu99Fgkmh7XzkemiDpcUX1OMuBRQuAMR&#10;KJ1ORk1hOzZZ16Y3HQxiQlCxjg1Q8E+cYdeml47H40ndRR0gyPEC1EuH16PJK8+NX1pNR4NxzUed&#10;JTDTMBJSdlqUxaoUIgp2u1kKiyDlHK9WffirnV+YCfU2T3g6uCah4lWN482fBQuAQn1mHPomVDXW&#10;JU4sawMilDLl00q1IwWr4hx1wwwzHjxiB0TAgMwhvxa7BmgsK5AGu2qd2j64sjjwrXP/b4FVzq1H&#10;fFkr3zrLUmn7GoCArOqXK/uGpIqawJI/bU5xpqJl+LLRxRnmzOpqATlDVyV0+Jo4/0AsNC7sJtii&#10;/hMcXOhjjnV9w2in7ffXvgd7WASgxegIGyzH7tueWIaR+KhgRVynw2FYeVEYjiYZCLar2XQ1ai+X&#10;GjoJRgmii9dg70Vz5VbLZ5jHRXgVVERReDvH1NtGWPpqs8K6pmyxiGaw5gzxa/VoaAAPPIeWfjo9&#10;E2vqMfewIO51s+3ILHZ/xfHFNngqvdh7zUsflBdeawFWZGylep2HHdyVo9XlR2f+CwAA//8DAFBL&#10;AwQUAAYACAAAACEA2im6neEAAAALAQAADwAAAGRycy9kb3ducmV2LnhtbEyPMU/DMBSEdyT+g/WQ&#10;WBB1SFOoQ5yqIDHBAKFidmM3jrCfQ+y2Kb+exwTj6U5331WryTt2MGPsA0q4mWXADLZB99hJ2Lw/&#10;XS+BxaRQKxfQSDiZCKv6/KxSpQ5HfDOHJnWMSjCWSoJNaSg5j601XsVZGAyStwujV4nk2HE9qiOV&#10;e8fzLLvlXvVIC1YN5tGa9rPZewnPryK+NBv31T8s+NV6Zz++T1Mu5eXFtL4HlsyU/sLwi0/oUBPT&#10;NuxRR+YkFIWgL0nCXGQ5MErcieUC2JaseSGA1xX//6H+AQAA//8DAFBLAQItABQABgAIAAAAIQC2&#10;gziS/gAAAOEBAAATAAAAAAAAAAAAAAAAAAAAAABbQ29udGVudF9UeXBlc10ueG1sUEsBAi0AFAAG&#10;AAgAAAAhADj9If/WAAAAlAEAAAsAAAAAAAAAAAAAAAAALwEAAF9yZWxzLy5yZWxzUEsBAi0AFAAG&#10;AAgAAAAhAOPKJHP8AgAAvAYAAA4AAAAAAAAAAAAAAAAALgIAAGRycy9lMm9Eb2MueG1sUEsBAi0A&#10;FAAGAAgAAAAhANopup3hAAAACwEAAA8AAAAAAAAAAAAAAAAAVgUAAGRycy9kb3ducmV2LnhtbFBL&#10;BQYAAAAABAAEAPMAAABkBgAAAAA=&#10;" adj="-4004,-32308" fillcolor="red" strokecolor="red" strokeweight="1pt">
                            <v:textbox>
                              <w:txbxContent>
                                <w:p w14:paraId="4A5ADC1F" w14:textId="77777777" w:rsidR="00682B5C" w:rsidRPr="009D50F2" w:rsidRDefault="00682B5C" w:rsidP="009D50F2">
                                  <w:pPr>
                                    <w:jc w:val="center"/>
                                    <w:rPr>
                                      <w:lang w:val="es-ES"/>
                                    </w:rPr>
                                  </w:pPr>
                                  <w:r>
                                    <w:rPr>
                                      <w:lang w:val="es-ES"/>
                                    </w:rPr>
                                    <w:t>Ubicación Relleno y Vertedero</w:t>
                                  </w:r>
                                </w:p>
                              </w:txbxContent>
                            </v:textbox>
                          </v:shape>
                        </w:pict>
                      </mc:Fallback>
                    </mc:AlternateContent>
                  </w:r>
                  <w:r w:rsidRPr="009D50F2">
                    <w:rPr>
                      <w:rFonts w:cs="Calibri"/>
                      <w:b/>
                      <w:noProof/>
                      <w:sz w:val="24"/>
                      <w:lang w:eastAsia="es-CL"/>
                    </w:rPr>
                    <mc:AlternateContent>
                      <mc:Choice Requires="wps">
                        <w:drawing>
                          <wp:anchor distT="0" distB="0" distL="114300" distR="114300" simplePos="0" relativeHeight="251663360" behindDoc="0" locked="0" layoutInCell="1" allowOverlap="1" wp14:anchorId="4E40F58C" wp14:editId="2D18E4FC">
                            <wp:simplePos x="0" y="0"/>
                            <wp:positionH relativeFrom="column">
                              <wp:posOffset>2308641</wp:posOffset>
                            </wp:positionH>
                            <wp:positionV relativeFrom="paragraph">
                              <wp:posOffset>1223098</wp:posOffset>
                            </wp:positionV>
                            <wp:extent cx="1040196" cy="800778"/>
                            <wp:effectExtent l="19050" t="19050" r="45720" b="37465"/>
                            <wp:wrapNone/>
                            <wp:docPr id="22" name="Rectángulo redondeado 22"/>
                            <wp:cNvGraphicFramePr/>
                            <a:graphic xmlns:a="http://schemas.openxmlformats.org/drawingml/2006/main">
                              <a:graphicData uri="http://schemas.microsoft.com/office/word/2010/wordprocessingShape">
                                <wps:wsp>
                                  <wps:cNvSpPr/>
                                  <wps:spPr>
                                    <a:xfrm>
                                      <a:off x="0" y="0"/>
                                      <a:ext cx="1040196" cy="800778"/>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38148" id="Rectángulo redondeado 22" o:spid="_x0000_s1026" style="position:absolute;margin-left:181.8pt;margin-top:96.3pt;width:81.9pt;height:6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YrgIAAKMFAAAOAAAAZHJzL2Uyb0RvYy54bWysVMFu2zAMvQ/YPwi6r7aDpGmDOkXQIsOA&#10;oivaDj0rshQbkEVNUuJkf7Nv2Y+Nkmw36IodhvkgSyL5SD6RvLo+tIrshXUN6JIWZzklQnOoGr0t&#10;6bfn9acLSpxnumIKtCjpUTh6vfz44aozCzGBGlQlLEEQ7RadKWntvVlkmeO1aJk7AyM0CiXYlnk8&#10;2m1WWdYhequySZ6fZx3Yyljgwjm8vU1Cuoz4Ugruv0rphCeqpBibj6uN6yas2fKKLbaWmbrhfRjs&#10;H6JoWaPR6Qh1yzwjO9v8AdU23IID6c84tBlI2XARc8BsivxNNk81MyLmguQ4M9Lk/h8sv98/WNJU&#10;JZ1MKNGsxTd6RNZ+/dTbnQJiRQW6EqwCggrIVmfcAo2ezIPtTw63IfWDtG34Y1LkEBk+jgyLgycc&#10;L4t8mheX55RwlF3k+Xx+EUCzV2tjnf8soCVhU1ILO12FgCK7bH/nfNIf9IJHDetGKbxnC6VJV9LZ&#10;vJjl0cKBaqogDUJnt5sbZcmeYTWs1zl+vfcTNYxFaQwpJJpSizt/VCI5eBQSCcNkJslDKFUxwjLO&#10;hfZFEtWsEsnb7NTZYBETVxoBA7LEKEfsHmDQTCADdmKg1w+mIlb6aNyn/jfj0SJ6Bu1H47bRYN/L&#10;TGFWveekP5CUqAksbaA6YjlZSH3mDF83+Ix3zPkHZrGxsAVxWPivuEgF+FLQ7yipwf547z7oY72j&#10;lJIOG7Wk7vuOWUGJ+qKxEy6L6TR0djxMZ/MJHuypZHMq0bv2BvD1CxxLhsdt0Pdq2EoL7QvOlFXw&#10;iiKmOfouKfd2ONz4NEBwKnGxWkU17GbD/J1+MjyAB1ZDhT4fXpg1fS177IJ7GJqaLd5Uc9INlhpW&#10;Ow+yiaX+ymvPN06CWDj91Aqj5vQctV5n6/I3AAAA//8DAFBLAwQUAAYACAAAACEAEEpHBuEAAAAL&#10;AQAADwAAAGRycy9kb3ducmV2LnhtbEyPwU7DMAyG70i8Q2QkbixZB+1Wmk5oGoeJXRhIu6ZN1lZr&#10;nNKkXdnTY05ws/X9+v05W0+2ZaPpfeNQwnwmgBksnW6wkvD58fqwBOaDQq1ah0bCt/Gwzm9vMpVq&#10;d8F3Mx5CxagEfaok1CF0Kee+rI1VfuY6g8ROrrcq0NpXXPfqQuW25ZEQMbeqQbpQq85salOeD4OV&#10;MJx316RovvbH8brhAo9i97bdSnl/N708AwtmCn9h+NUndcjJqXADas9aCYt4EVOUwCqigRJPUfII&#10;rCA0XybA84z//yH/AQAA//8DAFBLAQItABQABgAIAAAAIQC2gziS/gAAAOEBAAATAAAAAAAAAAAA&#10;AAAAAAAAAABbQ29udGVudF9UeXBlc10ueG1sUEsBAi0AFAAGAAgAAAAhADj9If/WAAAAlAEAAAsA&#10;AAAAAAAAAAAAAAAALwEAAF9yZWxzLy5yZWxzUEsBAi0AFAAGAAgAAAAhAL/exdiuAgAAowUAAA4A&#10;AAAAAAAAAAAAAAAALgIAAGRycy9lMm9Eb2MueG1sUEsBAi0AFAAGAAgAAAAhABBKRwbhAAAACwEA&#10;AA8AAAAAAAAAAAAAAAAACAUAAGRycy9kb3ducmV2LnhtbFBLBQYAAAAABAAEAPMAAAAWBgAAAAA=&#10;" filled="f" strokecolor="red" strokeweight="4.5pt">
                            <v:stroke joinstyle="miter"/>
                          </v:roundrect>
                        </w:pict>
                      </mc:Fallback>
                    </mc:AlternateContent>
                  </w:r>
                  <w:r>
                    <w:rPr>
                      <w:noProof/>
                      <w:lang w:eastAsia="es-CL"/>
                    </w:rPr>
                    <w:drawing>
                      <wp:inline distT="0" distB="0" distL="0" distR="0" wp14:anchorId="2F156B51" wp14:editId="63C2DF1C">
                        <wp:extent cx="5559525" cy="3224213"/>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5121" cy="3227458"/>
                                </a:xfrm>
                                <a:prstGeom prst="rect">
                                  <a:avLst/>
                                </a:prstGeom>
                              </pic:spPr>
                            </pic:pic>
                          </a:graphicData>
                        </a:graphic>
                      </wp:inline>
                    </w:drawing>
                  </w:r>
                </w:p>
              </w:tc>
              <w:tc>
                <w:tcPr>
                  <w:tcW w:w="6718" w:type="dxa"/>
                </w:tcPr>
                <w:tbl>
                  <w:tblPr>
                    <w:tblStyle w:val="Tablaconcuadrcula"/>
                    <w:tblW w:w="0" w:type="auto"/>
                    <w:tblLook w:val="04A0" w:firstRow="1" w:lastRow="0" w:firstColumn="1" w:lastColumn="0" w:noHBand="0" w:noVBand="1"/>
                    <w:tblDescription w:val="Lista de atributos y valores"/>
                  </w:tblPr>
                  <w:tblGrid>
                    <w:gridCol w:w="1152"/>
                    <w:gridCol w:w="3082"/>
                  </w:tblGrid>
                  <w:tr w:rsidR="009D50F2" w:rsidRPr="009D50F2" w14:paraId="0B29E586" w14:textId="77777777" w:rsidTr="009D50F2">
                    <w:tc>
                      <w:tcPr>
                        <w:tcW w:w="0" w:type="auto"/>
                        <w:hideMark/>
                      </w:tcPr>
                      <w:p w14:paraId="03A5D0BE"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Zona</w:t>
                        </w:r>
                      </w:p>
                    </w:tc>
                    <w:tc>
                      <w:tcPr>
                        <w:tcW w:w="0" w:type="auto"/>
                        <w:hideMark/>
                      </w:tcPr>
                      <w:p w14:paraId="0B45ADD1" w14:textId="77777777" w:rsidR="009D50F2" w:rsidRPr="00A21D6A" w:rsidRDefault="009D50F2" w:rsidP="00A21D6A">
                        <w:pPr>
                          <w:jc w:val="center"/>
                          <w:rPr>
                            <w:rFonts w:asciiTheme="minorHAnsi" w:eastAsia="Times New Roman" w:hAnsiTheme="minorHAnsi" w:cstheme="minorHAnsi"/>
                            <w:b/>
                            <w:szCs w:val="24"/>
                            <w:lang w:eastAsia="es-CL"/>
                          </w:rPr>
                        </w:pPr>
                        <w:r w:rsidRPr="00A21D6A">
                          <w:rPr>
                            <w:rFonts w:asciiTheme="minorHAnsi" w:eastAsia="Times New Roman" w:hAnsiTheme="minorHAnsi" w:cstheme="minorHAnsi"/>
                            <w:b/>
                            <w:szCs w:val="24"/>
                            <w:lang w:eastAsia="es-CL"/>
                          </w:rPr>
                          <w:t>ZEMS</w:t>
                        </w:r>
                      </w:p>
                    </w:tc>
                  </w:tr>
                  <w:tr w:rsidR="009D50F2" w:rsidRPr="009D50F2" w14:paraId="1FF5CEE0" w14:textId="77777777" w:rsidTr="00A21D6A">
                    <w:trPr>
                      <w:trHeight w:val="1608"/>
                    </w:trPr>
                    <w:tc>
                      <w:tcPr>
                        <w:tcW w:w="0" w:type="auto"/>
                        <w:hideMark/>
                      </w:tcPr>
                      <w:p w14:paraId="6156FACD"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Uso permitido</w:t>
                        </w:r>
                      </w:p>
                    </w:tc>
                    <w:tc>
                      <w:tcPr>
                        <w:tcW w:w="0" w:type="auto"/>
                        <w:hideMark/>
                      </w:tcPr>
                      <w:p w14:paraId="60E0825B" w14:textId="77777777" w:rsidR="009D50F2" w:rsidRPr="009D50F2" w:rsidRDefault="009D50F2" w:rsidP="009D50F2">
                        <w:pPr>
                          <w:rPr>
                            <w:rFonts w:asciiTheme="minorHAnsi" w:eastAsia="Times New Roman" w:hAnsiTheme="minorHAnsi" w:cstheme="minorHAnsi"/>
                            <w:szCs w:val="24"/>
                            <w:lang w:eastAsia="es-CL"/>
                          </w:rPr>
                        </w:pPr>
                        <w:r w:rsidRPr="009D50F2">
                          <w:rPr>
                            <w:rFonts w:asciiTheme="minorHAnsi" w:eastAsia="Times New Roman" w:hAnsiTheme="minorHAnsi" w:cstheme="minorHAnsi"/>
                            <w:szCs w:val="24"/>
                            <w:lang w:eastAsia="es-CL"/>
                          </w:rPr>
                          <w:t>Equipamiento, infraestructura de transporte terrestre, industrial (sólo almacenamiento, acopio y talleres, inofensivos y molestos con impactos mitigados), vivienda complementaria a la actividad.</w:t>
                        </w:r>
                      </w:p>
                    </w:tc>
                  </w:tr>
                  <w:tr w:rsidR="009D50F2" w:rsidRPr="009D50F2" w14:paraId="13D3BEFB" w14:textId="77777777" w:rsidTr="00A21D6A">
                    <w:trPr>
                      <w:trHeight w:val="693"/>
                    </w:trPr>
                    <w:tc>
                      <w:tcPr>
                        <w:tcW w:w="0" w:type="auto"/>
                        <w:hideMark/>
                      </w:tcPr>
                      <w:p w14:paraId="340E3DD8"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Uso prohibido</w:t>
                        </w:r>
                      </w:p>
                    </w:tc>
                    <w:tc>
                      <w:tcPr>
                        <w:tcW w:w="0" w:type="auto"/>
                        <w:hideMark/>
                      </w:tcPr>
                      <w:p w14:paraId="21675279" w14:textId="77777777" w:rsidR="009D50F2" w:rsidRPr="009D50F2" w:rsidRDefault="009D50F2" w:rsidP="009D50F2">
                        <w:pPr>
                          <w:rPr>
                            <w:rFonts w:asciiTheme="minorHAnsi" w:eastAsia="Times New Roman" w:hAnsiTheme="minorHAnsi" w:cstheme="minorHAnsi"/>
                            <w:szCs w:val="24"/>
                            <w:lang w:eastAsia="es-CL"/>
                          </w:rPr>
                        </w:pPr>
                        <w:r w:rsidRPr="009D50F2">
                          <w:rPr>
                            <w:rFonts w:asciiTheme="minorHAnsi" w:eastAsia="Times New Roman" w:hAnsiTheme="minorHAnsi" w:cstheme="minorHAnsi"/>
                            <w:szCs w:val="24"/>
                            <w:lang w:eastAsia="es-CL"/>
                          </w:rPr>
                          <w:t>Todos los usos de suelo no mencionados como permitidos.</w:t>
                        </w:r>
                      </w:p>
                    </w:tc>
                  </w:tr>
                  <w:tr w:rsidR="009D50F2" w:rsidRPr="009D50F2" w14:paraId="16DAF623" w14:textId="77777777" w:rsidTr="009D50F2">
                    <w:tc>
                      <w:tcPr>
                        <w:tcW w:w="0" w:type="auto"/>
                        <w:hideMark/>
                      </w:tcPr>
                      <w:p w14:paraId="3D52608D"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Nombre zona</w:t>
                        </w:r>
                      </w:p>
                    </w:tc>
                    <w:tc>
                      <w:tcPr>
                        <w:tcW w:w="0" w:type="auto"/>
                        <w:hideMark/>
                      </w:tcPr>
                      <w:p w14:paraId="1C4ED1FF" w14:textId="77777777" w:rsidR="009D50F2" w:rsidRPr="009D50F2" w:rsidRDefault="009D50F2" w:rsidP="009D50F2">
                        <w:pPr>
                          <w:rPr>
                            <w:rFonts w:asciiTheme="minorHAnsi" w:eastAsia="Times New Roman" w:hAnsiTheme="minorHAnsi" w:cstheme="minorHAnsi"/>
                            <w:szCs w:val="24"/>
                            <w:lang w:eastAsia="es-CL"/>
                          </w:rPr>
                        </w:pPr>
                        <w:r w:rsidRPr="009D50F2">
                          <w:rPr>
                            <w:rFonts w:asciiTheme="minorHAnsi" w:eastAsia="Times New Roman" w:hAnsiTheme="minorHAnsi" w:cstheme="minorHAnsi"/>
                            <w:szCs w:val="24"/>
                            <w:lang w:eastAsia="es-CL"/>
                          </w:rPr>
                          <w:t>ZEMS Equipamiento Comercio y Servicios</w:t>
                        </w:r>
                      </w:p>
                    </w:tc>
                  </w:tr>
                  <w:tr w:rsidR="009D50F2" w:rsidRPr="009D50F2" w14:paraId="3ED2CB1D" w14:textId="77777777" w:rsidTr="009D50F2">
                    <w:tc>
                      <w:tcPr>
                        <w:tcW w:w="0" w:type="auto"/>
                        <w:hideMark/>
                      </w:tcPr>
                      <w:p w14:paraId="69214FAA"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Código único territorial</w:t>
                        </w:r>
                      </w:p>
                    </w:tc>
                    <w:tc>
                      <w:tcPr>
                        <w:tcW w:w="0" w:type="auto"/>
                        <w:hideMark/>
                      </w:tcPr>
                      <w:p w14:paraId="3DFA1A61" w14:textId="77777777" w:rsidR="009D50F2" w:rsidRPr="009D50F2" w:rsidRDefault="009D50F2" w:rsidP="009D50F2">
                        <w:pPr>
                          <w:rPr>
                            <w:rFonts w:asciiTheme="minorHAnsi" w:eastAsia="Times New Roman" w:hAnsiTheme="minorHAnsi" w:cstheme="minorHAnsi"/>
                            <w:szCs w:val="24"/>
                            <w:lang w:eastAsia="es-CL"/>
                          </w:rPr>
                        </w:pPr>
                        <w:r w:rsidRPr="009D50F2">
                          <w:rPr>
                            <w:rFonts w:asciiTheme="minorHAnsi" w:eastAsia="Times New Roman" w:hAnsiTheme="minorHAnsi" w:cstheme="minorHAnsi"/>
                            <w:szCs w:val="24"/>
                            <w:lang w:eastAsia="es-CL"/>
                          </w:rPr>
                          <w:t>08112</w:t>
                        </w:r>
                      </w:p>
                    </w:tc>
                  </w:tr>
                  <w:tr w:rsidR="009D50F2" w:rsidRPr="009D50F2" w14:paraId="1F995A06" w14:textId="77777777" w:rsidTr="009D50F2">
                    <w:tc>
                      <w:tcPr>
                        <w:tcW w:w="0" w:type="auto"/>
                        <w:hideMark/>
                      </w:tcPr>
                      <w:p w14:paraId="37C6E323"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Capa</w:t>
                        </w:r>
                      </w:p>
                    </w:tc>
                    <w:tc>
                      <w:tcPr>
                        <w:tcW w:w="0" w:type="auto"/>
                        <w:hideMark/>
                      </w:tcPr>
                      <w:p w14:paraId="64049A1E" w14:textId="77777777" w:rsidR="009D50F2" w:rsidRPr="009D50F2" w:rsidRDefault="009D50F2" w:rsidP="009D50F2">
                        <w:pPr>
                          <w:rPr>
                            <w:rFonts w:asciiTheme="minorHAnsi" w:eastAsia="Times New Roman" w:hAnsiTheme="minorHAnsi" w:cstheme="minorHAnsi"/>
                            <w:szCs w:val="24"/>
                            <w:lang w:eastAsia="es-CL"/>
                          </w:rPr>
                        </w:pPr>
                        <w:r w:rsidRPr="009D50F2">
                          <w:rPr>
                            <w:rFonts w:asciiTheme="minorHAnsi" w:eastAsia="Times New Roman" w:hAnsiTheme="minorHAnsi" w:cstheme="minorHAnsi"/>
                            <w:szCs w:val="24"/>
                            <w:lang w:eastAsia="es-CL"/>
                          </w:rPr>
                          <w:t>Plan Regulador Metropolitano de Concepción</w:t>
                        </w:r>
                      </w:p>
                    </w:tc>
                  </w:tr>
                </w:tbl>
                <w:p w14:paraId="591F6BF3" w14:textId="77777777" w:rsidR="009D50F2" w:rsidRDefault="009D50F2" w:rsidP="006062E2">
                  <w:pPr>
                    <w:jc w:val="center"/>
                    <w:rPr>
                      <w:rFonts w:cs="Calibri"/>
                      <w:b/>
                      <w:noProof/>
                      <w:sz w:val="24"/>
                      <w:lang w:eastAsia="es-CL"/>
                    </w:rPr>
                  </w:pPr>
                </w:p>
              </w:tc>
            </w:tr>
            <w:tr w:rsidR="009D50F2" w14:paraId="773871AE" w14:textId="77777777" w:rsidTr="009D50F2">
              <w:tc>
                <w:tcPr>
                  <w:tcW w:w="6718" w:type="dxa"/>
                </w:tcPr>
                <w:p w14:paraId="4D2642A8" w14:textId="77777777" w:rsidR="009D50F2" w:rsidRDefault="009D50F2" w:rsidP="006062E2">
                  <w:pPr>
                    <w:jc w:val="center"/>
                    <w:rPr>
                      <w:noProof/>
                      <w:lang w:eastAsia="es-CL"/>
                    </w:rPr>
                  </w:pPr>
                  <w:r w:rsidRPr="009D50F2">
                    <w:rPr>
                      <w:rFonts w:eastAsia="Times New Roman" w:cstheme="minorHAnsi"/>
                      <w:b/>
                      <w:bCs/>
                      <w:noProof/>
                      <w:szCs w:val="24"/>
                      <w:lang w:eastAsia="es-CL"/>
                    </w:rPr>
                    <w:lastRenderedPageBreak/>
                    <mc:AlternateContent>
                      <mc:Choice Requires="wps">
                        <w:drawing>
                          <wp:anchor distT="0" distB="0" distL="114300" distR="114300" simplePos="0" relativeHeight="251666432" behindDoc="0" locked="0" layoutInCell="1" allowOverlap="1" wp14:anchorId="45F62976" wp14:editId="0FA16A1D">
                            <wp:simplePos x="0" y="0"/>
                            <wp:positionH relativeFrom="column">
                              <wp:posOffset>2516746</wp:posOffset>
                            </wp:positionH>
                            <wp:positionV relativeFrom="paragraph">
                              <wp:posOffset>1324041</wp:posOffset>
                            </wp:positionV>
                            <wp:extent cx="907700" cy="680917"/>
                            <wp:effectExtent l="19050" t="19050" r="45085" b="43180"/>
                            <wp:wrapNone/>
                            <wp:docPr id="30" name="Rectángulo redondeado 30"/>
                            <wp:cNvGraphicFramePr/>
                            <a:graphic xmlns:a="http://schemas.openxmlformats.org/drawingml/2006/main">
                              <a:graphicData uri="http://schemas.microsoft.com/office/word/2010/wordprocessingShape">
                                <wps:wsp>
                                  <wps:cNvSpPr/>
                                  <wps:spPr>
                                    <a:xfrm>
                                      <a:off x="0" y="0"/>
                                      <a:ext cx="907700" cy="680917"/>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28DAE" id="Rectángulo redondeado 30" o:spid="_x0000_s1026" style="position:absolute;margin-left:198.15pt;margin-top:104.25pt;width:71.45pt;height:5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lGrAIAAKIFAAAOAAAAZHJzL2Uyb0RvYy54bWysVMFu2zAMvQ/YPwi6r7azpmm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Ff2M9GjW4hs9Imu/fur1VgGxogZdC1YDQQVkqzOuRKMn82D7k8NtSH0vbRv+mBTZR4YPI8Ni7wnH&#10;y4t8NsvREUfR2Xl+UcwCZvZqbKzzXwS0JGwqamGr6xBPJJftbp1P+oNecKhh2SiF96xUmnQVnc6K&#10;aR4tHKimDtIgdHa9ulaW7BgWw3KZ49d7P1LDWJTGkEKeKbO48wclkoNHIZEvzGWSPIRKFSMs41xo&#10;XyTRhtUieZseOxssYuJKI2BAlhjliN0DDJoJZMBODPT6wVTEQh+N+9T/ZjxaRM+g/WjcNhrse5kp&#10;zKr3nPQHkhI1gaUV1AesJgupzZzhywaf8ZY5/8As9hW+PM4Kf4+LVIAvBf2Okg3YH+/dB30sd5RS&#10;0mGfVtR93zIrKFFfNTbCRXF6Gho7Hk6nswke7LFkdSzR2/Ya8PULnEqGx23Q92rYSgvtC46URfCK&#10;IqY5+q4o93Y4XPs0P3AocbFYRDVsZsP8rX4yPIAHVkOFPu9fmDV9LXtsgjsYepqVb6o56QZLDYut&#10;B9nEUn/ltecbB0EsnH5ohUlzfI5ar6N1/hsAAP//AwBQSwMEFAAGAAgAAAAhAIJVYCziAAAACwEA&#10;AA8AAABkcnMvZG93bnJldi54bWxMj8tOwzAQRfdI/IM1SOyo3UTpI41ToaosKthQkLp1YjeJGo9D&#10;7KShX8+wguXoHt17JttOtmWj6X3jUMJ8JoAZLJ1usJLw+fHytALmg0KtWodGwrfxsM3v7zKVanfF&#10;dzMeQ8WoBH2qJNQhdCnnvqyNVX7mOoOUnV1vVaCzr7ju1ZXKbcsjIRbcqgZpoVad2dWmvBwHK2G4&#10;HG7Lovl6O423HRd4EofX/V7Kx4fpeQMsmCn8wfCrT+qQk1PhBtSetRLi9SImVEIkVgkwIpJ4HQEr&#10;KJonS+B5xv//kP8AAAD//wMAUEsBAi0AFAAGAAgAAAAhALaDOJL+AAAA4QEAABMAAAAAAAAAAAAA&#10;AAAAAAAAAFtDb250ZW50X1R5cGVzXS54bWxQSwECLQAUAAYACAAAACEAOP0h/9YAAACUAQAACwAA&#10;AAAAAAAAAAAAAAAvAQAAX3JlbHMvLnJlbHNQSwECLQAUAAYACAAAACEAEJ4ZRqwCAACiBQAADgAA&#10;AAAAAAAAAAAAAAAuAgAAZHJzL2Uyb0RvYy54bWxQSwECLQAUAAYACAAAACEAglVgLOIAAAALAQAA&#10;DwAAAAAAAAAAAAAAAAAGBQAAZHJzL2Rvd25yZXYueG1sUEsFBgAAAAAEAAQA8wAAABUGAAAAAA==&#10;" filled="f" strokecolor="red" strokeweight="4.5pt">
                            <v:stroke joinstyle="miter"/>
                          </v:roundrect>
                        </w:pict>
                      </mc:Fallback>
                    </mc:AlternateContent>
                  </w:r>
                  <w:r w:rsidRPr="009D50F2">
                    <w:rPr>
                      <w:rFonts w:eastAsia="Times New Roman" w:cstheme="minorHAnsi"/>
                      <w:b/>
                      <w:bCs/>
                      <w:noProof/>
                      <w:szCs w:val="24"/>
                      <w:lang w:eastAsia="es-CL"/>
                    </w:rPr>
                    <mc:AlternateContent>
                      <mc:Choice Requires="wps">
                        <w:drawing>
                          <wp:anchor distT="0" distB="0" distL="114300" distR="114300" simplePos="0" relativeHeight="251667456" behindDoc="0" locked="0" layoutInCell="1" allowOverlap="1" wp14:anchorId="3E7090A2" wp14:editId="7F69763B">
                            <wp:simplePos x="0" y="0"/>
                            <wp:positionH relativeFrom="column">
                              <wp:posOffset>3039592</wp:posOffset>
                            </wp:positionH>
                            <wp:positionV relativeFrom="paragraph">
                              <wp:posOffset>2416066</wp:posOffset>
                            </wp:positionV>
                            <wp:extent cx="2219325" cy="283845"/>
                            <wp:effectExtent l="419100" t="419100" r="28575" b="20955"/>
                            <wp:wrapNone/>
                            <wp:docPr id="31" name="Llamada con línea 2 31"/>
                            <wp:cNvGraphicFramePr/>
                            <a:graphic xmlns:a="http://schemas.openxmlformats.org/drawingml/2006/main">
                              <a:graphicData uri="http://schemas.microsoft.com/office/word/2010/wordprocessingShape">
                                <wps:wsp>
                                  <wps:cNvSpPr/>
                                  <wps:spPr>
                                    <a:xfrm>
                                      <a:off x="0" y="0"/>
                                      <a:ext cx="2219325" cy="283845"/>
                                    </a:xfrm>
                                    <a:prstGeom prst="borderCallout2">
                                      <a:avLst>
                                        <a:gd name="adj1" fmla="val 18750"/>
                                        <a:gd name="adj2" fmla="val -8333"/>
                                        <a:gd name="adj3" fmla="val 18750"/>
                                        <a:gd name="adj4" fmla="val -16667"/>
                                        <a:gd name="adj5" fmla="val -149573"/>
                                        <a:gd name="adj6" fmla="val -1853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9AFFC" w14:textId="77777777" w:rsidR="00682B5C" w:rsidRPr="009D50F2" w:rsidRDefault="00682B5C" w:rsidP="009D50F2">
                                        <w:pPr>
                                          <w:jc w:val="center"/>
                                          <w:rPr>
                                            <w:lang w:val="es-ES"/>
                                          </w:rPr>
                                        </w:pPr>
                                        <w:r>
                                          <w:rPr>
                                            <w:lang w:val="es-ES"/>
                                          </w:rPr>
                                          <w:t>Ubicación Relleno y Vertedero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7090A2" id="Llamada con línea 2 31" o:spid="_x0000_s1028" type="#_x0000_t48" style="position:absolute;left:0;text-align:left;margin-left:239.35pt;margin-top:190.25pt;width:174.75pt;height:22.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AT/AIAALwGAAAOAAAAZHJzL2Uyb0RvYy54bWysVclu2zAQvRfoPxC8O7IkbzEiB4YDFwWM&#10;xGhS5ExTpK2Ci0rSW/+pX9Ef65BarDRpD0FzYDiamceZN4tvbk9SoAMzttAqw/FVHyOmqM4Ltc3w&#10;16dlb4KRdUTlRGjFMnxmFt/OPn64OZZTluidFjkzCECUnR7LDO+cK6dRZOmOSWKvdMkUKLk2kjgQ&#10;zTbKDTkCuhRR0u+PoqM2eWk0ZdbC17tKiWcBn3NG3QPnljkkMgyxuXCacG78Gc1uyHRrSLkraB0G&#10;eUcUkhQKHm2h7ogjaG+KV1CyoEZbzd0V1TLSnBeUhRwgm7j/RzaPO1KykAuQY8uWJvv/YOn9YW1Q&#10;kWc4jTFSREKNVoJIkhNEtULi10/FCEoQqIGrY2mn4PJYrk0tWbj6xE/cSP8fUkKnwO+55ZedHKLw&#10;MUni6zQZYkRBl0zSyWDoQaOLd2ms+8S0RP6S4Q0Ul5kFEULvXRIIJoeVdYHpvA6X5N8gdC4FFO5A&#10;BIon42FT2I5N0rXpTdI0rYvfsUm7Nn/BGXRtevFoNBq/BoIcLwH14sH1cPzGc6OXVpNhOqr5qLME&#10;ZhpGfMpWiyJfFkIEwWw3C2EQpJzh5bIPf7XzCzOh3ucJT3vXyFe8qnG4ubNgHlCoL4xD3/iqhrqE&#10;iWVtQIRSplxcqXYkZ1Wcw26Yfsa9R+iAAOiROeTXYtcAjWUF0mBXrVPbe1cWBr517v8rsMq59Qgv&#10;a+VaZ1kobd4CEJBV/XJl35BUUeNZcqfNKcxU4i39l43OzzBnRlcLyJZ0WUCHr4h1a2KgcWE3wRZ1&#10;D3BwoY8Z1vUNo502P9767u1hEYAWoyNssAzb73tiGEbis4IVcR0PBn7lBWEwHCcgmK5m09WovVxo&#10;6CQYJYguXL29E82VGy2fYR7n/lVQEUXh7QxTZxph4arNCuuasvk8mMGaK4lbqceSenDPs2/pp9Mz&#10;MWU95g4WxL1uth2Zhu6vOL7Yek+l53uneeG88sJrLcCKDK1Ur3O/g7tysLr86Mx+AwAA//8DAFBL&#10;AwQUAAYACAAAACEAFIa7G+EAAAALAQAADwAAAGRycy9kb3ducmV2LnhtbEyPwU7DMBBE70j8g7VI&#10;XBB1MISaEKcqSJzgAGnVsxtv44jYDrHbpnw9ywmOq3maeVsuJtezA46xC17BzSwDhr4JpvOtgvXq&#10;5VoCi0l7o/vgUcEJIyyq87NSFyYc/Qce6tQyKvGx0ApsSkPBeWwsOh1nYUBP2S6MTic6x5abUR+p&#10;3PVcZNk9d7rztGD1gM8Wm8967xS8vj/Et3rdf3VPOb9a7uzm+zQJpS4vpuUjsIRT+oPhV5/UoSKn&#10;bdh7E1mv4G4u54QquJVZDowIKaQAtqVI5AJ4VfL/P1Q/AAAA//8DAFBLAQItABQABgAIAAAAIQC2&#10;gziS/gAAAOEBAAATAAAAAAAAAAAAAAAAAAAAAABbQ29udGVudF9UeXBlc10ueG1sUEsBAi0AFAAG&#10;AAgAAAAhADj9If/WAAAAlAEAAAsAAAAAAAAAAAAAAAAALwEAAF9yZWxzLy5yZWxzUEsBAi0AFAAG&#10;AAgAAAAhAE3wEBP8AgAAvAYAAA4AAAAAAAAAAAAAAAAALgIAAGRycy9lMm9Eb2MueG1sUEsBAi0A&#10;FAAGAAgAAAAhABSGuxvhAAAACwEAAA8AAAAAAAAAAAAAAAAAVgUAAGRycy9kb3ducmV2LnhtbFBL&#10;BQYAAAAABAAEAPMAAABkBgAAAAA=&#10;" adj="-4004,-32308" fillcolor="red" strokecolor="red" strokeweight="1pt">
                            <v:textbox>
                              <w:txbxContent>
                                <w:p w14:paraId="20C9AFFC" w14:textId="77777777" w:rsidR="00682B5C" w:rsidRPr="009D50F2" w:rsidRDefault="00682B5C" w:rsidP="009D50F2">
                                  <w:pPr>
                                    <w:jc w:val="center"/>
                                    <w:rPr>
                                      <w:lang w:val="es-ES"/>
                                    </w:rPr>
                                  </w:pPr>
                                  <w:r>
                                    <w:rPr>
                                      <w:lang w:val="es-ES"/>
                                    </w:rPr>
                                    <w:t>Ubicación Relleno y Vertedero</w:t>
                                  </w:r>
                                </w:p>
                              </w:txbxContent>
                            </v:textbox>
                          </v:shape>
                        </w:pict>
                      </mc:Fallback>
                    </mc:AlternateContent>
                  </w:r>
                  <w:r>
                    <w:rPr>
                      <w:noProof/>
                      <w:lang w:eastAsia="es-CL"/>
                    </w:rPr>
                    <w:drawing>
                      <wp:inline distT="0" distB="0" distL="0" distR="0" wp14:anchorId="0BE9BE68" wp14:editId="213A50C2">
                        <wp:extent cx="5265115" cy="3067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9021" cy="3069325"/>
                                </a:xfrm>
                                <a:prstGeom prst="rect">
                                  <a:avLst/>
                                </a:prstGeom>
                              </pic:spPr>
                            </pic:pic>
                          </a:graphicData>
                        </a:graphic>
                      </wp:inline>
                    </w:drawing>
                  </w:r>
                </w:p>
              </w:tc>
              <w:tc>
                <w:tcPr>
                  <w:tcW w:w="6718" w:type="dxa"/>
                </w:tcPr>
                <w:tbl>
                  <w:tblPr>
                    <w:tblStyle w:val="Tablaconcuadrcula3"/>
                    <w:tblW w:w="0" w:type="auto"/>
                    <w:tblLook w:val="04A0" w:firstRow="1" w:lastRow="0" w:firstColumn="1" w:lastColumn="0" w:noHBand="0" w:noVBand="1"/>
                  </w:tblPr>
                  <w:tblGrid>
                    <w:gridCol w:w="1341"/>
                    <w:gridCol w:w="2893"/>
                  </w:tblGrid>
                  <w:tr w:rsidR="009D50F2" w:rsidRPr="009D50F2" w14:paraId="533F0436" w14:textId="77777777" w:rsidTr="009D50F2">
                    <w:tc>
                      <w:tcPr>
                        <w:tcW w:w="2869" w:type="dxa"/>
                        <w:hideMark/>
                      </w:tcPr>
                      <w:p w14:paraId="4FD7FD46"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Zona</w:t>
                        </w:r>
                      </w:p>
                    </w:tc>
                    <w:tc>
                      <w:tcPr>
                        <w:tcW w:w="10487" w:type="dxa"/>
                        <w:hideMark/>
                      </w:tcPr>
                      <w:p w14:paraId="2C1C42E5" w14:textId="77777777" w:rsidR="009D50F2" w:rsidRPr="009D50F2" w:rsidRDefault="009D50F2" w:rsidP="009D50F2">
                        <w:pPr>
                          <w:rPr>
                            <w:rFonts w:asciiTheme="minorHAnsi" w:eastAsia="Times New Roman" w:hAnsiTheme="minorHAnsi" w:cstheme="minorHAnsi"/>
                            <w:szCs w:val="24"/>
                            <w:lang w:eastAsia="es-CL"/>
                          </w:rPr>
                        </w:pPr>
                        <w:r w:rsidRPr="009D50F2">
                          <w:rPr>
                            <w:rFonts w:asciiTheme="minorHAnsi" w:eastAsia="Times New Roman" w:hAnsiTheme="minorHAnsi" w:cstheme="minorHAnsi"/>
                            <w:szCs w:val="24"/>
                            <w:lang w:eastAsia="es-CL"/>
                          </w:rPr>
                          <w:t>ZD</w:t>
                        </w:r>
                      </w:p>
                    </w:tc>
                  </w:tr>
                  <w:tr w:rsidR="009D50F2" w:rsidRPr="009D50F2" w14:paraId="0C5DFBF3" w14:textId="77777777" w:rsidTr="009D50F2">
                    <w:tc>
                      <w:tcPr>
                        <w:tcW w:w="2869" w:type="dxa"/>
                        <w:hideMark/>
                      </w:tcPr>
                      <w:p w14:paraId="33916E39"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Uso permitido</w:t>
                        </w:r>
                      </w:p>
                    </w:tc>
                    <w:tc>
                      <w:tcPr>
                        <w:tcW w:w="10487" w:type="dxa"/>
                        <w:hideMark/>
                      </w:tcPr>
                      <w:p w14:paraId="6D3E5C0B" w14:textId="77777777" w:rsidR="009D50F2" w:rsidRPr="009D50F2" w:rsidRDefault="009D50F2" w:rsidP="009D50F2">
                        <w:pPr>
                          <w:rPr>
                            <w:rFonts w:asciiTheme="minorHAnsi" w:eastAsia="Times New Roman" w:hAnsiTheme="minorHAnsi" w:cstheme="minorHAnsi"/>
                            <w:szCs w:val="24"/>
                            <w:lang w:eastAsia="es-CL"/>
                          </w:rPr>
                        </w:pPr>
                        <w:r w:rsidRPr="009D50F2">
                          <w:rPr>
                            <w:rFonts w:asciiTheme="minorHAnsi" w:eastAsia="Times New Roman" w:hAnsiTheme="minorHAnsi" w:cstheme="minorHAnsi"/>
                            <w:szCs w:val="24"/>
                            <w:lang w:eastAsia="es-CL"/>
                          </w:rPr>
                          <w:t>Silvícola (sólo de protección) y minería (sólo extracción de áridos de lechos en cursos de agua, autorizadas por los servicios competentes).</w:t>
                        </w:r>
                      </w:p>
                    </w:tc>
                  </w:tr>
                  <w:tr w:rsidR="009D50F2" w:rsidRPr="009D50F2" w14:paraId="7F483627" w14:textId="77777777" w:rsidTr="009D50F2">
                    <w:tc>
                      <w:tcPr>
                        <w:tcW w:w="2869" w:type="dxa"/>
                        <w:hideMark/>
                      </w:tcPr>
                      <w:p w14:paraId="0C9746C3"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Uso prohibido</w:t>
                        </w:r>
                      </w:p>
                    </w:tc>
                    <w:tc>
                      <w:tcPr>
                        <w:tcW w:w="10487" w:type="dxa"/>
                        <w:hideMark/>
                      </w:tcPr>
                      <w:p w14:paraId="22826422" w14:textId="77777777" w:rsidR="009D50F2" w:rsidRPr="009D50F2" w:rsidRDefault="009D50F2" w:rsidP="009D50F2">
                        <w:pPr>
                          <w:rPr>
                            <w:rFonts w:asciiTheme="minorHAnsi" w:eastAsia="Times New Roman" w:hAnsiTheme="minorHAnsi" w:cstheme="minorHAnsi"/>
                            <w:szCs w:val="24"/>
                            <w:lang w:eastAsia="es-CL"/>
                          </w:rPr>
                        </w:pPr>
                        <w:r w:rsidRPr="009D50F2">
                          <w:rPr>
                            <w:rFonts w:asciiTheme="minorHAnsi" w:eastAsia="Times New Roman" w:hAnsiTheme="minorHAnsi" w:cstheme="minorHAnsi"/>
                            <w:szCs w:val="24"/>
                            <w:lang w:eastAsia="es-CL"/>
                          </w:rPr>
                          <w:t>Todos los usos de suelo no mencionados como permitidos.</w:t>
                        </w:r>
                      </w:p>
                    </w:tc>
                  </w:tr>
                  <w:tr w:rsidR="009D50F2" w:rsidRPr="009D50F2" w14:paraId="2E04D72B" w14:textId="77777777" w:rsidTr="009D50F2">
                    <w:tc>
                      <w:tcPr>
                        <w:tcW w:w="2869" w:type="dxa"/>
                        <w:hideMark/>
                      </w:tcPr>
                      <w:p w14:paraId="10527327"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Nombre zona</w:t>
                        </w:r>
                      </w:p>
                    </w:tc>
                    <w:tc>
                      <w:tcPr>
                        <w:tcW w:w="10487" w:type="dxa"/>
                        <w:hideMark/>
                      </w:tcPr>
                      <w:p w14:paraId="461851BF" w14:textId="77777777" w:rsidR="009D50F2" w:rsidRPr="009D50F2" w:rsidRDefault="009D50F2" w:rsidP="009D50F2">
                        <w:pPr>
                          <w:rPr>
                            <w:rFonts w:asciiTheme="minorHAnsi" w:eastAsia="Times New Roman" w:hAnsiTheme="minorHAnsi" w:cstheme="minorHAnsi"/>
                            <w:szCs w:val="24"/>
                            <w:lang w:eastAsia="es-CL"/>
                          </w:rPr>
                        </w:pPr>
                        <w:r w:rsidRPr="009D50F2">
                          <w:rPr>
                            <w:rFonts w:asciiTheme="minorHAnsi" w:eastAsia="Times New Roman" w:hAnsiTheme="minorHAnsi" w:cstheme="minorHAnsi"/>
                            <w:szCs w:val="24"/>
                            <w:lang w:eastAsia="es-CL"/>
                          </w:rPr>
                          <w:t>ZD Drenaje</w:t>
                        </w:r>
                      </w:p>
                    </w:tc>
                  </w:tr>
                  <w:tr w:rsidR="009D50F2" w:rsidRPr="009D50F2" w14:paraId="730611F9" w14:textId="77777777" w:rsidTr="009D50F2">
                    <w:tc>
                      <w:tcPr>
                        <w:tcW w:w="2869" w:type="dxa"/>
                        <w:hideMark/>
                      </w:tcPr>
                      <w:p w14:paraId="0ABF4ABD"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Código único territorial</w:t>
                        </w:r>
                      </w:p>
                    </w:tc>
                    <w:tc>
                      <w:tcPr>
                        <w:tcW w:w="10487" w:type="dxa"/>
                        <w:hideMark/>
                      </w:tcPr>
                      <w:p w14:paraId="67A2FE63" w14:textId="77777777" w:rsidR="009D50F2" w:rsidRPr="009D50F2" w:rsidRDefault="009D50F2" w:rsidP="009D50F2">
                        <w:pPr>
                          <w:rPr>
                            <w:rFonts w:asciiTheme="minorHAnsi" w:eastAsia="Times New Roman" w:hAnsiTheme="minorHAnsi" w:cstheme="minorHAnsi"/>
                            <w:szCs w:val="24"/>
                            <w:lang w:eastAsia="es-CL"/>
                          </w:rPr>
                        </w:pPr>
                        <w:r w:rsidRPr="009D50F2">
                          <w:rPr>
                            <w:rFonts w:asciiTheme="minorHAnsi" w:eastAsia="Times New Roman" w:hAnsiTheme="minorHAnsi" w:cstheme="minorHAnsi"/>
                            <w:szCs w:val="24"/>
                            <w:lang w:eastAsia="es-CL"/>
                          </w:rPr>
                          <w:t>08112</w:t>
                        </w:r>
                      </w:p>
                    </w:tc>
                  </w:tr>
                  <w:tr w:rsidR="009D50F2" w:rsidRPr="009D50F2" w14:paraId="5639849B" w14:textId="77777777" w:rsidTr="009D50F2">
                    <w:tc>
                      <w:tcPr>
                        <w:tcW w:w="2869" w:type="dxa"/>
                        <w:hideMark/>
                      </w:tcPr>
                      <w:p w14:paraId="4AEC80E2" w14:textId="77777777" w:rsidR="009D50F2" w:rsidRPr="009D50F2" w:rsidRDefault="009D50F2" w:rsidP="009D50F2">
                        <w:pPr>
                          <w:jc w:val="center"/>
                          <w:rPr>
                            <w:rFonts w:asciiTheme="minorHAnsi" w:eastAsia="Times New Roman" w:hAnsiTheme="minorHAnsi" w:cstheme="minorHAnsi"/>
                            <w:b/>
                            <w:bCs/>
                            <w:szCs w:val="24"/>
                            <w:lang w:eastAsia="es-CL"/>
                          </w:rPr>
                        </w:pPr>
                        <w:r w:rsidRPr="009D50F2">
                          <w:rPr>
                            <w:rFonts w:asciiTheme="minorHAnsi" w:eastAsia="Times New Roman" w:hAnsiTheme="minorHAnsi" w:cstheme="minorHAnsi"/>
                            <w:b/>
                            <w:bCs/>
                            <w:szCs w:val="24"/>
                            <w:lang w:eastAsia="es-CL"/>
                          </w:rPr>
                          <w:t>Capa</w:t>
                        </w:r>
                      </w:p>
                    </w:tc>
                    <w:tc>
                      <w:tcPr>
                        <w:tcW w:w="10487" w:type="dxa"/>
                        <w:hideMark/>
                      </w:tcPr>
                      <w:p w14:paraId="6E1928A7" w14:textId="77777777" w:rsidR="009D50F2" w:rsidRPr="009D50F2" w:rsidRDefault="009D50F2" w:rsidP="009D50F2">
                        <w:pPr>
                          <w:rPr>
                            <w:rFonts w:asciiTheme="minorHAnsi" w:eastAsia="Times New Roman" w:hAnsiTheme="minorHAnsi" w:cstheme="minorHAnsi"/>
                            <w:szCs w:val="24"/>
                            <w:lang w:eastAsia="es-CL"/>
                          </w:rPr>
                        </w:pPr>
                        <w:r w:rsidRPr="009D50F2">
                          <w:rPr>
                            <w:rFonts w:asciiTheme="minorHAnsi" w:eastAsia="Times New Roman" w:hAnsiTheme="minorHAnsi" w:cstheme="minorHAnsi"/>
                            <w:szCs w:val="24"/>
                            <w:lang w:eastAsia="es-CL"/>
                          </w:rPr>
                          <w:t>Plan Regulador Metropolitano de Concepción</w:t>
                        </w:r>
                      </w:p>
                    </w:tc>
                  </w:tr>
                </w:tbl>
                <w:p w14:paraId="77A1048C" w14:textId="77777777" w:rsidR="009D50F2" w:rsidRPr="009D50F2" w:rsidRDefault="009D50F2" w:rsidP="009D50F2">
                  <w:pPr>
                    <w:jc w:val="center"/>
                    <w:rPr>
                      <w:rFonts w:eastAsia="Times New Roman" w:cstheme="minorHAnsi"/>
                      <w:b/>
                      <w:bCs/>
                      <w:szCs w:val="24"/>
                      <w:lang w:eastAsia="es-CL"/>
                    </w:rPr>
                  </w:pPr>
                </w:p>
              </w:tc>
            </w:tr>
          </w:tbl>
          <w:p w14:paraId="4B6E261C" w14:textId="77777777" w:rsidR="001E19CA" w:rsidRPr="006062E2" w:rsidRDefault="001E19CA" w:rsidP="001E19CA">
            <w:pPr>
              <w:spacing w:after="0" w:line="240" w:lineRule="auto"/>
              <w:rPr>
                <w:rFonts w:eastAsia="Calibri" w:cs="Calibri"/>
                <w:b/>
                <w:noProof/>
                <w:sz w:val="24"/>
                <w:szCs w:val="20"/>
                <w:lang w:eastAsia="es-CL"/>
              </w:rPr>
            </w:pPr>
          </w:p>
        </w:tc>
      </w:tr>
    </w:tbl>
    <w:p w14:paraId="5B3A91A9" w14:textId="77777777" w:rsidR="00952364" w:rsidRPr="006062E2" w:rsidRDefault="00952364" w:rsidP="006062E2">
      <w:pPr>
        <w:spacing w:line="240" w:lineRule="auto"/>
        <w:ind w:left="360" w:hanging="360"/>
        <w:contextualSpacing/>
        <w:sectPr w:rsidR="00952364" w:rsidRPr="006062E2" w:rsidSect="005B7F64">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52364" w:rsidRPr="006062E2" w14:paraId="78B5A269" w14:textId="77777777" w:rsidTr="00B17169">
        <w:trPr>
          <w:trHeight w:val="8312"/>
          <w:jc w:val="center"/>
        </w:trPr>
        <w:tc>
          <w:tcPr>
            <w:tcW w:w="5000" w:type="pct"/>
            <w:shd w:val="clear" w:color="auto" w:fill="FFFFFF"/>
            <w:tcMar>
              <w:top w:w="58" w:type="dxa"/>
              <w:left w:w="58" w:type="dxa"/>
              <w:bottom w:w="58" w:type="dxa"/>
              <w:right w:w="58" w:type="dxa"/>
            </w:tcMar>
          </w:tcPr>
          <w:p w14:paraId="70F2E6F8" w14:textId="09F45572" w:rsidR="008B56D8" w:rsidRDefault="00304096" w:rsidP="006062E2">
            <w:pPr>
              <w:spacing w:line="240" w:lineRule="auto"/>
            </w:pPr>
            <w:r>
              <w:rPr>
                <w:b/>
              </w:rPr>
              <w:lastRenderedPageBreak/>
              <w:t>Figura 3</w:t>
            </w:r>
            <w:r w:rsidR="003E1DD6">
              <w:rPr>
                <w:b/>
              </w:rPr>
              <w:t xml:space="preserve">. </w:t>
            </w:r>
            <w:proofErr w:type="spellStart"/>
            <w:r w:rsidR="003E1DD6">
              <w:rPr>
                <w:b/>
              </w:rPr>
              <w:t>Layout</w:t>
            </w:r>
            <w:proofErr w:type="spellEnd"/>
            <w:r w:rsidR="003E1DD6">
              <w:rPr>
                <w:b/>
              </w:rPr>
              <w:t xml:space="preserve"> del proyecto. </w:t>
            </w:r>
            <w:r w:rsidR="003E1DD6" w:rsidRPr="003E1DD6">
              <w:t>En flecha color azul se muestran los rellenos efectuados el humedal.</w:t>
            </w:r>
            <w:r w:rsidR="003E1DD6">
              <w:t xml:space="preserve"> </w:t>
            </w:r>
          </w:p>
          <w:p w14:paraId="3193AB7C" w14:textId="77777777" w:rsidR="008B56D8" w:rsidRDefault="003E1DD6" w:rsidP="006062E2">
            <w:pPr>
              <w:spacing w:line="240" w:lineRule="auto"/>
            </w:pPr>
            <w:r w:rsidRPr="00E35C35">
              <w:rPr>
                <w:b/>
              </w:rPr>
              <w:t>1:</w:t>
            </w:r>
            <w:r>
              <w:t xml:space="preserve"> Relleno cerrado año 2019. </w:t>
            </w:r>
          </w:p>
          <w:p w14:paraId="09268366" w14:textId="77777777" w:rsidR="00952364" w:rsidRPr="00351905" w:rsidRDefault="003E1DD6" w:rsidP="006062E2">
            <w:pPr>
              <w:spacing w:line="240" w:lineRule="auto"/>
            </w:pPr>
            <w:r w:rsidRPr="00E35C35">
              <w:rPr>
                <w:b/>
              </w:rPr>
              <w:t>2:</w:t>
            </w:r>
            <w:r>
              <w:t xml:space="preserve"> Relleno y vertede</w:t>
            </w:r>
            <w:r w:rsidR="00E03677">
              <w:t>ro activo desde 2020 a la fecha, este posee cerca del 50% dentro del sitio prioritario.</w:t>
            </w:r>
            <w:r w:rsidR="00B37656">
              <w:t xml:space="preserve"> El porcentaje restante se ubica zona ZEMS.</w:t>
            </w:r>
          </w:p>
          <w:p w14:paraId="258BA13F" w14:textId="77777777" w:rsidR="00952364" w:rsidRPr="006062E2" w:rsidRDefault="003E1DD6" w:rsidP="00351905">
            <w:pPr>
              <w:spacing w:line="240" w:lineRule="auto"/>
              <w:jc w:val="center"/>
              <w:rPr>
                <w:rFonts w:cstheme="minorHAnsi"/>
                <w:lang w:eastAsia="es-ES"/>
              </w:rPr>
            </w:pPr>
            <w:r>
              <w:rPr>
                <w:rFonts w:cstheme="minorHAnsi"/>
                <w:noProof/>
                <w:lang w:eastAsia="es-CL"/>
              </w:rPr>
              <mc:AlternateContent>
                <mc:Choice Requires="wps">
                  <w:drawing>
                    <wp:anchor distT="0" distB="0" distL="114300" distR="114300" simplePos="0" relativeHeight="251673600" behindDoc="0" locked="0" layoutInCell="1" allowOverlap="1" wp14:anchorId="5538E610" wp14:editId="02DEC783">
                      <wp:simplePos x="0" y="0"/>
                      <wp:positionH relativeFrom="column">
                        <wp:posOffset>3925067</wp:posOffset>
                      </wp:positionH>
                      <wp:positionV relativeFrom="paragraph">
                        <wp:posOffset>1959676</wp:posOffset>
                      </wp:positionV>
                      <wp:extent cx="233329" cy="277517"/>
                      <wp:effectExtent l="0" t="0" r="14605" b="27305"/>
                      <wp:wrapNone/>
                      <wp:docPr id="38" name="Cuadro de texto 38"/>
                      <wp:cNvGraphicFramePr/>
                      <a:graphic xmlns:a="http://schemas.openxmlformats.org/drawingml/2006/main">
                        <a:graphicData uri="http://schemas.microsoft.com/office/word/2010/wordprocessingShape">
                          <wps:wsp>
                            <wps:cNvSpPr txBox="1"/>
                            <wps:spPr>
                              <a:xfrm>
                                <a:off x="0" y="0"/>
                                <a:ext cx="233329" cy="27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51FA8E" w14:textId="77777777" w:rsidR="00682B5C" w:rsidRPr="003E1DD6" w:rsidRDefault="00682B5C">
                                  <w:pPr>
                                    <w:rPr>
                                      <w:lang w:val="es-ES"/>
                                    </w:rPr>
                                  </w:pPr>
                                  <w:r>
                                    <w:rPr>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38E610" id="_x0000_t202" coordsize="21600,21600" o:spt="202" path="m,l,21600r21600,l21600,xe">
                      <v:stroke joinstyle="miter"/>
                      <v:path gradientshapeok="t" o:connecttype="rect"/>
                    </v:shapetype>
                    <v:shape id="Cuadro de texto 38" o:spid="_x0000_s1029" type="#_x0000_t202" style="position:absolute;left:0;text-align:left;margin-left:309.05pt;margin-top:154.3pt;width:18.35pt;height:21.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v3nAIAAMEFAAAOAAAAZHJzL2Uyb0RvYy54bWysVEtPGzEQvlfqf7B8L5sHkBKxQWkQVSUE&#10;qKHi7HhtYmF7XNvJbvrrGXt3Q6BcqHrZHXu+Gc988zi/aIwmW+GDAlvS4dGAEmE5VMo+lvTX/dWX&#10;r5SEyGzFNFhR0p0I9GL2+dN57aZiBGvQlfAEndgwrV1J1zG6aVEEvhaGhSNwwqJSgjcs4tE/FpVn&#10;NXo3uhgNBqdFDb5yHrgIAW8vWyWdZf9SCh5vpQwiEl1SjC3mr8/fVfoWs3M2ffTMrRXvwmD/EIVh&#10;yuKje1eXLDKy8eovV0ZxDwFkPOJgCpBScZFzwGyGgzfZLNfMiZwLkhPcnqbw/9zym+2dJ6oq6Rgr&#10;ZZnBGi02rPJAKkGiaCIQ1CBNtQtTRC8d4mPzDRosd38f8DJl30hv0h/zIqhHwnd7ktEV4Xg5Go/H&#10;ozNKOKpGk8nJcJK8FC/Gzof4XYAhSSipxxpmatn2OsQW2kPSWwG0qq6U1vmQ+kYstCdbhhXXMYeI&#10;zl+htCV1SU/HJ4Ps+JUuud7brzTjT114Byj0p216TuQO68JKBLVEZCnutEgYbX8KiQxnPt6JkXEu&#10;7D7OjE4oiRl9xLDDv0T1EeM2D7TIL4ONe2OjLPiWpdfUVk89tbLFYw0P8k5ibFZN21p9n6yg2mH7&#10;eGjnMDh+pZDvaxbiHfM4eNgxuEziLX6kBiwSdBIla/B/3rtPeJwH1FJS4yCXNPzeMC8o0T8sTsrZ&#10;8Pg4TX4+HJ9MRnjwh5rVocZuzAKwc4a4thzPYsJH3YvSg3nAnTNPr6KKWY5vlzT24iK26wV3Fhfz&#10;eQbhrDsWr+3S8eQ6sZz67L55YN51fZ5m7Qb6kWfTN+3eYpOlhfkmglR5FhLPLasd/7gn8jR1Oy0t&#10;osNzRr1s3tkzAAAA//8DAFBLAwQUAAYACAAAACEAsCaEQ94AAAALAQAADwAAAGRycy9kb3ducmV2&#10;LnhtbEyPwU7DMAyG70i8Q2QkbiztxqpQmk6ANi6cGIiz12RJRJNUTdZ1b485wdH2p9/f32xm37NJ&#10;j8nFIKFcFMB06KJywUj4/NjdCWApY1DYx6AlXHSCTXt91WCt4jm862mfDaOQkGqUYHMeas5TZ7XH&#10;tIiDDnQ7xtFjpnE0XI14pnDf82VRVNyjC/TB4qBfrO6+9ycvYftsHkwncLRboZyb5q/jm3mV8vZm&#10;fnoElvWc/2D41Sd1aMnpEE9BJdZLqEpREiphVYgKGBHV+p7KHGizXq6Atw3/36H9AQAA//8DAFBL&#10;AQItABQABgAIAAAAIQC2gziS/gAAAOEBAAATAAAAAAAAAAAAAAAAAAAAAABbQ29udGVudF9UeXBl&#10;c10ueG1sUEsBAi0AFAAGAAgAAAAhADj9If/WAAAAlAEAAAsAAAAAAAAAAAAAAAAALwEAAF9yZWxz&#10;Ly5yZWxzUEsBAi0AFAAGAAgAAAAhAKSWG/ecAgAAwQUAAA4AAAAAAAAAAAAAAAAALgIAAGRycy9l&#10;Mm9Eb2MueG1sUEsBAi0AFAAGAAgAAAAhALAmhEPeAAAACwEAAA8AAAAAAAAAAAAAAAAA9gQAAGRy&#10;cy9kb3ducmV2LnhtbFBLBQYAAAAABAAEAPMAAAABBgAAAAA=&#10;" fillcolor="white [3201]" strokeweight=".5pt">
                      <v:textbox>
                        <w:txbxContent>
                          <w:p w14:paraId="3251FA8E" w14:textId="77777777" w:rsidR="00682B5C" w:rsidRPr="003E1DD6" w:rsidRDefault="00682B5C">
                            <w:pPr>
                              <w:rPr>
                                <w:lang w:val="es-ES"/>
                              </w:rPr>
                            </w:pPr>
                            <w:r>
                              <w:rPr>
                                <w:lang w:val="es-ES"/>
                              </w:rPr>
                              <w:t>1</w:t>
                            </w:r>
                          </w:p>
                        </w:txbxContent>
                      </v:textbox>
                    </v:shape>
                  </w:pict>
                </mc:Fallback>
              </mc:AlternateContent>
            </w:r>
            <w:r>
              <w:rPr>
                <w:rFonts w:cstheme="minorHAnsi"/>
                <w:noProof/>
                <w:lang w:eastAsia="es-CL"/>
              </w:rPr>
              <mc:AlternateContent>
                <mc:Choice Requires="wps">
                  <w:drawing>
                    <wp:anchor distT="0" distB="0" distL="114300" distR="114300" simplePos="0" relativeHeight="251676672" behindDoc="0" locked="0" layoutInCell="1" allowOverlap="1" wp14:anchorId="37989BF2" wp14:editId="74A364F6">
                      <wp:simplePos x="0" y="0"/>
                      <wp:positionH relativeFrom="column">
                        <wp:posOffset>4404688</wp:posOffset>
                      </wp:positionH>
                      <wp:positionV relativeFrom="paragraph">
                        <wp:posOffset>1234549</wp:posOffset>
                      </wp:positionV>
                      <wp:extent cx="296392" cy="283780"/>
                      <wp:effectExtent l="0" t="0" r="27940" b="21590"/>
                      <wp:wrapNone/>
                      <wp:docPr id="40" name="Cuadro de texto 40"/>
                      <wp:cNvGraphicFramePr/>
                      <a:graphic xmlns:a="http://schemas.openxmlformats.org/drawingml/2006/main">
                        <a:graphicData uri="http://schemas.microsoft.com/office/word/2010/wordprocessingShape">
                          <wps:wsp>
                            <wps:cNvSpPr txBox="1"/>
                            <wps:spPr>
                              <a:xfrm>
                                <a:off x="0" y="0"/>
                                <a:ext cx="296392" cy="283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4CEECA" w14:textId="77777777" w:rsidR="00682B5C" w:rsidRPr="003E1DD6" w:rsidRDefault="00682B5C">
                                  <w:pPr>
                                    <w:rPr>
                                      <w:lang w:val="es-ES"/>
                                    </w:rPr>
                                  </w:pPr>
                                  <w:r>
                                    <w:rPr>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89BF2" id="Cuadro de texto 40" o:spid="_x0000_s1030" type="#_x0000_t202" style="position:absolute;left:0;text-align:left;margin-left:346.85pt;margin-top:97.2pt;width:23.35pt;height:22.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5FmwIAAMEFAAAOAAAAZHJzL2Uyb0RvYy54bWysVEtv2zAMvg/YfxB0X51Hn0GdIkvRYUDR&#10;FmuHnhVZSoRKoiYpsbNfP0q206TrpcMuNil+pMhPJC+vGqPJRvigwJZ0eDSgRFgOlbLLkv58uvly&#10;TkmIzFZMgxUl3YpAr6afP13WbiJGsAJdCU8wiA2T2pV0FaObFEXgK2FYOAInLBoleMMiqn5ZVJ7V&#10;GN3oYjQYnBY1+Mp54CIEPL1ujXSa40speLyXMohIdEkxt5i/Pn8X6VtML9lk6ZlbKd6lwf4hC8OU&#10;xUt3oa5ZZGTt1V+hjOIeAsh4xMEUIKXiIteA1QwHb6p5XDEnci1ITnA7msL/C8vvNg+eqKqkx0iP&#10;ZQbfaL5mlQdSCRJFE4GgBWmqXZgg+tEhPjZfocHn7s8DHqbqG+lN+mNdBO0YcbsjGUMRjoeji9Px&#10;xYgSjqbR+fjsPEcvXp2dD/GbAEOSUFKPb5ipZZvbEDERhPaQdFcAraobpXVWUt+IufZkw/DFdcwp&#10;oscBSltSl/R0fDLIgQ9sKfTOf6EZf0lFHkZATdt0ncgd1qWVCGqJyFLcapEw2v4QEhnOfLyTI+Nc&#10;2F2eGZ1QEiv6iGOHf83qI85tHeiRbwYbd85GWfAtS4fUVi89tbLFI0l7dScxNoumba2+TxZQbbF9&#10;PLRzGBy/Ucj3LQvxgXkcPOwYXCbxHj9SAz4SdBIlK/C/3ztPeJwHtFJS4yCXNPxaMy8o0d8tTsrF&#10;8Di1dszK8cnZCBW/b1nsW+zazAE7Z4hry/EsJnzUvSg9mGfcObN0K5qY5Xh3SWMvzmO7XnBncTGb&#10;ZRDOumPx1j46nkInllOfPTXPzLuuz9Os3UE/8mzypt1bbPK0MFtHkCrPQuK5ZbXjH/dEbtdup6VF&#10;tK9n1Ovmnf4BAAD//wMAUEsDBBQABgAIAAAAIQBri7fF3gAAAAsBAAAPAAAAZHJzL2Rvd25yZXYu&#10;eG1sTI/BTsMwDIbvSLxDZCRuLN1WbW1pOgEaXDgxEOesyZKIxqmSrCtvjznBzdb/6ffndjf7gU06&#10;JhdQwHJRANPYB+XQCPh4f76rgKUsUckhoBbwrRPsuuurVjYqXPBNT4dsGJVgaqQAm/PYcJ56q71M&#10;izBqpOwUopeZ1mi4ivJC5X7gq6LYcC8d0gUrR/1kdf91OHsB+0dTm76S0e4r5dw0f55ezYsQtzfz&#10;wz2wrOf8B8OvPqlDR07HcEaV2CBgU6+3hFJQlyUwIrZlQcNRwGpdL4F3Lf//Q/cDAAD//wMAUEsB&#10;Ai0AFAAGAAgAAAAhALaDOJL+AAAA4QEAABMAAAAAAAAAAAAAAAAAAAAAAFtDb250ZW50X1R5cGVz&#10;XS54bWxQSwECLQAUAAYACAAAACEAOP0h/9YAAACUAQAACwAAAAAAAAAAAAAAAAAvAQAAX3JlbHMv&#10;LnJlbHNQSwECLQAUAAYACAAAACEAFxJeRZsCAADBBQAADgAAAAAAAAAAAAAAAAAuAgAAZHJzL2Uy&#10;b0RvYy54bWxQSwECLQAUAAYACAAAACEAa4u3xd4AAAALAQAADwAAAAAAAAAAAAAAAAD1BAAAZHJz&#10;L2Rvd25yZXYueG1sUEsFBgAAAAAEAAQA8wAAAAAGAAAAAA==&#10;" fillcolor="white [3201]" strokeweight=".5pt">
                      <v:textbox>
                        <w:txbxContent>
                          <w:p w14:paraId="154CEECA" w14:textId="77777777" w:rsidR="00682B5C" w:rsidRPr="003E1DD6" w:rsidRDefault="00682B5C">
                            <w:pPr>
                              <w:rPr>
                                <w:lang w:val="es-ES"/>
                              </w:rPr>
                            </w:pPr>
                            <w:r>
                              <w:rPr>
                                <w:lang w:val="es-ES"/>
                              </w:rPr>
                              <w:t>2</w:t>
                            </w:r>
                          </w:p>
                        </w:txbxContent>
                      </v:textbox>
                    </v:shape>
                  </w:pict>
                </mc:Fallback>
              </mc:AlternateContent>
            </w:r>
            <w:r>
              <w:rPr>
                <w:rFonts w:cstheme="minorHAnsi"/>
                <w:noProof/>
                <w:lang w:eastAsia="es-CL"/>
              </w:rPr>
              <mc:AlternateContent>
                <mc:Choice Requires="wps">
                  <w:drawing>
                    <wp:anchor distT="0" distB="0" distL="114300" distR="114300" simplePos="0" relativeHeight="251675648" behindDoc="0" locked="0" layoutInCell="1" allowOverlap="1" wp14:anchorId="3B651E3D" wp14:editId="3145E127">
                      <wp:simplePos x="0" y="0"/>
                      <wp:positionH relativeFrom="column">
                        <wp:posOffset>-1780524760</wp:posOffset>
                      </wp:positionH>
                      <wp:positionV relativeFrom="paragraph">
                        <wp:posOffset>-1873014415</wp:posOffset>
                      </wp:positionV>
                      <wp:extent cx="233329" cy="277517"/>
                      <wp:effectExtent l="0" t="0" r="14605" b="27305"/>
                      <wp:wrapNone/>
                      <wp:docPr id="39" name="Cuadro de texto 39"/>
                      <wp:cNvGraphicFramePr/>
                      <a:graphic xmlns:a="http://schemas.openxmlformats.org/drawingml/2006/main">
                        <a:graphicData uri="http://schemas.microsoft.com/office/word/2010/wordprocessingShape">
                          <wps:wsp>
                            <wps:cNvSpPr txBox="1"/>
                            <wps:spPr>
                              <a:xfrm>
                                <a:off x="0" y="0"/>
                                <a:ext cx="233329" cy="27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1DE3EA" w14:textId="77777777" w:rsidR="00682B5C" w:rsidRPr="003E1DD6" w:rsidRDefault="00682B5C">
                                  <w:pPr>
                                    <w:rPr>
                                      <w:lang w:val="es-ES"/>
                                    </w:rPr>
                                  </w:pPr>
                                  <w:r>
                                    <w:rPr>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51E3D" id="Cuadro de texto 39" o:spid="_x0000_s1031" type="#_x0000_t202" style="position:absolute;left:0;text-align:left;margin-left:-140198.8pt;margin-top:-147481.45pt;width:18.35pt;height:21.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9lnAIAAMEFAAAOAAAAZHJzL2Uyb0RvYy54bWysVEtPGzEQvlfqf7B8L5sHISVig9IgqkoI&#10;UKHi7HhtYmF7XNvJbvrrGXt3Q6BcqHrZHXu+eX2embPzxmiyFT4osCUdHg0oEZZDpexjSX/dX375&#10;SkmIzFZMgxUl3YlAz+efP53VbiZGsAZdCU/QiQ2z2pV0HaObFUXga2FYOAInLColeMMiHv1jUXlW&#10;o3eji9FgcFLU4CvngYsQ8PaiVdJ59i+l4PFGyiAi0SXF3GL++vxdpW8xP2OzR8/cWvEuDfYPWRim&#10;LAbdu7pgkZGNV3+5Mop7CCDjEQdTgJSKi1wDVjMcvKnmbs2cyLUgOcHtaQr/zy2/3t56oqqSjk8p&#10;sczgGy03rPJAKkGiaCIQ1CBNtQszRN85xMfmGzT43P19wMtUfSO9SX+si6AeCd/tSUZXhOPlaDwe&#10;jzAWR9VoOp0Mp8lL8WLsfIjfBRiShJJ6fMNMLdtehdhCe0iKFUCr6lJpnQ+pb8RSe7Jl+OI65hTR&#10;+SuUtqQu6cl4MsiOX+mS6739SjP+1KV3gEJ/2qZwIndYl1YiqCUiS3GnRcJo+1NIZDjz8U6OjHNh&#10;93lmdEJJrOgjhh3+JauPGLd1oEWODDbujY2y4FuWXlNbPfXUyhaPb3hQdxJjs2pya036PllBtcP2&#10;8dDOYXD8UiHfVyzEW+Zx8LBjcJnEG/xIDfhI0EmUrMH/ee8+4XEeUEtJjYNc0vB7w7ygRP+wOCmn&#10;w+PjNPn5cDyZjvDgDzWrQ43dmCVg5wxxbTmexYSPuhelB/OAO2eRoqKKWY6xSxp7cRnb9YI7i4vF&#10;IoNw1h2LV/bO8eQ6sZz67L55YN51fZ5m7Rr6kWezN+3eYpOlhcUmglR5FhLPLasd/7gn8jR1Oy0t&#10;osNzRr1s3vkzAAAA//8DAFBLAwQUAAYACAAAACEAvKo7neUAAAAbAQAADwAAAGRycy9kb3ducmV2&#10;LnhtbEyPwU7DMBBE70j8g7VI3Fq7AYU4xKkAFS6cWhBnN3Zti9iOYjcNf88WIcHx6Y1mZ5v17Hsy&#10;6TG5GASslgyIDl1ULhgB72/PiwpIyjIo2cegBXzpBOv28qKRtYqnsNXTLhuCJSHVUoDNeagpTZ3V&#10;XqZlHHRAd4ijlxlxNFSN8oTlvqcFYyX10gW8YOWgn6zuPndHL2DzaLjpKjnaTaWcm+aPw6t5EeL6&#10;an64B5L1nP/CcJ6P06HFTft4DCqRXsCiqNgNvysxfgZ+y8uCA8HkjykZwv7XrHgBtG3o/5/abwAA&#10;AP//AwBQSwECLQAUAAYACAAAACEAtoM4kv4AAADhAQAAEwAAAAAAAAAAAAAAAAAAAAAAW0NvbnRl&#10;bnRfVHlwZXNdLnhtbFBLAQItABQABgAIAAAAIQA4/SH/1gAAAJQBAAALAAAAAAAAAAAAAAAAAC8B&#10;AABfcmVscy8ucmVsc1BLAQItABQABgAIAAAAIQCLqf9lnAIAAMEFAAAOAAAAAAAAAAAAAAAAAC4C&#10;AABkcnMvZTJvRG9jLnhtbFBLAQItABQABgAIAAAAIQC8qjud5QAAABsBAAAPAAAAAAAAAAAAAAAA&#10;APYEAABkcnMvZG93bnJldi54bWxQSwUGAAAAAAQABADzAAAACAYAAAAA&#10;" fillcolor="white [3201]" strokeweight=".5pt">
                      <v:textbox>
                        <w:txbxContent>
                          <w:p w14:paraId="741DE3EA" w14:textId="77777777" w:rsidR="00682B5C" w:rsidRPr="003E1DD6" w:rsidRDefault="00682B5C">
                            <w:pPr>
                              <w:rPr>
                                <w:lang w:val="es-ES"/>
                              </w:rPr>
                            </w:pPr>
                            <w:r>
                              <w:rPr>
                                <w:lang w:val="es-ES"/>
                              </w:rPr>
                              <w:t>1</w:t>
                            </w:r>
                          </w:p>
                        </w:txbxContent>
                      </v:textbox>
                    </v:shape>
                  </w:pict>
                </mc:Fallback>
              </mc:AlternateContent>
            </w:r>
            <w:r>
              <w:rPr>
                <w:rFonts w:cstheme="minorHAnsi"/>
                <w:noProof/>
                <w:lang w:eastAsia="es-CL"/>
              </w:rPr>
              <mc:AlternateContent>
                <mc:Choice Requires="wps">
                  <w:drawing>
                    <wp:anchor distT="0" distB="0" distL="114300" distR="114300" simplePos="0" relativeHeight="251672576" behindDoc="0" locked="0" layoutInCell="1" allowOverlap="1" wp14:anchorId="60DB6A96" wp14:editId="5C94D907">
                      <wp:simplePos x="0" y="0"/>
                      <wp:positionH relativeFrom="column">
                        <wp:posOffset>4454591</wp:posOffset>
                      </wp:positionH>
                      <wp:positionV relativeFrom="paragraph">
                        <wp:posOffset>1517935</wp:posOffset>
                      </wp:positionV>
                      <wp:extent cx="201799" cy="359454"/>
                      <wp:effectExtent l="19050" t="0" r="27305" b="40640"/>
                      <wp:wrapNone/>
                      <wp:docPr id="37" name="Flecha abajo 37"/>
                      <wp:cNvGraphicFramePr/>
                      <a:graphic xmlns:a="http://schemas.openxmlformats.org/drawingml/2006/main">
                        <a:graphicData uri="http://schemas.microsoft.com/office/word/2010/wordprocessingShape">
                          <wps:wsp>
                            <wps:cNvSpPr/>
                            <wps:spPr>
                              <a:xfrm>
                                <a:off x="0" y="0"/>
                                <a:ext cx="201799" cy="3594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0D84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7" o:spid="_x0000_s1026" type="#_x0000_t67" style="position:absolute;margin-left:350.75pt;margin-top:119.5pt;width:15.9pt;height:28.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deQIAAEIFAAAOAAAAZHJzL2Uyb0RvYy54bWysVMFu2zAMvQ/YPwi6r07SZF2COEXQosOA&#10;oi3WDj0rslR7kESNUuJkXz9KdtyiLXYYloNCieQT+fyo5fneGrZTGBpwJR+fjDhTTkLVuKeS/3i4&#10;+vSFsxCFq4QBp0p+UIGfrz5+WLZ+oSZQg6kUMgJxYdH6ktcx+kVRBFkrK8IJeOXIqQGtiLTFp6JC&#10;0RK6NcVkNPpctICVR5AqBDq97Jx8lfG1VjLeah1UZKbkVFvMK+Z1k9ZitRSLJxS+bmRfhviHKqxo&#10;HF06QF2KKNgWmzdQtpEIAXQ8kWAL0LqRKvdA3YxHr7q5r4VXuRciJ/iBpvD/YOXN7g5ZU5X89Iwz&#10;Jyx9oyujZC2Y2IifwOiYOGp9WFDovb/DfhfITA3vNdr0T62wfeb1MPCq9pFJOqTWzuZzziS5Tmfz&#10;6WyaMIvnZI8hflVgWTJKXkHr1ojQZkrF7jrELv4YR8mpoq6GbMWDUakM474rTf2kW3N2VpK6MMh2&#10;gjQgpFQujjtXLSrVHc9G9OuLGjJyiRkwIevGmAG7B0gqfYvd1drHp1SVhTgkj/5WWJc8ZOSbwcUh&#10;2TYO8D0AQ131N3fxR5I6ahJLG6gO9LURujEIXl41RPi1CPFOIOmeJoRmOd7Sog20JYfe4qwG/P3e&#10;eYonOZKXs5bmqOTh11ag4sx8cyTU+Xg6TYOXN9PZ2YQ2+NKzeelxW3sB9JnG9Gp4mc0UH83R1Aj2&#10;kUZ+nW4ll3CS7i65jHjcXMRuvunRkGq9zmE0bF7Ea3fvZQJPrCYtPewfBfpedZHkegPHmROLV7rr&#10;YlOmg/U2gm6yKJ957fmmQc3C6R+V9BK83Oeo56dv9QcAAP//AwBQSwMEFAAGAAgAAAAhAMhc47rg&#10;AAAACwEAAA8AAABkcnMvZG93bnJldi54bWxMj01Lw0AQhu+C/2EZwZvdpKFtErMpUhCCp1rF8zQ7&#10;JsH9CNltm/rrHU96nJmHd5632s7WiDNNYfBOQbpIQJBrvR5cp+D97fkhBxEiOo3GO1JwpQDb+vam&#10;wlL7i3ul8yF2gkNcKFFBH+NYShnaniyGhR/J8e3TTxYjj1Mn9YQXDrdGLpNkLS0Ojj/0ONKup/br&#10;cLIKcrlvrih33fdH3sSXxmqzTwul7u/mp0cQkeb4B8OvPqtDzU5Hf3I6CKNgk6QrRhUss4JLMbHJ&#10;sgzEkTfFag2yruT/DvUPAAAA//8DAFBLAQItABQABgAIAAAAIQC2gziS/gAAAOEBAAATAAAAAAAA&#10;AAAAAAAAAAAAAABbQ29udGVudF9UeXBlc10ueG1sUEsBAi0AFAAGAAgAAAAhADj9If/WAAAAlAEA&#10;AAsAAAAAAAAAAAAAAAAALwEAAF9yZWxzLy5yZWxzUEsBAi0AFAAGAAgAAAAhAMP9bF15AgAAQgUA&#10;AA4AAAAAAAAAAAAAAAAALgIAAGRycy9lMm9Eb2MueG1sUEsBAi0AFAAGAAgAAAAhAMhc47rgAAAA&#10;CwEAAA8AAAAAAAAAAAAAAAAA0wQAAGRycy9kb3ducmV2LnhtbFBLBQYAAAAABAAEAPMAAADgBQAA&#10;AAA=&#10;" adj="15537" fillcolor="#5b9bd5 [3204]" strokecolor="#1f4d78 [1604]" strokeweight="1pt"/>
                  </w:pict>
                </mc:Fallback>
              </mc:AlternateContent>
            </w:r>
            <w:r>
              <w:rPr>
                <w:rFonts w:cstheme="minorHAnsi"/>
                <w:noProof/>
                <w:lang w:eastAsia="es-CL"/>
              </w:rPr>
              <mc:AlternateContent>
                <mc:Choice Requires="wps">
                  <w:drawing>
                    <wp:anchor distT="0" distB="0" distL="114300" distR="114300" simplePos="0" relativeHeight="251671552" behindDoc="0" locked="0" layoutInCell="1" allowOverlap="1" wp14:anchorId="5556C7E5" wp14:editId="7D3F7AAC">
                      <wp:simplePos x="0" y="0"/>
                      <wp:positionH relativeFrom="column">
                        <wp:posOffset>3987603</wp:posOffset>
                      </wp:positionH>
                      <wp:positionV relativeFrom="paragraph">
                        <wp:posOffset>2280285</wp:posOffset>
                      </wp:positionV>
                      <wp:extent cx="214411" cy="372067"/>
                      <wp:effectExtent l="19050" t="0" r="33655" b="47625"/>
                      <wp:wrapNone/>
                      <wp:docPr id="36" name="Flecha abajo 36"/>
                      <wp:cNvGraphicFramePr/>
                      <a:graphic xmlns:a="http://schemas.openxmlformats.org/drawingml/2006/main">
                        <a:graphicData uri="http://schemas.microsoft.com/office/word/2010/wordprocessingShape">
                          <wps:wsp>
                            <wps:cNvSpPr/>
                            <wps:spPr>
                              <a:xfrm>
                                <a:off x="0" y="0"/>
                                <a:ext cx="214411" cy="3720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C47F28" id="Flecha abajo 36" o:spid="_x0000_s1026" type="#_x0000_t67" style="position:absolute;margin-left:314pt;margin-top:179.55pt;width:16.9pt;height:29.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1reAIAAEIFAAAOAAAAZHJzL2Uyb0RvYy54bWysVE1v2zAMvQ/YfxB0X52kX1tQpwhadBhQ&#10;tMXaoWdGlmoPsqhRSpzs14+SHbdoix2G+SBLIvlEPj3q7HzbWrHRFBp0pZweTKTQTmHVuKdS/ni4&#10;+vRZihDBVWDR6VLudJDni48fzjo/1zOs0VaaBIO4MO98KesY/bwogqp1C+EAvXZsNEgtRF7SU1ER&#10;dIze2mI2mZwUHVLlCZUOgXcve6NcZHxjtIq3xgQdhS0l5xbzSHlcpbFYnMH8icDXjRrSgH/IooXG&#10;8aEj1CVEEGtq3kC1jSIMaOKBwrZAYxqlcw1czXTyqpr7GrzOtTA5wY80hf8Hq242dySaqpSHJ1I4&#10;aPmOrqxWNQhYwU8UvM0cdT7M2fXe39GwCjxNBW8NtenPpYht5nU38qq3USjenE2PjqZTKRSbDk9n&#10;k5PThFk8B3sK8avGVqRJKSvs3JIIu0wpbK5D7P33fhycMupzyLO4szqlYd13bbiedGqOzkrSF5bE&#10;BlgDoJR2cdqbaqh0v3084W9IaozIKWbAhGwaa0fsASCp9C12n+vgn0J1FuIYPPlbYn3wGJFPRhfH&#10;4LZxSO8BWK5qOLn335PUU5NYWmG149sm7NsgeHXVMOHXEOIdEOueO4R7Od7yYCx2pcRhJkWN9Pu9&#10;/eTPcmSrFB33USnDrzWQlsJ+cyzUL3z3qfHy4uiYb18KemlZvbS4dXuBfE0sFs4uT5N/tPupIWwf&#10;ueWX6VQ2gVN8dilVpP3iIvb9zY+G0stlduNm8xCv3b1XCTyxmrT0sH0E8oPqIsv1Bvc9B/NXuut9&#10;U6TD5TqiabIon3kd+OZGzcIZHpX0ErxcZ6/np2/xBwAA//8DAFBLAwQUAAYACAAAACEAPHsmh+EA&#10;AAALAQAADwAAAGRycy9kb3ducmV2LnhtbEyPMU/DMBCFdyT+g3VIbNRJoWkIuVQIwQBDBYWB0Y2P&#10;JBCfI9tNSn49ZoLxdE/vfV+5OZpejOR8ZxkhXSQgiGurO24Q3l4fLnIQPijWqrdMCN/kYVOdnpSq&#10;0HbiFxp3oRGxhH2hENoQhkJKX7dklF/YgTj+PqwzKsTTNVI7NcVy08tlkmTSqI7jQqsGumup/tod&#10;DMLsVtvP/F3Pz08jO/vok2nu7hHPz463NyACHcNfGH7xIzpUkWlvD6y96BGyZR5dAsLl6joFERNZ&#10;lkaZPcJVul6DrEr536H6AQAA//8DAFBLAQItABQABgAIAAAAIQC2gziS/gAAAOEBAAATAAAAAAAA&#10;AAAAAAAAAAAAAABbQ29udGVudF9UeXBlc10ueG1sUEsBAi0AFAAGAAgAAAAhADj9If/WAAAAlAEA&#10;AAsAAAAAAAAAAAAAAAAALwEAAF9yZWxzLy5yZWxzUEsBAi0AFAAGAAgAAAAhAHwTLWt4AgAAQgUA&#10;AA4AAAAAAAAAAAAAAAAALgIAAGRycy9lMm9Eb2MueG1sUEsBAi0AFAAGAAgAAAAhADx7JofhAAAA&#10;CwEAAA8AAAAAAAAAAAAAAAAA0gQAAGRycy9kb3ducmV2LnhtbFBLBQYAAAAABAAEAPMAAADgBQAA&#10;AAA=&#10;" adj="15376" fillcolor="#5b9bd5 [3204]" strokecolor="#1f4d78 [1604]" strokeweight="1pt"/>
                  </w:pict>
                </mc:Fallback>
              </mc:AlternateContent>
            </w:r>
            <w:r w:rsidRPr="003E1DD6">
              <w:rPr>
                <w:rFonts w:cstheme="minorHAnsi"/>
                <w:noProof/>
                <w:lang w:eastAsia="es-CL"/>
              </w:rPr>
              <mc:AlternateContent>
                <mc:Choice Requires="wps">
                  <w:drawing>
                    <wp:anchor distT="0" distB="0" distL="114300" distR="114300" simplePos="0" relativeHeight="251670528" behindDoc="0" locked="0" layoutInCell="1" allowOverlap="1" wp14:anchorId="07521A90" wp14:editId="73D1C660">
                      <wp:simplePos x="0" y="0"/>
                      <wp:positionH relativeFrom="column">
                        <wp:posOffset>475922</wp:posOffset>
                      </wp:positionH>
                      <wp:positionV relativeFrom="paragraph">
                        <wp:posOffset>3044431</wp:posOffset>
                      </wp:positionV>
                      <wp:extent cx="2219325" cy="283845"/>
                      <wp:effectExtent l="0" t="1257300" r="28575" b="20955"/>
                      <wp:wrapNone/>
                      <wp:docPr id="35" name="Llamada con línea 2 35"/>
                      <wp:cNvGraphicFramePr/>
                      <a:graphic xmlns:a="http://schemas.openxmlformats.org/drawingml/2006/main">
                        <a:graphicData uri="http://schemas.microsoft.com/office/word/2010/wordprocessingShape">
                          <wps:wsp>
                            <wps:cNvSpPr/>
                            <wps:spPr>
                              <a:xfrm>
                                <a:off x="0" y="0"/>
                                <a:ext cx="2219325" cy="283845"/>
                              </a:xfrm>
                              <a:prstGeom prst="borderCallout2">
                                <a:avLst>
                                  <a:gd name="adj1" fmla="val -10132"/>
                                  <a:gd name="adj2" fmla="val 49349"/>
                                  <a:gd name="adj3" fmla="val -90114"/>
                                  <a:gd name="adj4" fmla="val 44994"/>
                                  <a:gd name="adj5" fmla="val -436174"/>
                                  <a:gd name="adj6" fmla="val 67561"/>
                                </a:avLst>
                              </a:prstGeom>
                              <a:solidFill>
                                <a:srgbClr val="66FFFF"/>
                              </a:solidFill>
                              <a:ln>
                                <a:solidFill>
                                  <a:srgbClr val="66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F515D" w14:textId="77777777" w:rsidR="00682B5C" w:rsidRPr="003E1DD6" w:rsidRDefault="00682B5C" w:rsidP="003E1DD6">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Polígono </w:t>
                                  </w:r>
                                  <w:r w:rsidRPr="003E1DD6">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Sitio prioritario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521A90" id="Llamada con línea 2 35" o:spid="_x0000_s1032" type="#_x0000_t48" style="position:absolute;left:0;text-align:left;margin-left:37.45pt;margin-top:239.7pt;width:174.75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y/gIAALwGAAAOAAAAZHJzL2Uyb0RvYy54bWysVclu2zAQvRfoPxC8J1osK7EROTAcuChg&#10;JEGTImeaIm0VXFSSXtJ/6lf0xzqkFquN0UNQHWgO5832yBnf3B6lQHtmbKVVgZPLGCOmqC4rtSnw&#10;1+flxTVG1hFVEqEVK/Ars/h29vHDzaGeslRvtSiZQeBE2emhLvDWuXoaRZZumST2UtdMgZJrI4kD&#10;0Wyi0pADeJciSuM4jw7alLXRlFkLp3eNEs+Cf84ZdQ+cW+aQKDDk5sJqwrr2azS7IdONIfW2om0a&#10;5B1ZSFIpCNq7uiOOoJ2p3riSFTXaau4uqZaR5ryiLNQA1STxX9U8bUnNQi1Ajq17muz/c0vv948G&#10;VWWBR2OMFJFwRytBJCkJoloh8eunYgSlCNTA1aG2UzB5qh9NK1nY+sKP3Ej/CyWhY+D3teeXHR2i&#10;cJimyWSUQhwKuvR6dJ0Fp9HJujbWfWJaIr8p8Boul5kFEULvXBoIJvuVdYHpsk2XlN8SjLgUcHF7&#10;ItBFEiejtL3ZASgdgrLJKJu8xYyGmItJnCTZW1A2BGXZZHIGA0UOMspGeXJ1BpUPUfnVOE98NOCj&#10;rRJ2HSO+ZKtFVS4rIYJgNuuFMAhKLnCeL+Frjf+ACfU+SwjtTSN/480dh517Fcw7FOoL4/Bu/K2G&#10;ewkdy/qECKVMuaRRbUnJmjzHMXxdmr7HvUWoODj0njnU1/tuHXTIxknnu6GqxXtTFhq+N47/lVhj&#10;3FuEyFq53lhWSptzDgRU1UZu8B1JDTWeJXdcH0NP5R7pT9a6fIU+M7oZQLamywpe+IpY90gMPFyY&#10;TTBF3QMsXOhDgXW7w2irzY9z5x4PgwC0GB1gghXYft8RwzASnxWMiEmSZX7kBSEbX6UgmKFmPdSo&#10;nVxoeEnQSpBd2Hq8E92WGy1foB/nPiqoiKIQu8DUmU5YuGaywrimbD4PMBhzNXEr9VRT79zz7J/0&#10;8/GFmLptcwcD4l530659/Q3HJ6y3VHq+c5pXzitPvLYCjMjwlNpx7mfwUA6o05/O7DcAAAD//wMA&#10;UEsDBBQABgAIAAAAIQDnia8v3wAAAAoBAAAPAAAAZHJzL2Rvd25yZXYueG1sTI/BTsMwDIbvSLxD&#10;ZCRuLG3JGCtNpwkxaUfYkLhmjddWNE6VZFvh6TEnuNnyr8/fX60mN4gzhth70pDPMhBIjbc9tRre&#10;95u7RxAxGbJm8IQavjDCqr6+qkxp/YXe8LxLrWAIxdJo6FIaSylj06EzceZHJL4dfXAm8RpaaYO5&#10;MNwNssiyB+lMT/yhMyM+d9h87k5OwyJsXu+Ldn5c5y9Sfm+3af/RJq1vb6b1E4iEU/oLw68+q0PN&#10;Tgd/IhvFwAy15KQGtVgqEBxQheLhoGFeqBxkXcn/FeofAAAA//8DAFBLAQItABQABgAIAAAAIQC2&#10;gziS/gAAAOEBAAATAAAAAAAAAAAAAAAAAAAAAABbQ29udGVudF9UeXBlc10ueG1sUEsBAi0AFAAG&#10;AAgAAAAhADj9If/WAAAAlAEAAAsAAAAAAAAAAAAAAAAALwEAAF9yZWxzLy5yZWxzUEsBAi0AFAAG&#10;AAgAAAAhAHMz7vL+AgAAvAYAAA4AAAAAAAAAAAAAAAAALgIAAGRycy9lMm9Eb2MueG1sUEsBAi0A&#10;FAAGAAgAAAAhAOeJry/fAAAACgEAAA8AAAAAAAAAAAAAAAAAWAUAAGRycy9kb3ducmV2LnhtbFBL&#10;BQYAAAAABAAEAPMAAABkBgAAAAA=&#10;" adj="14593,-94214,9719,-19465,10659,-2189" fillcolor="#6ff" strokecolor="#6ff" strokeweight="1pt">
                      <v:textbox>
                        <w:txbxContent>
                          <w:p w14:paraId="371F515D" w14:textId="77777777" w:rsidR="00682B5C" w:rsidRPr="003E1DD6" w:rsidRDefault="00682B5C" w:rsidP="003E1DD6">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Polígono </w:t>
                            </w:r>
                            <w:r w:rsidRPr="003E1DD6">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Sitio prioritario</w:t>
                            </w:r>
                          </w:p>
                        </w:txbxContent>
                      </v:textbox>
                      <o:callout v:ext="edit" minusx="t"/>
                    </v:shape>
                  </w:pict>
                </mc:Fallback>
              </mc:AlternateContent>
            </w:r>
            <w:r w:rsidR="00351905">
              <w:rPr>
                <w:noProof/>
                <w:lang w:eastAsia="es-CL"/>
              </w:rPr>
              <w:drawing>
                <wp:inline distT="0" distB="0" distL="0" distR="0" wp14:anchorId="51B43654" wp14:editId="09950C43">
                  <wp:extent cx="8299216" cy="4801462"/>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03178" cy="4803754"/>
                          </a:xfrm>
                          <a:prstGeom prst="rect">
                            <a:avLst/>
                          </a:prstGeom>
                        </pic:spPr>
                      </pic:pic>
                    </a:graphicData>
                  </a:graphic>
                </wp:inline>
              </w:drawing>
            </w:r>
          </w:p>
        </w:tc>
      </w:tr>
    </w:tbl>
    <w:p w14:paraId="6B247CA5" w14:textId="77777777" w:rsidR="00952364" w:rsidRPr="006062E2" w:rsidRDefault="00952364" w:rsidP="006062E2">
      <w:pPr>
        <w:spacing w:line="240" w:lineRule="auto"/>
        <w:ind w:left="360" w:hanging="360"/>
        <w:contextualSpacing/>
        <w:jc w:val="both"/>
        <w:sectPr w:rsidR="00952364" w:rsidRPr="006062E2" w:rsidSect="00952364">
          <w:type w:val="nextColumn"/>
          <w:pgSz w:w="15840" w:h="12240" w:orient="landscape" w:code="1"/>
          <w:pgMar w:top="1134" w:right="1134" w:bottom="1134" w:left="1134" w:header="709" w:footer="709" w:gutter="0"/>
          <w:cols w:space="708"/>
          <w:docGrid w:linePitch="360"/>
        </w:sectPr>
      </w:pPr>
    </w:p>
    <w:p w14:paraId="71CEB25C" w14:textId="77777777" w:rsidR="007A7DEB" w:rsidRPr="006062E2" w:rsidRDefault="007A7DEB" w:rsidP="006062E2">
      <w:pPr>
        <w:pStyle w:val="IFA1"/>
        <w:rPr>
          <w:rFonts w:asciiTheme="minorHAnsi" w:hAnsiTheme="minorHAnsi"/>
        </w:rPr>
      </w:pPr>
      <w:bookmarkStart w:id="21" w:name="_Toc101893678"/>
      <w:r w:rsidRPr="006062E2">
        <w:rPr>
          <w:rFonts w:asciiTheme="minorHAnsi" w:hAnsiTheme="minorHAnsi"/>
        </w:rPr>
        <w:lastRenderedPageBreak/>
        <w:t>ANTECEDENTES D</w:t>
      </w:r>
      <w:r w:rsidR="008B6F50">
        <w:rPr>
          <w:rFonts w:asciiTheme="minorHAnsi" w:hAnsiTheme="minorHAnsi"/>
        </w:rPr>
        <w:t>E LA ACTIVIDAD DE FISCALIZACIÓN</w:t>
      </w:r>
      <w:bookmarkEnd w:id="21"/>
    </w:p>
    <w:p w14:paraId="219D6D55" w14:textId="77777777" w:rsidR="005F485E" w:rsidRPr="006062E2" w:rsidRDefault="005F485E" w:rsidP="006062E2">
      <w:pPr>
        <w:pStyle w:val="Ttulo1"/>
        <w:numPr>
          <w:ilvl w:val="0"/>
          <w:numId w:val="0"/>
        </w:numPr>
        <w:ind w:left="576"/>
        <w:rPr>
          <w:rFonts w:asciiTheme="minorHAnsi" w:hAnsiTheme="minorHAnsi"/>
        </w:rPr>
      </w:pPr>
    </w:p>
    <w:p w14:paraId="2F781DBD" w14:textId="77777777" w:rsidR="007A7DEB" w:rsidRPr="006062E2" w:rsidRDefault="007A7DEB" w:rsidP="006062E2">
      <w:pPr>
        <w:pStyle w:val="Ttulo1"/>
        <w:rPr>
          <w:rFonts w:asciiTheme="minorHAnsi" w:hAnsiTheme="minorHAnsi"/>
        </w:rPr>
      </w:pPr>
      <w:bookmarkStart w:id="22" w:name="_Toc352840386"/>
      <w:bookmarkStart w:id="23" w:name="_Toc352841446"/>
      <w:bookmarkStart w:id="24" w:name="_Toc353998112"/>
      <w:bookmarkStart w:id="25" w:name="_Toc353998185"/>
      <w:bookmarkStart w:id="26" w:name="_Toc382383537"/>
      <w:bookmarkStart w:id="27" w:name="_Toc382472359"/>
      <w:bookmarkStart w:id="28" w:name="_Toc390184270"/>
      <w:bookmarkStart w:id="29" w:name="_Toc390360001"/>
      <w:bookmarkStart w:id="30" w:name="_Toc390777022"/>
      <w:bookmarkStart w:id="31" w:name="_Toc447875233"/>
      <w:bookmarkStart w:id="32" w:name="_Toc101893679"/>
      <w:r w:rsidRPr="006062E2">
        <w:rPr>
          <w:rFonts w:asciiTheme="minorHAnsi" w:hAnsiTheme="minorHAnsi"/>
        </w:rPr>
        <w:t>Motivo de la Actividad de Fiscalización</w:t>
      </w:r>
      <w:bookmarkEnd w:id="22"/>
      <w:bookmarkEnd w:id="23"/>
      <w:bookmarkEnd w:id="24"/>
      <w:bookmarkEnd w:id="25"/>
      <w:bookmarkEnd w:id="26"/>
      <w:bookmarkEnd w:id="27"/>
      <w:bookmarkEnd w:id="28"/>
      <w:bookmarkEnd w:id="29"/>
      <w:bookmarkEnd w:id="30"/>
      <w:bookmarkEnd w:id="31"/>
      <w:bookmarkEnd w:id="32"/>
    </w:p>
    <w:p w14:paraId="2E19968E"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6062E2" w14:paraId="18DC635C" w14:textId="77777777" w:rsidTr="00B17169">
        <w:trPr>
          <w:trHeight w:val="350"/>
        </w:trPr>
        <w:tc>
          <w:tcPr>
            <w:tcW w:w="1210" w:type="pct"/>
            <w:gridSpan w:val="2"/>
            <w:vAlign w:val="center"/>
          </w:tcPr>
          <w:p w14:paraId="26B19696" w14:textId="77777777" w:rsidR="007A7DEB" w:rsidRPr="006062E2" w:rsidRDefault="007A7DEB" w:rsidP="006062E2">
            <w:pPr>
              <w:rPr>
                <w:rFonts w:asciiTheme="minorHAnsi" w:hAnsiTheme="minorHAnsi"/>
                <w:b/>
              </w:rPr>
            </w:pPr>
            <w:r w:rsidRPr="006062E2">
              <w:rPr>
                <w:rFonts w:asciiTheme="minorHAnsi" w:hAnsiTheme="minorHAnsi"/>
                <w:b/>
              </w:rPr>
              <w:t>Motivo</w:t>
            </w:r>
          </w:p>
        </w:tc>
        <w:tc>
          <w:tcPr>
            <w:tcW w:w="3790" w:type="pct"/>
            <w:gridSpan w:val="2"/>
            <w:vAlign w:val="center"/>
          </w:tcPr>
          <w:p w14:paraId="05EAB989" w14:textId="77777777"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14:paraId="68FB2F6B" w14:textId="77777777" w:rsidTr="00B17169">
        <w:trPr>
          <w:trHeight w:val="350"/>
        </w:trPr>
        <w:tc>
          <w:tcPr>
            <w:tcW w:w="246" w:type="pct"/>
            <w:vMerge w:val="restart"/>
            <w:vAlign w:val="center"/>
          </w:tcPr>
          <w:p w14:paraId="59DC88CD" w14:textId="77777777" w:rsidR="007A7DEB" w:rsidRPr="00351905" w:rsidRDefault="007A7DEB" w:rsidP="006062E2">
            <w:pPr>
              <w:jc w:val="center"/>
              <w:rPr>
                <w:rFonts w:asciiTheme="minorHAnsi" w:hAnsiTheme="minorHAnsi"/>
              </w:rPr>
            </w:pPr>
            <w:r w:rsidRPr="00351905">
              <w:rPr>
                <w:rFonts w:asciiTheme="minorHAnsi" w:hAnsiTheme="minorHAnsi"/>
              </w:rPr>
              <w:t>X</w:t>
            </w:r>
          </w:p>
        </w:tc>
        <w:tc>
          <w:tcPr>
            <w:tcW w:w="964" w:type="pct"/>
            <w:vMerge w:val="restart"/>
            <w:vAlign w:val="center"/>
          </w:tcPr>
          <w:p w14:paraId="7C790C24" w14:textId="77777777" w:rsidR="007A7DEB" w:rsidRPr="00E03677" w:rsidRDefault="007A7DEB" w:rsidP="006062E2">
            <w:pPr>
              <w:rPr>
                <w:rFonts w:asciiTheme="minorHAnsi" w:hAnsiTheme="minorHAnsi"/>
              </w:rPr>
            </w:pPr>
            <w:r w:rsidRPr="00E03677">
              <w:rPr>
                <w:rFonts w:asciiTheme="minorHAnsi" w:hAnsiTheme="minorHAnsi"/>
              </w:rPr>
              <w:t>No programada</w:t>
            </w:r>
          </w:p>
        </w:tc>
        <w:tc>
          <w:tcPr>
            <w:tcW w:w="266" w:type="pct"/>
            <w:vAlign w:val="center"/>
          </w:tcPr>
          <w:p w14:paraId="4AD3C1F4" w14:textId="77777777" w:rsidR="007A7DEB" w:rsidRPr="00E03677" w:rsidRDefault="007A7DEB" w:rsidP="006062E2">
            <w:pPr>
              <w:jc w:val="center"/>
              <w:rPr>
                <w:rFonts w:asciiTheme="minorHAnsi" w:hAnsiTheme="minorHAnsi"/>
              </w:rPr>
            </w:pPr>
            <w:r w:rsidRPr="00E03677">
              <w:rPr>
                <w:rFonts w:asciiTheme="minorHAnsi" w:hAnsiTheme="minorHAnsi"/>
              </w:rPr>
              <w:t>X</w:t>
            </w:r>
          </w:p>
        </w:tc>
        <w:tc>
          <w:tcPr>
            <w:tcW w:w="3524" w:type="pct"/>
            <w:vAlign w:val="center"/>
          </w:tcPr>
          <w:p w14:paraId="38C497AA" w14:textId="77777777" w:rsidR="007A7DEB" w:rsidRPr="00E03677" w:rsidRDefault="007A7DEB" w:rsidP="006062E2">
            <w:pPr>
              <w:rPr>
                <w:rFonts w:asciiTheme="minorHAnsi" w:hAnsiTheme="minorHAnsi"/>
              </w:rPr>
            </w:pPr>
            <w:r w:rsidRPr="00E03677">
              <w:rPr>
                <w:rFonts w:asciiTheme="minorHAnsi" w:hAnsiTheme="minorHAnsi"/>
              </w:rPr>
              <w:t>Denuncia</w:t>
            </w:r>
          </w:p>
        </w:tc>
      </w:tr>
      <w:tr w:rsidR="007A7DEB" w:rsidRPr="006062E2" w14:paraId="29830A80" w14:textId="77777777" w:rsidTr="00B17169">
        <w:trPr>
          <w:trHeight w:val="372"/>
        </w:trPr>
        <w:tc>
          <w:tcPr>
            <w:tcW w:w="246" w:type="pct"/>
            <w:vMerge/>
          </w:tcPr>
          <w:p w14:paraId="075713D6" w14:textId="77777777" w:rsidR="007A7DEB" w:rsidRPr="00351905" w:rsidRDefault="007A7DEB" w:rsidP="006062E2">
            <w:pPr>
              <w:rPr>
                <w:rFonts w:asciiTheme="minorHAnsi" w:hAnsiTheme="minorHAnsi"/>
              </w:rPr>
            </w:pPr>
          </w:p>
        </w:tc>
        <w:tc>
          <w:tcPr>
            <w:tcW w:w="964" w:type="pct"/>
            <w:vMerge/>
          </w:tcPr>
          <w:p w14:paraId="32A0A4CD" w14:textId="77777777" w:rsidR="007A7DEB" w:rsidRPr="00E03677" w:rsidRDefault="007A7DEB" w:rsidP="006062E2">
            <w:pPr>
              <w:rPr>
                <w:rFonts w:asciiTheme="minorHAnsi" w:hAnsiTheme="minorHAnsi"/>
              </w:rPr>
            </w:pPr>
          </w:p>
        </w:tc>
        <w:tc>
          <w:tcPr>
            <w:tcW w:w="3790" w:type="pct"/>
            <w:gridSpan w:val="2"/>
            <w:vAlign w:val="center"/>
          </w:tcPr>
          <w:p w14:paraId="57DF1ED1" w14:textId="77777777" w:rsidR="007A7DEB" w:rsidRPr="00D362E9" w:rsidRDefault="00351905" w:rsidP="00351905">
            <w:pPr>
              <w:rPr>
                <w:rFonts w:asciiTheme="minorHAnsi" w:hAnsiTheme="minorHAnsi"/>
                <w:b/>
              </w:rPr>
            </w:pPr>
            <w:r w:rsidRPr="00D362E9">
              <w:rPr>
                <w:rFonts w:asciiTheme="minorHAnsi" w:hAnsiTheme="minorHAnsi"/>
                <w:b/>
              </w:rPr>
              <w:t>Motivo:</w:t>
            </w:r>
          </w:p>
          <w:p w14:paraId="25AE29AB" w14:textId="77777777" w:rsidR="00351905" w:rsidRPr="00E03677" w:rsidRDefault="00351905" w:rsidP="00351905">
            <w:pPr>
              <w:rPr>
                <w:rFonts w:asciiTheme="minorHAnsi" w:hAnsiTheme="minorHAnsi"/>
              </w:rPr>
            </w:pPr>
          </w:p>
          <w:p w14:paraId="2581549F" w14:textId="77777777" w:rsidR="00E03677" w:rsidRPr="00E03677" w:rsidRDefault="00E03677" w:rsidP="00E03677">
            <w:pPr>
              <w:rPr>
                <w:rFonts w:asciiTheme="minorHAnsi" w:hAnsiTheme="minorHAnsi"/>
              </w:rPr>
            </w:pPr>
            <w:r w:rsidRPr="00E03677">
              <w:rPr>
                <w:rFonts w:asciiTheme="minorHAnsi" w:hAnsiTheme="minorHAnsi"/>
              </w:rPr>
              <w:t>SIDEN 69-VIII-2020</w:t>
            </w:r>
          </w:p>
          <w:p w14:paraId="6D9826E2" w14:textId="77777777" w:rsidR="00351905" w:rsidRPr="00E03677" w:rsidRDefault="00E03677" w:rsidP="00E03677">
            <w:pPr>
              <w:rPr>
                <w:rFonts w:asciiTheme="minorHAnsi" w:hAnsiTheme="minorHAnsi"/>
              </w:rPr>
            </w:pPr>
            <w:r w:rsidRPr="00E03677">
              <w:rPr>
                <w:rFonts w:asciiTheme="minorHAnsi" w:hAnsiTheme="minorHAnsi"/>
              </w:rPr>
              <w:t>SIDEN 124-VIII-2022</w:t>
            </w:r>
          </w:p>
          <w:p w14:paraId="0118A51D" w14:textId="77777777" w:rsidR="00351905" w:rsidRPr="00E03677" w:rsidRDefault="00351905" w:rsidP="00351905">
            <w:pPr>
              <w:rPr>
                <w:rFonts w:asciiTheme="minorHAnsi" w:hAnsiTheme="minorHAnsi"/>
              </w:rPr>
            </w:pPr>
          </w:p>
        </w:tc>
      </w:tr>
    </w:tbl>
    <w:p w14:paraId="2336967C" w14:textId="77777777" w:rsidR="00B9164E" w:rsidRPr="006062E2" w:rsidRDefault="00B9164E" w:rsidP="006062E2">
      <w:pPr>
        <w:spacing w:after="0" w:line="240" w:lineRule="auto"/>
        <w:ind w:left="576"/>
        <w:contextualSpacing/>
        <w:outlineLvl w:val="0"/>
        <w:rPr>
          <w:rFonts w:eastAsia="Calibri" w:cs="Calibri"/>
          <w:b/>
          <w:sz w:val="24"/>
          <w:szCs w:val="20"/>
        </w:rPr>
      </w:pPr>
      <w:bookmarkStart w:id="33" w:name="_Toc352840387"/>
      <w:bookmarkStart w:id="34" w:name="_Toc352841447"/>
      <w:bookmarkStart w:id="35" w:name="_Toc353998113"/>
      <w:bookmarkStart w:id="36" w:name="_Toc353998186"/>
      <w:bookmarkStart w:id="37" w:name="_Toc382383538"/>
      <w:bookmarkStart w:id="38" w:name="_Toc382472360"/>
      <w:bookmarkStart w:id="39" w:name="_Toc390184271"/>
      <w:bookmarkStart w:id="40" w:name="_Toc390360002"/>
      <w:bookmarkStart w:id="41" w:name="_Toc390777023"/>
      <w:bookmarkStart w:id="42" w:name="_Toc447875234"/>
      <w:bookmarkStart w:id="43" w:name="_Toc449085412"/>
      <w:bookmarkStart w:id="44" w:name="_Toc449085968"/>
    </w:p>
    <w:p w14:paraId="0037EB0E" w14:textId="77777777" w:rsidR="00B9164E" w:rsidRDefault="00B9164E" w:rsidP="006062E2">
      <w:pPr>
        <w:numPr>
          <w:ilvl w:val="1"/>
          <w:numId w:val="9"/>
        </w:numPr>
        <w:spacing w:after="0" w:line="240" w:lineRule="auto"/>
        <w:contextualSpacing/>
        <w:outlineLvl w:val="0"/>
        <w:rPr>
          <w:rFonts w:eastAsia="Calibri" w:cs="Calibri"/>
          <w:b/>
          <w:sz w:val="24"/>
          <w:szCs w:val="20"/>
        </w:rPr>
      </w:pPr>
      <w:bookmarkStart w:id="45" w:name="_Toc101893680"/>
      <w:r w:rsidRPr="00B9164E">
        <w:rPr>
          <w:rFonts w:eastAsia="Calibri" w:cs="Calibri"/>
          <w:b/>
          <w:sz w:val="24"/>
          <w:szCs w:val="20"/>
        </w:rPr>
        <w:t>Materia Específica Objeto de la Fiscalización Ambiental</w:t>
      </w:r>
      <w:bookmarkEnd w:id="33"/>
      <w:bookmarkEnd w:id="34"/>
      <w:bookmarkEnd w:id="35"/>
      <w:bookmarkEnd w:id="36"/>
      <w:bookmarkEnd w:id="37"/>
      <w:bookmarkEnd w:id="38"/>
      <w:bookmarkEnd w:id="39"/>
      <w:bookmarkEnd w:id="40"/>
      <w:bookmarkEnd w:id="41"/>
      <w:bookmarkEnd w:id="42"/>
      <w:bookmarkEnd w:id="43"/>
      <w:bookmarkEnd w:id="44"/>
      <w:bookmarkEnd w:id="45"/>
    </w:p>
    <w:p w14:paraId="7C41254D" w14:textId="77777777" w:rsidR="008B6F50" w:rsidRPr="00B9164E" w:rsidRDefault="008B6F50" w:rsidP="008B6F50">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B9164E" w14:paraId="34D299CB" w14:textId="77777777" w:rsidTr="00B171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A40FFC8" w14:textId="77777777" w:rsidR="00B9164E" w:rsidRDefault="00111D5E" w:rsidP="006062E2">
            <w:pPr>
              <w:numPr>
                <w:ilvl w:val="0"/>
                <w:numId w:val="4"/>
              </w:numPr>
              <w:spacing w:after="0" w:line="240" w:lineRule="auto"/>
              <w:contextualSpacing/>
              <w:jc w:val="both"/>
              <w:rPr>
                <w:rFonts w:eastAsia="Times New Roman" w:cs="Calibri"/>
                <w:sz w:val="20"/>
                <w:szCs w:val="16"/>
                <w:lang w:eastAsia="es-CL"/>
              </w:rPr>
            </w:pPr>
            <w:r w:rsidRPr="00111D5E">
              <w:rPr>
                <w:rFonts w:eastAsia="Times New Roman" w:cs="Calibri"/>
                <w:sz w:val="20"/>
                <w:szCs w:val="16"/>
                <w:lang w:eastAsia="es-CL"/>
              </w:rPr>
              <w:t>Verificación de elusión al Sistema de Evaluación de Impacto Ambiental (SEIA)</w:t>
            </w:r>
            <w:r w:rsidR="00351905">
              <w:rPr>
                <w:rFonts w:eastAsia="Times New Roman" w:cs="Calibri"/>
                <w:sz w:val="20"/>
                <w:szCs w:val="16"/>
                <w:lang w:eastAsia="es-CL"/>
              </w:rPr>
              <w:t>.</w:t>
            </w:r>
          </w:p>
          <w:p w14:paraId="5AA19590" w14:textId="77777777" w:rsidR="00351905" w:rsidRPr="00111D5E" w:rsidRDefault="00351905" w:rsidP="00E03677">
            <w:pPr>
              <w:spacing w:after="0" w:line="240" w:lineRule="auto"/>
              <w:ind w:left="720"/>
              <w:contextualSpacing/>
              <w:jc w:val="both"/>
              <w:rPr>
                <w:rFonts w:eastAsia="Times New Roman" w:cs="Calibri"/>
                <w:sz w:val="20"/>
                <w:szCs w:val="16"/>
                <w:lang w:eastAsia="es-CL"/>
              </w:rPr>
            </w:pPr>
          </w:p>
          <w:p w14:paraId="03F3A376" w14:textId="77777777" w:rsidR="00B9164E" w:rsidRPr="00111D5E" w:rsidRDefault="00B9164E" w:rsidP="006062E2">
            <w:pPr>
              <w:spacing w:after="0" w:line="240" w:lineRule="auto"/>
              <w:jc w:val="both"/>
              <w:rPr>
                <w:rFonts w:eastAsia="Times New Roman" w:cs="Calibri"/>
                <w:sz w:val="16"/>
                <w:szCs w:val="16"/>
                <w:lang w:eastAsia="es-CL"/>
              </w:rPr>
            </w:pPr>
          </w:p>
        </w:tc>
      </w:tr>
    </w:tbl>
    <w:p w14:paraId="0E62D5DE" w14:textId="77777777" w:rsidR="00B9164E" w:rsidRPr="00B9164E" w:rsidRDefault="00B9164E" w:rsidP="006062E2">
      <w:pPr>
        <w:spacing w:after="0" w:line="240" w:lineRule="auto"/>
        <w:jc w:val="both"/>
        <w:rPr>
          <w:rFonts w:eastAsia="Calibri" w:cs="Times New Roman"/>
        </w:rPr>
      </w:pPr>
    </w:p>
    <w:p w14:paraId="00B36651" w14:textId="77777777" w:rsidR="00B9164E" w:rsidRPr="00B9164E" w:rsidRDefault="00B9164E" w:rsidP="006062E2">
      <w:pPr>
        <w:numPr>
          <w:ilvl w:val="1"/>
          <w:numId w:val="9"/>
        </w:numPr>
        <w:spacing w:after="0" w:line="240" w:lineRule="auto"/>
        <w:contextualSpacing/>
        <w:outlineLvl w:val="0"/>
        <w:rPr>
          <w:rFonts w:eastAsia="Calibri" w:cs="Calibri"/>
          <w:b/>
          <w:sz w:val="24"/>
          <w:szCs w:val="20"/>
        </w:rPr>
      </w:pPr>
      <w:bookmarkStart w:id="46" w:name="_Toc352162452"/>
      <w:bookmarkStart w:id="47" w:name="_Toc352162789"/>
      <w:bookmarkStart w:id="48" w:name="_Toc352840388"/>
      <w:bookmarkStart w:id="49" w:name="_Toc352841448"/>
      <w:bookmarkStart w:id="50" w:name="_Toc353998114"/>
      <w:bookmarkStart w:id="51" w:name="_Toc353998187"/>
      <w:bookmarkStart w:id="52" w:name="_Toc382383539"/>
      <w:bookmarkStart w:id="53" w:name="_Toc382472361"/>
      <w:bookmarkStart w:id="54" w:name="_Toc390184272"/>
      <w:bookmarkStart w:id="55" w:name="_Toc390360003"/>
      <w:bookmarkStart w:id="56" w:name="_Toc390777024"/>
      <w:bookmarkStart w:id="57" w:name="_Toc447875235"/>
      <w:bookmarkStart w:id="58" w:name="_Toc449085413"/>
      <w:bookmarkStart w:id="59" w:name="_Toc449085969"/>
      <w:bookmarkStart w:id="60" w:name="_Toc101893681"/>
      <w:r w:rsidRPr="00B9164E">
        <w:rPr>
          <w:rFonts w:eastAsia="Calibri" w:cs="Calibri"/>
          <w:b/>
          <w:sz w:val="24"/>
          <w:szCs w:val="20"/>
        </w:rPr>
        <w:t>Aspectos relativos a la ejecución de la Inspección Ambiental</w:t>
      </w:r>
      <w:bookmarkStart w:id="61" w:name="_Toc353998115"/>
      <w:bookmarkStart w:id="62" w:name="_Toc353998188"/>
      <w:bookmarkStart w:id="63" w:name="_Toc382383540"/>
      <w:bookmarkStart w:id="64" w:name="_Toc382472362"/>
      <w:bookmarkStart w:id="65" w:name="_Toc390184273"/>
      <w:bookmarkStart w:id="66" w:name="_Toc390360004"/>
      <w:bookmarkStart w:id="67" w:name="_Toc390777025"/>
      <w:bookmarkStart w:id="68" w:name="_Toc447875236"/>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111D5E">
        <w:rPr>
          <w:rFonts w:eastAsia="Calibri" w:cs="Calibri"/>
          <w:b/>
          <w:sz w:val="24"/>
          <w:szCs w:val="20"/>
        </w:rPr>
        <w:t xml:space="preserve"> </w:t>
      </w:r>
    </w:p>
    <w:p w14:paraId="7D68DB88" w14:textId="77777777" w:rsidR="00B9164E" w:rsidRPr="000A2AC4" w:rsidRDefault="00B9164E" w:rsidP="000A2AC4">
      <w:pPr>
        <w:spacing w:line="240" w:lineRule="auto"/>
        <w:contextualSpacing/>
      </w:pPr>
    </w:p>
    <w:p w14:paraId="3ABAF3C2" w14:textId="2623540D" w:rsidR="00B9164E" w:rsidRPr="000A2AC4" w:rsidRDefault="00B9164E" w:rsidP="006062E2">
      <w:pPr>
        <w:numPr>
          <w:ilvl w:val="2"/>
          <w:numId w:val="9"/>
        </w:numPr>
        <w:spacing w:after="0" w:line="240" w:lineRule="auto"/>
        <w:contextualSpacing/>
        <w:jc w:val="both"/>
        <w:outlineLvl w:val="1"/>
        <w:rPr>
          <w:rFonts w:eastAsia="Calibri" w:cs="Calibri"/>
          <w:b/>
        </w:rPr>
      </w:pPr>
      <w:bookmarkStart w:id="69" w:name="_Toc101893682"/>
      <w:bookmarkStart w:id="70" w:name="_Toc449085414"/>
      <w:bookmarkStart w:id="71" w:name="_Toc449085970"/>
      <w:r w:rsidRPr="000A2AC4">
        <w:rPr>
          <w:rFonts w:eastAsia="Calibri" w:cs="Calibri"/>
          <w:b/>
        </w:rPr>
        <w:t>Ejecución de la inspección</w:t>
      </w:r>
      <w:bookmarkEnd w:id="69"/>
      <w:r w:rsidRPr="000A2AC4">
        <w:rPr>
          <w:rFonts w:eastAsia="Calibri" w:cs="Calibri"/>
          <w:b/>
        </w:rPr>
        <w:t xml:space="preserve"> </w:t>
      </w:r>
      <w:bookmarkEnd w:id="61"/>
      <w:bookmarkEnd w:id="62"/>
      <w:bookmarkEnd w:id="63"/>
      <w:bookmarkEnd w:id="64"/>
      <w:bookmarkEnd w:id="65"/>
      <w:bookmarkEnd w:id="66"/>
      <w:bookmarkEnd w:id="67"/>
      <w:bookmarkEnd w:id="68"/>
      <w:bookmarkEnd w:id="70"/>
      <w:bookmarkEnd w:id="71"/>
      <w:r w:rsidR="00E35C35">
        <w:rPr>
          <w:rFonts w:eastAsia="Calibri" w:cs="Calibri"/>
          <w:b/>
        </w:rPr>
        <w:t>08-04-2022</w:t>
      </w:r>
    </w:p>
    <w:p w14:paraId="31262887" w14:textId="77777777" w:rsidR="000A2AC4" w:rsidRPr="000A2AC4" w:rsidRDefault="000A2AC4" w:rsidP="000A2AC4">
      <w:pPr>
        <w:spacing w:after="0" w:line="240" w:lineRule="auto"/>
        <w:contextualSpacing/>
        <w:jc w:val="both"/>
        <w:outlineLvl w:val="1"/>
        <w:rPr>
          <w:rFonts w:eastAsia="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B9164E" w:rsidRPr="00B9164E" w14:paraId="60D966FB" w14:textId="77777777" w:rsidTr="00351905">
        <w:trPr>
          <w:trHeight w:val="467"/>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FED8EB9" w14:textId="77777777" w:rsidR="00B9164E" w:rsidRPr="00351905" w:rsidRDefault="00B9164E" w:rsidP="006062E2">
            <w:pPr>
              <w:spacing w:after="0" w:line="240" w:lineRule="auto"/>
              <w:rPr>
                <w:rFonts w:eastAsia="Calibri" w:cs="Times New Roman"/>
                <w:b/>
                <w:sz w:val="20"/>
                <w:szCs w:val="20"/>
              </w:rPr>
            </w:pPr>
            <w:r w:rsidRPr="00351905">
              <w:rPr>
                <w:rFonts w:eastAsia="Calibri" w:cs="Times New Roman"/>
                <w:b/>
                <w:sz w:val="20"/>
                <w:szCs w:val="20"/>
              </w:rPr>
              <w:t>Existió oposición al ingreso:</w:t>
            </w:r>
            <w:r w:rsidRPr="00351905">
              <w:rPr>
                <w:rFonts w:eastAsia="Calibri" w:cs="Times New Roman"/>
                <w:sz w:val="20"/>
                <w:szCs w:val="20"/>
              </w:rPr>
              <w:t xml:space="preserve"> </w:t>
            </w:r>
            <w:r w:rsidR="00E03677">
              <w:rPr>
                <w:rFonts w:eastAsia="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7891437" w14:textId="77777777" w:rsidR="00B9164E" w:rsidRPr="00351905" w:rsidRDefault="00B9164E" w:rsidP="006062E2">
            <w:pPr>
              <w:spacing w:after="0" w:line="240" w:lineRule="auto"/>
              <w:rPr>
                <w:rFonts w:eastAsia="Calibri" w:cs="Times New Roman"/>
                <w:b/>
                <w:sz w:val="20"/>
                <w:szCs w:val="20"/>
              </w:rPr>
            </w:pPr>
            <w:r w:rsidRPr="00351905">
              <w:rPr>
                <w:rFonts w:eastAsia="Calibri" w:cs="Times New Roman"/>
                <w:b/>
                <w:sz w:val="20"/>
                <w:szCs w:val="20"/>
              </w:rPr>
              <w:t>Existió auxilio de fuerza pública:</w:t>
            </w:r>
            <w:r w:rsidRPr="00E03677">
              <w:rPr>
                <w:rFonts w:eastAsia="Calibri" w:cs="Times New Roman"/>
                <w:sz w:val="20"/>
                <w:szCs w:val="20"/>
              </w:rPr>
              <w:t xml:space="preserve"> </w:t>
            </w:r>
            <w:r w:rsidR="00E03677" w:rsidRPr="00E03677">
              <w:rPr>
                <w:rFonts w:eastAsia="Calibri" w:cs="Times New Roman"/>
                <w:sz w:val="20"/>
                <w:szCs w:val="20"/>
              </w:rPr>
              <w:t>Sí</w:t>
            </w:r>
          </w:p>
        </w:tc>
      </w:tr>
      <w:tr w:rsidR="00B9164E" w:rsidRPr="00B9164E" w14:paraId="7BA8C4E9" w14:textId="77777777" w:rsidTr="00351905">
        <w:trPr>
          <w:trHeight w:val="447"/>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F50A5B2" w14:textId="3B69408D" w:rsidR="00B9164E" w:rsidRPr="00351905" w:rsidRDefault="00B9164E" w:rsidP="006062E2">
            <w:pPr>
              <w:spacing w:after="0" w:line="240" w:lineRule="auto"/>
              <w:rPr>
                <w:rFonts w:eastAsia="Calibri" w:cs="Times New Roman"/>
                <w:b/>
                <w:sz w:val="20"/>
                <w:szCs w:val="20"/>
              </w:rPr>
            </w:pPr>
            <w:r w:rsidRPr="00351905">
              <w:rPr>
                <w:rFonts w:eastAsia="Calibri" w:cs="Times New Roman"/>
                <w:b/>
                <w:sz w:val="20"/>
                <w:szCs w:val="20"/>
              </w:rPr>
              <w:t xml:space="preserve">Existió colaboración por parte de los fiscalizados: </w:t>
            </w:r>
            <w:r w:rsidR="00E03677" w:rsidRPr="00E03677">
              <w:rPr>
                <w:rFonts w:eastAsia="Calibri" w:cs="Times New Roman"/>
                <w:sz w:val="20"/>
                <w:szCs w:val="20"/>
              </w:rPr>
              <w:t>Parcialmente</w:t>
            </w:r>
            <w:r w:rsidR="00E03677">
              <w:rPr>
                <w:rFonts w:eastAsia="Calibri" w:cs="Times New Roman"/>
                <w:sz w:val="20"/>
                <w:szCs w:val="20"/>
              </w:rPr>
              <w:t>, debido a que el Titular se retiró del lugar durante la inspección.</w:t>
            </w:r>
            <w:r w:rsidR="00304096">
              <w:rPr>
                <w:rFonts w:eastAsia="Calibri" w:cs="Times New Roman"/>
                <w:sz w:val="20"/>
                <w:szCs w:val="20"/>
              </w:rPr>
              <w:t xml:space="preserve"> El Acta fue entregada a persona a cargo. Lo cual fue conversado y acordado mediante llamado telefónico con el titular de la actividad.</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3F15078" w14:textId="4FDE3870" w:rsidR="00B9164E" w:rsidRPr="00351905" w:rsidRDefault="00B9164E" w:rsidP="006062E2">
            <w:pPr>
              <w:spacing w:after="0" w:line="240" w:lineRule="auto"/>
              <w:rPr>
                <w:rFonts w:eastAsia="Calibri" w:cs="Times New Roman"/>
                <w:b/>
                <w:sz w:val="20"/>
                <w:szCs w:val="20"/>
              </w:rPr>
            </w:pPr>
            <w:r w:rsidRPr="00351905">
              <w:rPr>
                <w:rFonts w:eastAsia="Calibri" w:cs="Times New Roman"/>
                <w:b/>
                <w:sz w:val="20"/>
                <w:szCs w:val="20"/>
              </w:rPr>
              <w:t xml:space="preserve">Existió trato respetuoso y deferente: </w:t>
            </w:r>
            <w:r w:rsidR="00E03677" w:rsidRPr="00E03677">
              <w:rPr>
                <w:rFonts w:eastAsia="Calibri" w:cs="Times New Roman"/>
                <w:sz w:val="20"/>
                <w:szCs w:val="20"/>
              </w:rPr>
              <w:t>Sí</w:t>
            </w:r>
            <w:r w:rsidR="00304096">
              <w:rPr>
                <w:rFonts w:eastAsia="Calibri" w:cs="Times New Roman"/>
                <w:sz w:val="20"/>
                <w:szCs w:val="20"/>
              </w:rPr>
              <w:t>.</w:t>
            </w:r>
            <w:bookmarkStart w:id="72" w:name="_GoBack"/>
            <w:bookmarkEnd w:id="72"/>
          </w:p>
        </w:tc>
      </w:tr>
      <w:tr w:rsidR="00B9164E" w:rsidRPr="00B9164E" w14:paraId="773BBCEB" w14:textId="77777777" w:rsidTr="00B17169">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4971D20" w14:textId="77777777" w:rsidR="00B9164E" w:rsidRPr="00351905" w:rsidRDefault="00B9164E" w:rsidP="006062E2">
            <w:pPr>
              <w:spacing w:after="0" w:line="240" w:lineRule="auto"/>
              <w:rPr>
                <w:rFonts w:eastAsia="Calibri" w:cs="Times New Roman"/>
                <w:b/>
                <w:sz w:val="20"/>
                <w:szCs w:val="20"/>
              </w:rPr>
            </w:pPr>
            <w:r w:rsidRPr="00351905">
              <w:rPr>
                <w:rFonts w:eastAsia="Calibri" w:cs="Times New Roman"/>
                <w:b/>
                <w:sz w:val="20"/>
                <w:szCs w:val="20"/>
              </w:rPr>
              <w:t>Observaciones:</w:t>
            </w:r>
          </w:p>
          <w:p w14:paraId="04451F7B" w14:textId="77777777" w:rsidR="00351905" w:rsidRPr="00351905" w:rsidRDefault="00351905" w:rsidP="006062E2">
            <w:pPr>
              <w:spacing w:after="0" w:line="240" w:lineRule="auto"/>
              <w:rPr>
                <w:rFonts w:eastAsia="Calibri" w:cs="Times New Roman"/>
                <w:b/>
                <w:sz w:val="20"/>
                <w:szCs w:val="20"/>
              </w:rPr>
            </w:pPr>
          </w:p>
          <w:p w14:paraId="6AD576C4" w14:textId="7D7E9E7F" w:rsidR="00351905" w:rsidRPr="00E03677" w:rsidRDefault="00E03677" w:rsidP="006062E2">
            <w:pPr>
              <w:spacing w:after="0" w:line="240" w:lineRule="auto"/>
              <w:rPr>
                <w:rFonts w:eastAsia="Calibri" w:cs="Times New Roman"/>
                <w:sz w:val="20"/>
                <w:szCs w:val="20"/>
              </w:rPr>
            </w:pPr>
            <w:proofErr w:type="gramStart"/>
            <w:r w:rsidRPr="00E03677">
              <w:rPr>
                <w:rFonts w:eastAsia="Calibri" w:cs="Times New Roman"/>
                <w:sz w:val="20"/>
                <w:szCs w:val="20"/>
              </w:rPr>
              <w:t>Las</w:t>
            </w:r>
            <w:proofErr w:type="gramEnd"/>
            <w:r w:rsidRPr="00E03677">
              <w:rPr>
                <w:rFonts w:eastAsia="Calibri" w:cs="Times New Roman"/>
                <w:sz w:val="20"/>
                <w:szCs w:val="20"/>
              </w:rPr>
              <w:t xml:space="preserve"> inspección contó con la colaboración de carabineros de Chile por antecedentes de violencia ejercida anteriormente a otras autoridades</w:t>
            </w:r>
            <w:r w:rsidR="00304096">
              <w:rPr>
                <w:rFonts w:eastAsia="Calibri" w:cs="Times New Roman"/>
                <w:sz w:val="20"/>
                <w:szCs w:val="20"/>
              </w:rPr>
              <w:t>.</w:t>
            </w:r>
          </w:p>
          <w:p w14:paraId="1A3A292D" w14:textId="77777777" w:rsidR="00351905" w:rsidRPr="00351905" w:rsidRDefault="00351905" w:rsidP="006062E2">
            <w:pPr>
              <w:spacing w:after="0" w:line="240" w:lineRule="auto"/>
              <w:rPr>
                <w:rFonts w:eastAsia="Calibri" w:cs="Times New Roman"/>
                <w:b/>
                <w:sz w:val="20"/>
                <w:szCs w:val="20"/>
              </w:rPr>
            </w:pPr>
          </w:p>
          <w:p w14:paraId="444A7372" w14:textId="77777777" w:rsidR="00351905" w:rsidRPr="00351905" w:rsidRDefault="00351905" w:rsidP="006062E2">
            <w:pPr>
              <w:spacing w:after="0" w:line="240" w:lineRule="auto"/>
              <w:rPr>
                <w:rFonts w:eastAsia="Calibri" w:cs="Times New Roman"/>
                <w:b/>
                <w:sz w:val="20"/>
                <w:szCs w:val="20"/>
              </w:rPr>
            </w:pPr>
          </w:p>
        </w:tc>
      </w:tr>
    </w:tbl>
    <w:p w14:paraId="49CB81C6" w14:textId="77777777" w:rsidR="00B9164E" w:rsidRPr="00351905" w:rsidRDefault="00B9164E" w:rsidP="006062E2">
      <w:pPr>
        <w:spacing w:after="0" w:line="240" w:lineRule="auto"/>
        <w:rPr>
          <w:rFonts w:eastAsia="Calibri" w:cs="Calibri"/>
          <w:b/>
          <w:sz w:val="14"/>
          <w:szCs w:val="24"/>
        </w:rPr>
      </w:pPr>
    </w:p>
    <w:p w14:paraId="1F3E7341" w14:textId="77777777" w:rsidR="00351905" w:rsidRPr="00351905" w:rsidRDefault="00351905" w:rsidP="006062E2">
      <w:pPr>
        <w:spacing w:after="0" w:line="240" w:lineRule="auto"/>
        <w:rPr>
          <w:rFonts w:eastAsia="Calibri" w:cs="Calibri"/>
          <w:b/>
          <w:sz w:val="14"/>
          <w:szCs w:val="24"/>
        </w:rPr>
      </w:pPr>
    </w:p>
    <w:p w14:paraId="39D854CA" w14:textId="77777777" w:rsidR="00351905" w:rsidRPr="00351905" w:rsidRDefault="00351905" w:rsidP="006062E2">
      <w:pPr>
        <w:spacing w:after="0" w:line="240" w:lineRule="auto"/>
        <w:rPr>
          <w:rFonts w:eastAsia="Calibri" w:cs="Calibri"/>
          <w:b/>
          <w:sz w:val="14"/>
          <w:szCs w:val="24"/>
        </w:rPr>
      </w:pPr>
    </w:p>
    <w:p w14:paraId="3B398A7F" w14:textId="77777777" w:rsidR="00351905" w:rsidRPr="00B9164E" w:rsidRDefault="00351905" w:rsidP="006062E2">
      <w:pPr>
        <w:spacing w:after="0" w:line="240" w:lineRule="auto"/>
        <w:rPr>
          <w:rFonts w:eastAsia="Calibri" w:cs="Calibri"/>
          <w:b/>
          <w:color w:val="FF0000"/>
          <w:sz w:val="14"/>
          <w:szCs w:val="24"/>
        </w:rPr>
        <w:sectPr w:rsidR="00351905" w:rsidRPr="00B9164E" w:rsidSect="00B9164E">
          <w:pgSz w:w="12240" w:h="15840"/>
          <w:pgMar w:top="1134" w:right="1134" w:bottom="1134" w:left="1134" w:header="709" w:footer="709" w:gutter="0"/>
          <w:cols w:space="708"/>
          <w:docGrid w:linePitch="360"/>
        </w:sectPr>
      </w:pPr>
    </w:p>
    <w:p w14:paraId="2982FE0F" w14:textId="77777777" w:rsidR="007A7DEB" w:rsidRPr="006062E2" w:rsidRDefault="00B9164E" w:rsidP="006062E2">
      <w:pPr>
        <w:pStyle w:val="IFA1"/>
        <w:rPr>
          <w:rFonts w:asciiTheme="minorHAnsi" w:hAnsiTheme="minorHAnsi"/>
        </w:rPr>
      </w:pPr>
      <w:bookmarkStart w:id="73" w:name="_Toc101893683"/>
      <w:bookmarkStart w:id="74" w:name="_Toc352840392"/>
      <w:bookmarkStart w:id="75" w:name="_Toc352841452"/>
      <w:r w:rsidRPr="006062E2">
        <w:rPr>
          <w:rFonts w:asciiTheme="minorHAnsi" w:hAnsiTheme="minorHAnsi"/>
        </w:rPr>
        <w:lastRenderedPageBreak/>
        <w:t>REVISIÓN DOCUMENTAL</w:t>
      </w:r>
      <w:bookmarkEnd w:id="73"/>
    </w:p>
    <w:p w14:paraId="215949B6" w14:textId="77777777" w:rsidR="00810D59" w:rsidRPr="006062E2" w:rsidRDefault="00810D59" w:rsidP="006062E2">
      <w:pPr>
        <w:pStyle w:val="IFA1"/>
        <w:numPr>
          <w:ilvl w:val="0"/>
          <w:numId w:val="0"/>
        </w:numPr>
        <w:ind w:left="432"/>
        <w:rPr>
          <w:rFonts w:asciiTheme="minorHAnsi" w:hAnsiTheme="minorHAnsi"/>
        </w:rPr>
      </w:pPr>
    </w:p>
    <w:p w14:paraId="796D90CC" w14:textId="77777777" w:rsidR="007A7DEB" w:rsidRPr="006062E2" w:rsidRDefault="007A7DEB" w:rsidP="006062E2">
      <w:pPr>
        <w:pStyle w:val="Ttulo2"/>
        <w:rPr>
          <w:rFonts w:asciiTheme="minorHAnsi" w:hAnsiTheme="minorHAnsi"/>
        </w:rPr>
      </w:pPr>
      <w:bookmarkStart w:id="76" w:name="_Toc382383545"/>
      <w:bookmarkStart w:id="77" w:name="_Toc382472367"/>
      <w:bookmarkStart w:id="78" w:name="_Toc390184277"/>
      <w:bookmarkStart w:id="79" w:name="_Toc390360008"/>
      <w:bookmarkStart w:id="80" w:name="_Toc390777029"/>
      <w:bookmarkStart w:id="81" w:name="_Toc101893684"/>
      <w:r w:rsidRPr="006062E2">
        <w:rPr>
          <w:rFonts w:asciiTheme="minorHAnsi" w:hAnsiTheme="minorHAnsi"/>
        </w:rPr>
        <w:t>Documentos Revisados</w:t>
      </w:r>
      <w:bookmarkEnd w:id="76"/>
      <w:bookmarkEnd w:id="77"/>
      <w:bookmarkEnd w:id="78"/>
      <w:bookmarkEnd w:id="79"/>
      <w:bookmarkEnd w:id="80"/>
      <w:bookmarkEnd w:id="81"/>
    </w:p>
    <w:p w14:paraId="7B58DF76" w14:textId="77777777" w:rsidR="007A7DEB" w:rsidRPr="006062E2" w:rsidRDefault="007A7DEB" w:rsidP="006062E2">
      <w:pPr>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9"/>
        <w:gridCol w:w="3104"/>
        <w:gridCol w:w="2268"/>
        <w:gridCol w:w="1983"/>
        <w:gridCol w:w="5628"/>
      </w:tblGrid>
      <w:tr w:rsidR="000F43E0" w:rsidRPr="00D42470" w14:paraId="4CE4B69D" w14:textId="77777777" w:rsidTr="00FD6A95">
        <w:trPr>
          <w:trHeight w:val="1221"/>
        </w:trPr>
        <w:tc>
          <w:tcPr>
            <w:tcW w:w="213" w:type="pct"/>
            <w:shd w:val="clear" w:color="auto" w:fill="D9D9D9"/>
            <w:vAlign w:val="center"/>
          </w:tcPr>
          <w:bookmarkEnd w:id="74"/>
          <w:bookmarkEnd w:id="75"/>
          <w:p w14:paraId="1B81ADBA" w14:textId="77777777" w:rsidR="000F43E0" w:rsidRPr="00D42470" w:rsidRDefault="000F43E0" w:rsidP="00FE7987">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144" w:type="pct"/>
            <w:shd w:val="clear" w:color="auto" w:fill="D9D9D9"/>
            <w:tcMar>
              <w:top w:w="0" w:type="dxa"/>
              <w:left w:w="108" w:type="dxa"/>
              <w:bottom w:w="0" w:type="dxa"/>
              <w:right w:w="108" w:type="dxa"/>
            </w:tcMar>
            <w:vAlign w:val="center"/>
          </w:tcPr>
          <w:p w14:paraId="58F275C9" w14:textId="77777777" w:rsidR="000F43E0" w:rsidRPr="00D42470" w:rsidRDefault="000F43E0" w:rsidP="00FE7987">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836" w:type="pct"/>
            <w:shd w:val="clear" w:color="auto" w:fill="D9D9D9"/>
            <w:vAlign w:val="center"/>
          </w:tcPr>
          <w:p w14:paraId="689D8937" w14:textId="77777777" w:rsidR="000F43E0" w:rsidRPr="00D42470" w:rsidRDefault="007F32FA" w:rsidP="00351905">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731" w:type="pct"/>
            <w:shd w:val="clear" w:color="auto" w:fill="D9D9D9"/>
            <w:vAlign w:val="center"/>
          </w:tcPr>
          <w:p w14:paraId="7EA60414" w14:textId="77777777" w:rsidR="000F43E0" w:rsidRPr="00D42470" w:rsidRDefault="000F43E0" w:rsidP="00FE7987">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075" w:type="pct"/>
            <w:shd w:val="clear" w:color="auto" w:fill="D9D9D9"/>
            <w:vAlign w:val="center"/>
          </w:tcPr>
          <w:p w14:paraId="41F77232" w14:textId="77777777" w:rsidR="000F43E0" w:rsidRPr="00D42470" w:rsidRDefault="00351905" w:rsidP="00FE798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0F43E0" w:rsidRPr="00D42470" w14:paraId="735E3E25" w14:textId="77777777" w:rsidTr="00E86C07">
        <w:trPr>
          <w:trHeight w:val="409"/>
        </w:trPr>
        <w:tc>
          <w:tcPr>
            <w:tcW w:w="213" w:type="pct"/>
            <w:vAlign w:val="center"/>
          </w:tcPr>
          <w:p w14:paraId="7D3E85B0" w14:textId="77777777" w:rsidR="000F43E0" w:rsidRPr="00D42470" w:rsidRDefault="003B5DB6" w:rsidP="00E86C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144" w:type="pct"/>
            <w:tcMar>
              <w:top w:w="0" w:type="dxa"/>
              <w:left w:w="108" w:type="dxa"/>
              <w:bottom w:w="0" w:type="dxa"/>
              <w:right w:w="108" w:type="dxa"/>
            </w:tcMar>
            <w:vAlign w:val="center"/>
          </w:tcPr>
          <w:p w14:paraId="629BBD47" w14:textId="77777777" w:rsidR="000F43E0" w:rsidRDefault="00DB0B26" w:rsidP="00FE798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Denuncias</w:t>
            </w:r>
            <w:r w:rsidR="001F5DAA">
              <w:rPr>
                <w:rFonts w:ascii="Calibri" w:eastAsia="Calibri" w:hAnsi="Calibri" w:cs="Times New Roman"/>
                <w:sz w:val="20"/>
                <w:szCs w:val="20"/>
                <w:lang w:val="es-ES"/>
              </w:rPr>
              <w:t xml:space="preserve"> </w:t>
            </w:r>
          </w:p>
          <w:p w14:paraId="0BB92EE1" w14:textId="77777777" w:rsidR="00FD6A95" w:rsidRPr="00FD6A95" w:rsidRDefault="00FD6A95" w:rsidP="00FD6A95">
            <w:pPr>
              <w:spacing w:after="0" w:line="240" w:lineRule="auto"/>
              <w:jc w:val="center"/>
              <w:rPr>
                <w:rFonts w:ascii="Calibri" w:eastAsia="Calibri" w:hAnsi="Calibri" w:cs="Times New Roman"/>
                <w:sz w:val="20"/>
                <w:szCs w:val="20"/>
                <w:lang w:val="es-ES"/>
              </w:rPr>
            </w:pPr>
            <w:r w:rsidRPr="00FD6A95">
              <w:rPr>
                <w:rFonts w:ascii="Calibri" w:eastAsia="Calibri" w:hAnsi="Calibri" w:cs="Times New Roman"/>
                <w:sz w:val="20"/>
                <w:szCs w:val="20"/>
                <w:lang w:val="es-ES"/>
              </w:rPr>
              <w:t>SIDEN 69-VIII-2020</w:t>
            </w:r>
          </w:p>
          <w:p w14:paraId="5A48184C" w14:textId="77777777" w:rsidR="00FD6A95" w:rsidRPr="00D42470" w:rsidRDefault="00FD6A95" w:rsidP="00FD6A95">
            <w:pPr>
              <w:spacing w:after="0" w:line="240" w:lineRule="auto"/>
              <w:jc w:val="center"/>
              <w:rPr>
                <w:rFonts w:ascii="Calibri" w:eastAsia="Calibri" w:hAnsi="Calibri" w:cs="Times New Roman"/>
                <w:sz w:val="20"/>
                <w:szCs w:val="20"/>
                <w:lang w:val="es-ES"/>
              </w:rPr>
            </w:pPr>
            <w:r w:rsidRPr="00FD6A95">
              <w:rPr>
                <w:rFonts w:ascii="Calibri" w:eastAsia="Calibri" w:hAnsi="Calibri" w:cs="Times New Roman"/>
                <w:sz w:val="20"/>
                <w:szCs w:val="20"/>
                <w:lang w:val="es-ES"/>
              </w:rPr>
              <w:t>SIDEN 124-VIII-2022</w:t>
            </w:r>
          </w:p>
        </w:tc>
        <w:tc>
          <w:tcPr>
            <w:tcW w:w="836" w:type="pct"/>
            <w:vAlign w:val="center"/>
          </w:tcPr>
          <w:p w14:paraId="1AD8FC0B" w14:textId="77777777" w:rsidR="000F43E0" w:rsidRPr="00D42470" w:rsidRDefault="00DB0B26" w:rsidP="00FE798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SIDEN SMA</w:t>
            </w:r>
          </w:p>
        </w:tc>
        <w:tc>
          <w:tcPr>
            <w:tcW w:w="731" w:type="pct"/>
            <w:vAlign w:val="center"/>
          </w:tcPr>
          <w:p w14:paraId="114A0312" w14:textId="77777777" w:rsidR="000F43E0" w:rsidRPr="00D42470" w:rsidRDefault="001F5DAA" w:rsidP="00FE798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75" w:type="pct"/>
          </w:tcPr>
          <w:p w14:paraId="5F64918B" w14:textId="77777777" w:rsidR="00AA774C" w:rsidRPr="00AA774C" w:rsidRDefault="00AA774C" w:rsidP="003B5DB6">
            <w:pPr>
              <w:spacing w:after="0" w:line="240" w:lineRule="auto"/>
              <w:jc w:val="both"/>
              <w:rPr>
                <w:rFonts w:ascii="Calibri" w:eastAsia="Calibri" w:hAnsi="Calibri" w:cs="Times New Roman"/>
                <w:sz w:val="20"/>
                <w:szCs w:val="20"/>
                <w:lang w:val="es-ES" w:eastAsia="es-ES"/>
              </w:rPr>
            </w:pPr>
          </w:p>
          <w:p w14:paraId="303070B1" w14:textId="77777777" w:rsidR="000F43E0" w:rsidRDefault="001F5DAA" w:rsidP="00BD7944">
            <w:pPr>
              <w:spacing w:after="0" w:line="240" w:lineRule="auto"/>
              <w:ind w:left="57" w:right="57"/>
              <w:jc w:val="both"/>
              <w:rPr>
                <w:rFonts w:ascii="Calibri" w:eastAsia="Calibri" w:hAnsi="Calibri" w:cs="Times New Roman"/>
                <w:sz w:val="20"/>
                <w:szCs w:val="20"/>
                <w:lang w:val="es-ES" w:eastAsia="es-ES"/>
              </w:rPr>
            </w:pPr>
            <w:r w:rsidRPr="00AA774C">
              <w:rPr>
                <w:rFonts w:ascii="Calibri" w:eastAsia="Calibri" w:hAnsi="Calibri" w:cs="Times New Roman"/>
                <w:sz w:val="20"/>
                <w:szCs w:val="20"/>
                <w:lang w:val="es-ES" w:eastAsia="es-ES"/>
              </w:rPr>
              <w:t xml:space="preserve">Corresponde a </w:t>
            </w:r>
            <w:r w:rsidR="00FD6A95" w:rsidRPr="00AA774C">
              <w:rPr>
                <w:rFonts w:ascii="Calibri" w:eastAsia="Calibri" w:hAnsi="Calibri" w:cs="Times New Roman"/>
                <w:sz w:val="20"/>
                <w:szCs w:val="20"/>
                <w:lang w:val="es-ES" w:eastAsia="es-ES"/>
              </w:rPr>
              <w:t xml:space="preserve">las denuncias que ingresaron al sistema de denuncias de la SMA </w:t>
            </w:r>
            <w:r w:rsidR="00AA774C">
              <w:rPr>
                <w:rFonts w:ascii="Calibri" w:eastAsia="Calibri" w:hAnsi="Calibri" w:cs="Times New Roman"/>
                <w:sz w:val="20"/>
                <w:szCs w:val="20"/>
                <w:lang w:val="es-ES" w:eastAsia="es-ES"/>
              </w:rPr>
              <w:t xml:space="preserve">y </w:t>
            </w:r>
            <w:r w:rsidR="00FD6A95" w:rsidRPr="00AA774C">
              <w:rPr>
                <w:rFonts w:ascii="Calibri" w:eastAsia="Calibri" w:hAnsi="Calibri" w:cs="Times New Roman"/>
                <w:sz w:val="20"/>
                <w:szCs w:val="20"/>
                <w:lang w:val="es-ES" w:eastAsia="es-ES"/>
              </w:rPr>
              <w:t xml:space="preserve">que tratan </w:t>
            </w:r>
            <w:r w:rsidR="00AA774C">
              <w:rPr>
                <w:rFonts w:ascii="Calibri" w:eastAsia="Calibri" w:hAnsi="Calibri" w:cs="Times New Roman"/>
                <w:sz w:val="20"/>
                <w:szCs w:val="20"/>
                <w:lang w:val="es-ES" w:eastAsia="es-ES"/>
              </w:rPr>
              <w:t xml:space="preserve">sobre aspectos de las actividades de </w:t>
            </w:r>
            <w:r w:rsidR="00FD6A95" w:rsidRPr="00AA774C">
              <w:rPr>
                <w:rFonts w:ascii="Calibri" w:eastAsia="Calibri" w:hAnsi="Calibri" w:cs="Times New Roman"/>
                <w:sz w:val="20"/>
                <w:szCs w:val="20"/>
                <w:lang w:val="es-ES" w:eastAsia="es-ES"/>
              </w:rPr>
              <w:t>relleno</w:t>
            </w:r>
            <w:r w:rsidR="00AA774C">
              <w:rPr>
                <w:rFonts w:ascii="Calibri" w:eastAsia="Calibri" w:hAnsi="Calibri" w:cs="Times New Roman"/>
                <w:sz w:val="20"/>
                <w:szCs w:val="20"/>
                <w:lang w:val="es-ES" w:eastAsia="es-ES"/>
              </w:rPr>
              <w:t xml:space="preserve">s </w:t>
            </w:r>
            <w:r w:rsidR="00AA774C" w:rsidRPr="00BD7944">
              <w:rPr>
                <w:rFonts w:ascii="Calibri" w:eastAsia="Calibri" w:hAnsi="Calibri" w:cs="Times New Roman"/>
                <w:sz w:val="20"/>
                <w:szCs w:val="20"/>
                <w:lang w:val="es-ES" w:eastAsia="es-ES"/>
              </w:rPr>
              <w:t>que ocurren dentro d</w:t>
            </w:r>
            <w:r w:rsidR="00FD6A95" w:rsidRPr="00BD7944">
              <w:rPr>
                <w:rFonts w:ascii="Calibri" w:eastAsia="Calibri" w:hAnsi="Calibri" w:cs="Times New Roman"/>
                <w:sz w:val="20"/>
                <w:szCs w:val="20"/>
                <w:lang w:val="es-ES" w:eastAsia="es-ES"/>
              </w:rPr>
              <w:t>el Humedal Vasco Da Gama.</w:t>
            </w:r>
          </w:p>
          <w:p w14:paraId="7EDBD522" w14:textId="77777777" w:rsidR="00E86C07" w:rsidRPr="00BD7944" w:rsidRDefault="00E86C07" w:rsidP="00BD7944">
            <w:pPr>
              <w:spacing w:after="0" w:line="240" w:lineRule="auto"/>
              <w:ind w:left="57" w:right="57"/>
              <w:jc w:val="both"/>
              <w:rPr>
                <w:rFonts w:ascii="Calibri" w:eastAsia="Calibri" w:hAnsi="Calibri" w:cs="Times New Roman"/>
                <w:sz w:val="20"/>
                <w:szCs w:val="20"/>
                <w:lang w:val="es-ES" w:eastAsia="es-ES"/>
              </w:rPr>
            </w:pPr>
          </w:p>
          <w:p w14:paraId="4D5FFF0E" w14:textId="77777777" w:rsidR="00FD6A95" w:rsidRDefault="00AA774C" w:rsidP="00BD7944">
            <w:pPr>
              <w:spacing w:after="0" w:line="240" w:lineRule="auto"/>
              <w:ind w:left="57" w:right="57"/>
              <w:jc w:val="both"/>
              <w:rPr>
                <w:rFonts w:ascii="Calibri" w:eastAsia="Calibri" w:hAnsi="Calibri" w:cs="Times New Roman"/>
                <w:sz w:val="20"/>
                <w:szCs w:val="20"/>
                <w:lang w:val="es-ES" w:eastAsia="es-ES"/>
              </w:rPr>
            </w:pPr>
            <w:r w:rsidRPr="00BD7944">
              <w:rPr>
                <w:rFonts w:ascii="Calibri" w:eastAsia="Calibri" w:hAnsi="Calibri" w:cs="Times New Roman"/>
                <w:sz w:val="20"/>
                <w:szCs w:val="20"/>
                <w:lang w:val="es-ES" w:eastAsia="es-ES"/>
              </w:rPr>
              <w:t>Estas denuncias además tratan materias que son de competencia de otros servicios y otros titulares.</w:t>
            </w:r>
          </w:p>
          <w:p w14:paraId="7C0FA28C" w14:textId="77777777" w:rsidR="00E86C07" w:rsidRDefault="00E86C07" w:rsidP="00BD7944">
            <w:pPr>
              <w:spacing w:after="0" w:line="240" w:lineRule="auto"/>
              <w:ind w:left="57" w:right="57"/>
              <w:jc w:val="both"/>
              <w:rPr>
                <w:rFonts w:ascii="Calibri" w:eastAsia="Calibri" w:hAnsi="Calibri" w:cs="Times New Roman"/>
                <w:sz w:val="20"/>
                <w:szCs w:val="20"/>
                <w:lang w:val="es-ES" w:eastAsia="es-ES"/>
              </w:rPr>
            </w:pPr>
          </w:p>
          <w:p w14:paraId="1983D8E3" w14:textId="482443B5" w:rsidR="00E86C07" w:rsidRPr="00BD7944" w:rsidRDefault="00E86C07" w:rsidP="00E86C07">
            <w:pPr>
              <w:spacing w:after="0" w:line="240" w:lineRule="auto"/>
              <w:ind w:left="57" w:right="57"/>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Para el caso de este Informe los antecedentes se concentran en le hechos de los rellenos del humedal por el titular del proyecto de </w:t>
            </w:r>
            <w:r w:rsidRPr="00E86C07">
              <w:rPr>
                <w:rFonts w:ascii="Calibri" w:eastAsia="Calibri" w:hAnsi="Calibri" w:cs="Times New Roman"/>
                <w:sz w:val="20"/>
                <w:szCs w:val="20"/>
                <w:lang w:val="es-ES" w:eastAsia="es-ES"/>
              </w:rPr>
              <w:t>ACTIVIDAD DE RELLENO Y VERTEDERO</w:t>
            </w:r>
            <w:r>
              <w:rPr>
                <w:rFonts w:ascii="Calibri" w:eastAsia="Calibri" w:hAnsi="Calibri" w:cs="Times New Roman"/>
                <w:sz w:val="20"/>
                <w:szCs w:val="20"/>
                <w:lang w:val="es-ES" w:eastAsia="es-ES"/>
              </w:rPr>
              <w:t xml:space="preserve"> </w:t>
            </w:r>
            <w:r w:rsidRPr="00E86C07">
              <w:rPr>
                <w:rFonts w:ascii="Calibri" w:eastAsia="Calibri" w:hAnsi="Calibri" w:cs="Times New Roman"/>
                <w:sz w:val="20"/>
                <w:szCs w:val="20"/>
                <w:lang w:val="es-ES" w:eastAsia="es-ES"/>
              </w:rPr>
              <w:t>HUMEDAL VASCO DA GAMA (ROL 7021248)</w:t>
            </w:r>
            <w:r>
              <w:rPr>
                <w:rFonts w:ascii="Calibri" w:eastAsia="Calibri" w:hAnsi="Calibri" w:cs="Times New Roman"/>
                <w:sz w:val="20"/>
                <w:szCs w:val="20"/>
                <w:lang w:val="es-ES" w:eastAsia="es-ES"/>
              </w:rPr>
              <w:t>.</w:t>
            </w:r>
          </w:p>
          <w:p w14:paraId="76C8A43C" w14:textId="77777777" w:rsidR="00FD6A95" w:rsidRDefault="00FD6A95" w:rsidP="003B5DB6">
            <w:pPr>
              <w:spacing w:after="0" w:line="240" w:lineRule="auto"/>
              <w:jc w:val="both"/>
              <w:rPr>
                <w:rFonts w:ascii="Calibri" w:eastAsia="Calibri" w:hAnsi="Calibri" w:cs="Times New Roman"/>
                <w:sz w:val="20"/>
                <w:szCs w:val="20"/>
                <w:highlight w:val="yellow"/>
                <w:lang w:val="es-ES" w:eastAsia="es-ES"/>
              </w:rPr>
            </w:pPr>
          </w:p>
          <w:p w14:paraId="0A517E12" w14:textId="77777777" w:rsidR="00FD6A95" w:rsidRPr="00E03677" w:rsidRDefault="00FD6A95" w:rsidP="003B5DB6">
            <w:pPr>
              <w:spacing w:after="0" w:line="240" w:lineRule="auto"/>
              <w:jc w:val="both"/>
              <w:rPr>
                <w:rFonts w:ascii="Calibri" w:eastAsia="Calibri" w:hAnsi="Calibri" w:cs="Times New Roman"/>
                <w:sz w:val="20"/>
                <w:szCs w:val="20"/>
                <w:highlight w:val="yellow"/>
                <w:lang w:val="es-ES" w:eastAsia="es-ES"/>
              </w:rPr>
            </w:pPr>
          </w:p>
        </w:tc>
      </w:tr>
      <w:tr w:rsidR="000F43E0" w:rsidRPr="00D42470" w14:paraId="3335D3FD" w14:textId="77777777" w:rsidTr="00E86C07">
        <w:trPr>
          <w:trHeight w:val="361"/>
        </w:trPr>
        <w:tc>
          <w:tcPr>
            <w:tcW w:w="213" w:type="pct"/>
            <w:vAlign w:val="center"/>
          </w:tcPr>
          <w:p w14:paraId="018307D5" w14:textId="77777777" w:rsidR="000F43E0" w:rsidRPr="00D42470" w:rsidRDefault="003B5DB6" w:rsidP="00E86C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144" w:type="pct"/>
            <w:tcMar>
              <w:top w:w="0" w:type="dxa"/>
              <w:left w:w="108" w:type="dxa"/>
              <w:bottom w:w="0" w:type="dxa"/>
              <w:right w:w="108" w:type="dxa"/>
            </w:tcMar>
            <w:vAlign w:val="center"/>
          </w:tcPr>
          <w:p w14:paraId="7E3001B9" w14:textId="77777777" w:rsidR="00E86C07" w:rsidRDefault="00DB0B26" w:rsidP="00FE798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MADESAL </w:t>
            </w:r>
            <w:proofErr w:type="spellStart"/>
            <w:r>
              <w:rPr>
                <w:rFonts w:ascii="Calibri" w:eastAsia="Calibri" w:hAnsi="Calibri" w:cs="Times New Roman"/>
                <w:sz w:val="20"/>
                <w:szCs w:val="20"/>
                <w:lang w:val="es-ES"/>
              </w:rPr>
              <w:t>SpA</w:t>
            </w:r>
            <w:proofErr w:type="spellEnd"/>
            <w:r w:rsidR="00E86C07">
              <w:rPr>
                <w:rFonts w:ascii="Calibri" w:eastAsia="Calibri" w:hAnsi="Calibri" w:cs="Times New Roman"/>
                <w:sz w:val="20"/>
                <w:szCs w:val="20"/>
                <w:lang w:val="es-ES"/>
              </w:rPr>
              <w:t xml:space="preserve"> de fecha 17-08-2020. </w:t>
            </w:r>
          </w:p>
          <w:p w14:paraId="1AD0298F" w14:textId="12BF2506" w:rsidR="000F43E0" w:rsidRPr="00D42470" w:rsidRDefault="00E86C07" w:rsidP="00FE798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Responde Res. Ex. OBB 42/2020</w:t>
            </w:r>
          </w:p>
        </w:tc>
        <w:tc>
          <w:tcPr>
            <w:tcW w:w="836" w:type="pct"/>
            <w:vAlign w:val="center"/>
          </w:tcPr>
          <w:p w14:paraId="3ED708C0" w14:textId="77777777" w:rsidR="000F43E0" w:rsidRPr="00D42470" w:rsidRDefault="00FD6A95" w:rsidP="00FE7987">
            <w:pPr>
              <w:spacing w:after="0" w:line="240" w:lineRule="auto"/>
              <w:jc w:val="center"/>
              <w:rPr>
                <w:rFonts w:ascii="Calibri" w:eastAsia="Calibri" w:hAnsi="Calibri" w:cs="Times New Roman"/>
                <w:sz w:val="20"/>
                <w:szCs w:val="20"/>
                <w:lang w:val="es-ES"/>
              </w:rPr>
            </w:pPr>
            <w:proofErr w:type="spellStart"/>
            <w:r>
              <w:rPr>
                <w:rFonts w:ascii="Calibri" w:eastAsia="Calibri" w:hAnsi="Calibri" w:cs="Times New Roman"/>
                <w:sz w:val="20"/>
                <w:szCs w:val="20"/>
                <w:lang w:val="es-ES"/>
              </w:rPr>
              <w:t>Ma</w:t>
            </w:r>
            <w:r w:rsidR="00DB0B26">
              <w:rPr>
                <w:rFonts w:ascii="Calibri" w:eastAsia="Calibri" w:hAnsi="Calibri" w:cs="Times New Roman"/>
                <w:sz w:val="20"/>
                <w:szCs w:val="20"/>
                <w:lang w:val="es-ES"/>
              </w:rPr>
              <w:t>desal</w:t>
            </w:r>
            <w:proofErr w:type="spellEnd"/>
            <w:r w:rsidR="00DB0B26">
              <w:rPr>
                <w:rFonts w:ascii="Calibri" w:eastAsia="Calibri" w:hAnsi="Calibri" w:cs="Times New Roman"/>
                <w:sz w:val="20"/>
                <w:szCs w:val="20"/>
                <w:lang w:val="es-ES"/>
              </w:rPr>
              <w:t xml:space="preserve"> </w:t>
            </w:r>
            <w:proofErr w:type="spellStart"/>
            <w:r w:rsidR="00DB0B26">
              <w:rPr>
                <w:rFonts w:ascii="Calibri" w:eastAsia="Calibri" w:hAnsi="Calibri" w:cs="Times New Roman"/>
                <w:sz w:val="20"/>
                <w:szCs w:val="20"/>
                <w:lang w:val="es-ES"/>
              </w:rPr>
              <w:t>SpA</w:t>
            </w:r>
            <w:proofErr w:type="spellEnd"/>
          </w:p>
        </w:tc>
        <w:tc>
          <w:tcPr>
            <w:tcW w:w="731" w:type="pct"/>
            <w:vAlign w:val="center"/>
          </w:tcPr>
          <w:p w14:paraId="5A777CC3" w14:textId="77777777" w:rsidR="000F43E0" w:rsidRPr="00D42470" w:rsidRDefault="001F5DAA" w:rsidP="00FE798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75" w:type="pct"/>
          </w:tcPr>
          <w:p w14:paraId="34FA2041" w14:textId="77777777" w:rsidR="000F43E0" w:rsidRPr="00AA774C" w:rsidRDefault="00FD6A95" w:rsidP="00BD7944">
            <w:pPr>
              <w:spacing w:after="0" w:line="240" w:lineRule="auto"/>
              <w:ind w:left="57" w:right="57"/>
              <w:jc w:val="both"/>
              <w:rPr>
                <w:rFonts w:ascii="Calibri" w:eastAsia="Calibri" w:hAnsi="Calibri" w:cs="Times New Roman"/>
                <w:sz w:val="20"/>
                <w:szCs w:val="20"/>
                <w:lang w:val="es-ES" w:eastAsia="es-ES"/>
              </w:rPr>
            </w:pPr>
            <w:r w:rsidRPr="00AA774C">
              <w:rPr>
                <w:rFonts w:ascii="Calibri" w:eastAsia="Calibri" w:hAnsi="Calibri" w:cs="Times New Roman"/>
                <w:sz w:val="20"/>
                <w:szCs w:val="20"/>
                <w:lang w:val="es-ES" w:eastAsia="es-ES"/>
              </w:rPr>
              <w:t xml:space="preserve">Carta que responde la Resolución </w:t>
            </w:r>
            <w:r w:rsidR="00B37656" w:rsidRPr="00AA774C">
              <w:rPr>
                <w:rFonts w:ascii="Calibri" w:eastAsia="Calibri" w:hAnsi="Calibri" w:cs="Times New Roman"/>
                <w:sz w:val="20"/>
                <w:szCs w:val="20"/>
                <w:lang w:val="es-ES" w:eastAsia="es-ES"/>
              </w:rPr>
              <w:t>Exenta</w:t>
            </w:r>
            <w:r w:rsidRPr="00AA774C">
              <w:rPr>
                <w:rFonts w:ascii="Calibri" w:eastAsia="Calibri" w:hAnsi="Calibri" w:cs="Times New Roman"/>
                <w:sz w:val="20"/>
                <w:szCs w:val="20"/>
                <w:lang w:val="es-ES" w:eastAsia="es-ES"/>
              </w:rPr>
              <w:t xml:space="preserve"> N° OBB </w:t>
            </w:r>
            <w:r w:rsidR="00B37656" w:rsidRPr="00AA774C">
              <w:rPr>
                <w:rFonts w:ascii="Calibri" w:eastAsia="Calibri" w:hAnsi="Calibri" w:cs="Times New Roman"/>
                <w:sz w:val="20"/>
                <w:szCs w:val="20"/>
                <w:lang w:val="es-ES" w:eastAsia="es-ES"/>
              </w:rPr>
              <w:t xml:space="preserve">42/2020 de fecha 30-07-2020. </w:t>
            </w:r>
          </w:p>
          <w:p w14:paraId="7AB4282A" w14:textId="77777777" w:rsidR="00B37656" w:rsidRDefault="00B37656" w:rsidP="00BD7944">
            <w:pPr>
              <w:spacing w:after="0" w:line="240" w:lineRule="auto"/>
              <w:ind w:left="57" w:right="57"/>
              <w:jc w:val="both"/>
              <w:rPr>
                <w:rFonts w:ascii="Calibri" w:eastAsia="Calibri" w:hAnsi="Calibri" w:cs="Times New Roman"/>
                <w:sz w:val="20"/>
                <w:szCs w:val="20"/>
                <w:lang w:val="es-ES" w:eastAsia="es-ES"/>
              </w:rPr>
            </w:pPr>
            <w:r w:rsidRPr="00AA774C">
              <w:rPr>
                <w:rFonts w:ascii="Calibri" w:eastAsia="Calibri" w:hAnsi="Calibri" w:cs="Times New Roman"/>
                <w:sz w:val="20"/>
                <w:szCs w:val="20"/>
                <w:lang w:val="es-ES" w:eastAsia="es-ES"/>
              </w:rPr>
              <w:t xml:space="preserve">En esta Carta </w:t>
            </w:r>
            <w:r w:rsidR="00AA774C" w:rsidRPr="00AA774C">
              <w:rPr>
                <w:rFonts w:ascii="Calibri" w:eastAsia="Calibri" w:hAnsi="Calibri" w:cs="Times New Roman"/>
                <w:sz w:val="20"/>
                <w:szCs w:val="20"/>
                <w:lang w:val="es-ES" w:eastAsia="es-ES"/>
              </w:rPr>
              <w:t xml:space="preserve">se informa a la SMA que la empresa MADESAL </w:t>
            </w:r>
            <w:proofErr w:type="spellStart"/>
            <w:r w:rsidR="00AA774C" w:rsidRPr="00AA774C">
              <w:rPr>
                <w:rFonts w:ascii="Calibri" w:eastAsia="Calibri" w:hAnsi="Calibri" w:cs="Times New Roman"/>
                <w:sz w:val="20"/>
                <w:szCs w:val="20"/>
                <w:lang w:val="es-ES" w:eastAsia="es-ES"/>
              </w:rPr>
              <w:t>SpA</w:t>
            </w:r>
            <w:proofErr w:type="spellEnd"/>
            <w:r w:rsidR="00AA774C" w:rsidRPr="00AA774C">
              <w:rPr>
                <w:rFonts w:ascii="Calibri" w:eastAsia="Calibri" w:hAnsi="Calibri" w:cs="Times New Roman"/>
                <w:sz w:val="20"/>
                <w:szCs w:val="20"/>
                <w:lang w:val="es-ES" w:eastAsia="es-ES"/>
              </w:rPr>
              <w:t xml:space="preserve"> es comunera con FORESTAL COMACO S.A. en el dominio del predio, sin embargo a partir del año 2006, la propiedad ha sido objeto de ocupación irregular por terceros (Familia PARRA PINCHEIRA), por lo cual MADESAL </w:t>
            </w:r>
            <w:proofErr w:type="spellStart"/>
            <w:r w:rsidR="00AA774C" w:rsidRPr="00AA774C">
              <w:rPr>
                <w:rFonts w:ascii="Calibri" w:eastAsia="Calibri" w:hAnsi="Calibri" w:cs="Times New Roman"/>
                <w:sz w:val="20"/>
                <w:szCs w:val="20"/>
                <w:lang w:val="es-ES" w:eastAsia="es-ES"/>
              </w:rPr>
              <w:t>SpA</w:t>
            </w:r>
            <w:proofErr w:type="spellEnd"/>
            <w:r w:rsidR="00AA774C" w:rsidRPr="00AA774C">
              <w:rPr>
                <w:rFonts w:ascii="Calibri" w:eastAsia="Calibri" w:hAnsi="Calibri" w:cs="Times New Roman"/>
                <w:sz w:val="20"/>
                <w:szCs w:val="20"/>
                <w:lang w:val="es-ES" w:eastAsia="es-ES"/>
              </w:rPr>
              <w:t xml:space="preserve"> y FORESTAL COMACO S.A. no son titulares de las actividades denunciadas que ocurren en el humedal.</w:t>
            </w:r>
          </w:p>
          <w:p w14:paraId="6C75C931" w14:textId="77777777" w:rsidR="00BD7944" w:rsidRDefault="00BD7944" w:rsidP="00BD7944">
            <w:pPr>
              <w:spacing w:after="0" w:line="240" w:lineRule="auto"/>
              <w:ind w:left="57" w:right="57"/>
              <w:jc w:val="both"/>
              <w:rPr>
                <w:rFonts w:ascii="Calibri" w:eastAsia="Calibri" w:hAnsi="Calibri" w:cs="Times New Roman"/>
                <w:sz w:val="20"/>
                <w:szCs w:val="20"/>
                <w:lang w:val="es-ES" w:eastAsia="es-ES"/>
              </w:rPr>
            </w:pPr>
          </w:p>
          <w:p w14:paraId="7DB45967" w14:textId="280F1605" w:rsidR="00BD7944" w:rsidRDefault="00BD7944" w:rsidP="00BD7944">
            <w:pPr>
              <w:spacing w:after="0" w:line="240" w:lineRule="auto"/>
              <w:ind w:left="57" w:right="57"/>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La carta además informa antecedentes legales </w:t>
            </w:r>
            <w:r w:rsidR="00D362E9">
              <w:rPr>
                <w:rFonts w:ascii="Calibri" w:eastAsia="Calibri" w:hAnsi="Calibri" w:cs="Times New Roman"/>
                <w:sz w:val="20"/>
                <w:szCs w:val="20"/>
                <w:lang w:val="es-ES" w:eastAsia="es-ES"/>
              </w:rPr>
              <w:t>y sectoriales</w:t>
            </w:r>
            <w:r w:rsidR="004F78F9">
              <w:rPr>
                <w:rFonts w:ascii="Calibri" w:eastAsia="Calibri" w:hAnsi="Calibri" w:cs="Times New Roman"/>
                <w:sz w:val="20"/>
                <w:szCs w:val="20"/>
                <w:lang w:val="es-ES" w:eastAsia="es-ES"/>
              </w:rPr>
              <w:t xml:space="preserve"> del caso</w:t>
            </w:r>
            <w:r w:rsidR="00D362E9">
              <w:rPr>
                <w:rFonts w:ascii="Calibri" w:eastAsia="Calibri" w:hAnsi="Calibri" w:cs="Times New Roman"/>
                <w:sz w:val="20"/>
                <w:szCs w:val="20"/>
                <w:lang w:val="es-ES" w:eastAsia="es-ES"/>
              </w:rPr>
              <w:t>.</w:t>
            </w:r>
            <w:r w:rsidR="0034372C">
              <w:rPr>
                <w:rFonts w:ascii="Calibri" w:eastAsia="Calibri" w:hAnsi="Calibri" w:cs="Times New Roman"/>
                <w:sz w:val="20"/>
                <w:szCs w:val="20"/>
                <w:lang w:val="es-ES" w:eastAsia="es-ES"/>
              </w:rPr>
              <w:t xml:space="preserve"> Los que cuentan:</w:t>
            </w:r>
          </w:p>
          <w:p w14:paraId="0AD6C752" w14:textId="77777777" w:rsidR="00D362E9" w:rsidRDefault="00D362E9" w:rsidP="00BD7944">
            <w:pPr>
              <w:spacing w:after="0" w:line="240" w:lineRule="auto"/>
              <w:ind w:left="57" w:right="57"/>
              <w:jc w:val="both"/>
              <w:rPr>
                <w:rFonts w:ascii="Calibri" w:eastAsia="Calibri" w:hAnsi="Calibri" w:cs="Times New Roman"/>
                <w:sz w:val="20"/>
                <w:szCs w:val="20"/>
                <w:lang w:val="es-ES" w:eastAsia="es-ES"/>
              </w:rPr>
            </w:pPr>
          </w:p>
          <w:p w14:paraId="6CA954DA" w14:textId="6FF6110C" w:rsidR="00D362E9" w:rsidRPr="0034372C" w:rsidRDefault="004F78F9" w:rsidP="0034372C">
            <w:pPr>
              <w:pStyle w:val="Prrafodelista"/>
              <w:numPr>
                <w:ilvl w:val="0"/>
                <w:numId w:val="19"/>
              </w:numPr>
              <w:ind w:right="57"/>
              <w:rPr>
                <w:rFonts w:ascii="Calibri" w:hAnsi="Calibri"/>
                <w:sz w:val="20"/>
                <w:szCs w:val="20"/>
                <w:lang w:val="es-ES" w:eastAsia="es-ES"/>
              </w:rPr>
            </w:pPr>
            <w:r w:rsidRPr="0034372C">
              <w:rPr>
                <w:rFonts w:ascii="Calibri" w:hAnsi="Calibri"/>
                <w:sz w:val="20"/>
                <w:szCs w:val="20"/>
                <w:lang w:val="es-ES" w:eastAsia="es-ES"/>
              </w:rPr>
              <w:t xml:space="preserve">Anexo 1. Reducción Directorio Constitutivo </w:t>
            </w:r>
            <w:proofErr w:type="spellStart"/>
            <w:r w:rsidRPr="0034372C">
              <w:rPr>
                <w:rFonts w:ascii="Calibri" w:hAnsi="Calibri"/>
                <w:sz w:val="20"/>
                <w:szCs w:val="20"/>
                <w:lang w:val="es-ES" w:eastAsia="es-ES"/>
              </w:rPr>
              <w:t>Madesal</w:t>
            </w:r>
            <w:proofErr w:type="spellEnd"/>
            <w:r w:rsidRPr="0034372C">
              <w:rPr>
                <w:rFonts w:ascii="Calibri" w:hAnsi="Calibri"/>
                <w:sz w:val="20"/>
                <w:szCs w:val="20"/>
                <w:lang w:val="es-ES" w:eastAsia="es-ES"/>
              </w:rPr>
              <w:t xml:space="preserve"> </w:t>
            </w:r>
            <w:proofErr w:type="spellStart"/>
            <w:r w:rsidRPr="0034372C">
              <w:rPr>
                <w:rFonts w:ascii="Calibri" w:hAnsi="Calibri"/>
                <w:sz w:val="20"/>
                <w:szCs w:val="20"/>
                <w:lang w:val="es-ES" w:eastAsia="es-ES"/>
              </w:rPr>
              <w:t>SpA</w:t>
            </w:r>
            <w:proofErr w:type="spellEnd"/>
          </w:p>
          <w:p w14:paraId="372914A6" w14:textId="67C2A736" w:rsidR="00D362E9" w:rsidRPr="0034372C" w:rsidRDefault="004F78F9" w:rsidP="0034372C">
            <w:pPr>
              <w:pStyle w:val="Prrafodelista"/>
              <w:numPr>
                <w:ilvl w:val="0"/>
                <w:numId w:val="19"/>
              </w:numPr>
              <w:ind w:right="57"/>
              <w:rPr>
                <w:rFonts w:ascii="Calibri" w:hAnsi="Calibri"/>
                <w:sz w:val="20"/>
                <w:szCs w:val="20"/>
                <w:lang w:val="es-ES" w:eastAsia="es-ES"/>
              </w:rPr>
            </w:pPr>
            <w:r w:rsidRPr="0034372C">
              <w:rPr>
                <w:rFonts w:ascii="Calibri" w:hAnsi="Calibri"/>
                <w:sz w:val="20"/>
                <w:szCs w:val="20"/>
                <w:lang w:val="es-ES" w:eastAsia="es-ES"/>
              </w:rPr>
              <w:lastRenderedPageBreak/>
              <w:t>Anexo 2- Inscripciones y plano ubicación Lote 1a y lote 1b 14-10-2019.</w:t>
            </w:r>
          </w:p>
          <w:p w14:paraId="3195A3A7" w14:textId="661EBBF8" w:rsidR="004F78F9" w:rsidRPr="0034372C" w:rsidRDefault="004F78F9" w:rsidP="0034372C">
            <w:pPr>
              <w:pStyle w:val="Prrafodelista"/>
              <w:numPr>
                <w:ilvl w:val="0"/>
                <w:numId w:val="19"/>
              </w:numPr>
              <w:ind w:right="57"/>
              <w:rPr>
                <w:rFonts w:ascii="Calibri" w:hAnsi="Calibri"/>
                <w:sz w:val="20"/>
                <w:szCs w:val="20"/>
                <w:lang w:val="es-ES" w:eastAsia="es-ES"/>
              </w:rPr>
            </w:pPr>
            <w:r w:rsidRPr="0034372C">
              <w:rPr>
                <w:rFonts w:ascii="Calibri" w:hAnsi="Calibri"/>
                <w:sz w:val="20"/>
                <w:szCs w:val="20"/>
                <w:lang w:val="es-ES" w:eastAsia="es-ES"/>
              </w:rPr>
              <w:t xml:space="preserve">Anexo 3 - Querella 5550-2007 de </w:t>
            </w:r>
            <w:proofErr w:type="spellStart"/>
            <w:r w:rsidRPr="0034372C">
              <w:rPr>
                <w:rFonts w:ascii="Calibri" w:hAnsi="Calibri"/>
                <w:sz w:val="20"/>
                <w:szCs w:val="20"/>
                <w:lang w:val="es-ES" w:eastAsia="es-ES"/>
              </w:rPr>
              <w:t>Madesal</w:t>
            </w:r>
            <w:proofErr w:type="spellEnd"/>
            <w:r w:rsidRPr="0034372C">
              <w:rPr>
                <w:rFonts w:ascii="Calibri" w:hAnsi="Calibri"/>
                <w:sz w:val="20"/>
                <w:szCs w:val="20"/>
                <w:lang w:val="es-ES" w:eastAsia="es-ES"/>
              </w:rPr>
              <w:t xml:space="preserve"> Dos S.A. y Maderas </w:t>
            </w:r>
            <w:proofErr w:type="spellStart"/>
            <w:r w:rsidRPr="0034372C">
              <w:rPr>
                <w:rFonts w:ascii="Calibri" w:hAnsi="Calibri"/>
                <w:sz w:val="20"/>
                <w:szCs w:val="20"/>
                <w:lang w:val="es-ES" w:eastAsia="es-ES"/>
              </w:rPr>
              <w:t>Condor</w:t>
            </w:r>
            <w:proofErr w:type="spellEnd"/>
            <w:r w:rsidRPr="0034372C">
              <w:rPr>
                <w:rFonts w:ascii="Calibri" w:hAnsi="Calibri"/>
                <w:sz w:val="20"/>
                <w:szCs w:val="20"/>
                <w:lang w:val="es-ES" w:eastAsia="es-ES"/>
              </w:rPr>
              <w:t xml:space="preserve"> S.A. contra varias personas (familia Parra </w:t>
            </w:r>
            <w:proofErr w:type="spellStart"/>
            <w:r w:rsidRPr="0034372C">
              <w:rPr>
                <w:rFonts w:ascii="Calibri" w:hAnsi="Calibri"/>
                <w:sz w:val="20"/>
                <w:szCs w:val="20"/>
                <w:lang w:val="es-ES" w:eastAsia="es-ES"/>
              </w:rPr>
              <w:t>Pincheira</w:t>
            </w:r>
            <w:proofErr w:type="spellEnd"/>
            <w:r w:rsidRPr="0034372C">
              <w:rPr>
                <w:rFonts w:ascii="Calibri" w:hAnsi="Calibri"/>
                <w:sz w:val="20"/>
                <w:szCs w:val="20"/>
                <w:lang w:val="es-ES" w:eastAsia="es-ES"/>
              </w:rPr>
              <w:t>).</w:t>
            </w:r>
          </w:p>
          <w:p w14:paraId="441E024B" w14:textId="4A8398D5" w:rsidR="004F78F9" w:rsidRPr="0034372C" w:rsidRDefault="004F78F9" w:rsidP="0034372C">
            <w:pPr>
              <w:pStyle w:val="Prrafodelista"/>
              <w:numPr>
                <w:ilvl w:val="0"/>
                <w:numId w:val="19"/>
              </w:numPr>
              <w:ind w:right="57"/>
              <w:rPr>
                <w:rFonts w:ascii="Calibri" w:hAnsi="Calibri"/>
                <w:sz w:val="20"/>
                <w:szCs w:val="20"/>
                <w:lang w:val="es-ES" w:eastAsia="es-ES"/>
              </w:rPr>
            </w:pPr>
            <w:r w:rsidRPr="0034372C">
              <w:rPr>
                <w:rFonts w:ascii="Calibri" w:hAnsi="Calibri"/>
                <w:sz w:val="20"/>
                <w:szCs w:val="20"/>
                <w:lang w:val="es-ES" w:eastAsia="es-ES"/>
              </w:rPr>
              <w:t>Anexo 4.- Requerimiento en procedimiento simplificado 5550-2007</w:t>
            </w:r>
          </w:p>
          <w:p w14:paraId="3E09FC0C" w14:textId="4FA05D78" w:rsidR="00D362E9" w:rsidRPr="0034372C" w:rsidRDefault="004F78F9" w:rsidP="0034372C">
            <w:pPr>
              <w:pStyle w:val="Prrafodelista"/>
              <w:numPr>
                <w:ilvl w:val="0"/>
                <w:numId w:val="19"/>
              </w:numPr>
              <w:ind w:right="57"/>
              <w:rPr>
                <w:rFonts w:ascii="Calibri" w:hAnsi="Calibri"/>
                <w:sz w:val="20"/>
                <w:szCs w:val="20"/>
                <w:lang w:val="es-ES" w:eastAsia="es-ES"/>
              </w:rPr>
            </w:pPr>
            <w:r w:rsidRPr="0034372C">
              <w:rPr>
                <w:rFonts w:ascii="Calibri" w:hAnsi="Calibri"/>
                <w:sz w:val="20"/>
                <w:szCs w:val="20"/>
                <w:lang w:val="es-ES" w:eastAsia="es-ES"/>
              </w:rPr>
              <w:t>Anexo 5 - Fallo Juzgado de Garantía y Corte - querella 5550-2007</w:t>
            </w:r>
          </w:p>
          <w:p w14:paraId="5CF31356" w14:textId="1C89B99A" w:rsidR="00446170" w:rsidRPr="00E86C07" w:rsidRDefault="004F78F9" w:rsidP="0034372C">
            <w:pPr>
              <w:pStyle w:val="Prrafodelista"/>
              <w:numPr>
                <w:ilvl w:val="0"/>
                <w:numId w:val="19"/>
              </w:numPr>
              <w:ind w:right="57"/>
              <w:rPr>
                <w:rFonts w:ascii="Calibri" w:hAnsi="Calibri"/>
                <w:sz w:val="20"/>
                <w:szCs w:val="20"/>
                <w:lang w:val="es-ES" w:eastAsia="es-ES"/>
              </w:rPr>
            </w:pPr>
            <w:r w:rsidRPr="00E86C07">
              <w:rPr>
                <w:rFonts w:ascii="Calibri" w:hAnsi="Calibri"/>
                <w:sz w:val="20"/>
                <w:szCs w:val="20"/>
                <w:lang w:val="es-ES" w:eastAsia="es-ES"/>
              </w:rPr>
              <w:t xml:space="preserve">Anexo 6 – Resolución Exenta DGA Biobío N° 246/2009 de fecha 19-03-2009. Acoge denuncia y ordena </w:t>
            </w:r>
            <w:r w:rsidR="00446170" w:rsidRPr="00E86C07">
              <w:rPr>
                <w:rFonts w:ascii="Calibri" w:hAnsi="Calibri"/>
                <w:sz w:val="20"/>
                <w:szCs w:val="20"/>
                <w:lang w:val="es-ES" w:eastAsia="es-ES"/>
              </w:rPr>
              <w:t xml:space="preserve">restitución del cauce del Canal </w:t>
            </w:r>
            <w:proofErr w:type="spellStart"/>
            <w:r w:rsidR="00446170" w:rsidRPr="00E86C07">
              <w:rPr>
                <w:rFonts w:ascii="Calibri" w:hAnsi="Calibri"/>
                <w:sz w:val="20"/>
                <w:szCs w:val="20"/>
                <w:lang w:val="es-ES" w:eastAsia="es-ES"/>
              </w:rPr>
              <w:t>Ifarle</w:t>
            </w:r>
            <w:proofErr w:type="spellEnd"/>
            <w:r w:rsidR="00446170" w:rsidRPr="00E86C07">
              <w:rPr>
                <w:rFonts w:ascii="Calibri" w:hAnsi="Calibri"/>
                <w:sz w:val="20"/>
                <w:szCs w:val="20"/>
                <w:lang w:val="es-ES" w:eastAsia="es-ES"/>
              </w:rPr>
              <w:t xml:space="preserve">, Comuna de </w:t>
            </w:r>
            <w:proofErr w:type="spellStart"/>
            <w:r w:rsidR="00446170" w:rsidRPr="00E86C07">
              <w:rPr>
                <w:rFonts w:ascii="Calibri" w:hAnsi="Calibri"/>
                <w:sz w:val="20"/>
                <w:szCs w:val="20"/>
                <w:lang w:val="es-ES" w:eastAsia="es-ES"/>
              </w:rPr>
              <w:t>Hualpén</w:t>
            </w:r>
            <w:proofErr w:type="spellEnd"/>
            <w:r w:rsidR="00446170" w:rsidRPr="00E86C07">
              <w:rPr>
                <w:rFonts w:ascii="Calibri" w:hAnsi="Calibri"/>
                <w:sz w:val="20"/>
                <w:szCs w:val="20"/>
                <w:lang w:val="es-ES" w:eastAsia="es-ES"/>
              </w:rPr>
              <w:t xml:space="preserve">. Se resuelve que se le ordena a María Parra y a Violeta Parra a restituir el cauce en el Canal </w:t>
            </w:r>
            <w:proofErr w:type="spellStart"/>
            <w:r w:rsidR="00446170" w:rsidRPr="00E86C07">
              <w:rPr>
                <w:rFonts w:ascii="Calibri" w:hAnsi="Calibri"/>
                <w:sz w:val="20"/>
                <w:szCs w:val="20"/>
                <w:lang w:val="es-ES" w:eastAsia="es-ES"/>
              </w:rPr>
              <w:t>Ifarle</w:t>
            </w:r>
            <w:proofErr w:type="spellEnd"/>
            <w:r w:rsidR="00446170" w:rsidRPr="00E86C07">
              <w:rPr>
                <w:rFonts w:ascii="Calibri" w:hAnsi="Calibri"/>
                <w:sz w:val="20"/>
                <w:szCs w:val="20"/>
                <w:lang w:val="es-ES" w:eastAsia="es-ES"/>
              </w:rPr>
              <w:t>.</w:t>
            </w:r>
          </w:p>
          <w:p w14:paraId="64B9EFE2" w14:textId="7D43C157" w:rsidR="00446170" w:rsidRPr="00E86C07" w:rsidRDefault="00446170" w:rsidP="0034372C">
            <w:pPr>
              <w:pStyle w:val="Prrafodelista"/>
              <w:numPr>
                <w:ilvl w:val="0"/>
                <w:numId w:val="19"/>
              </w:numPr>
              <w:ind w:right="57"/>
              <w:rPr>
                <w:rFonts w:ascii="Calibri" w:hAnsi="Calibri"/>
                <w:sz w:val="20"/>
                <w:szCs w:val="20"/>
                <w:lang w:val="es-ES" w:eastAsia="es-ES"/>
              </w:rPr>
            </w:pPr>
            <w:r w:rsidRPr="00E86C07">
              <w:rPr>
                <w:rFonts w:ascii="Calibri" w:hAnsi="Calibri"/>
                <w:sz w:val="20"/>
                <w:szCs w:val="20"/>
                <w:lang w:val="es-ES" w:eastAsia="es-ES"/>
              </w:rPr>
              <w:t>Anexo 7 - Peritaje, secuencia fotográfica</w:t>
            </w:r>
          </w:p>
          <w:p w14:paraId="4C349355" w14:textId="5F1803B0" w:rsidR="00446170" w:rsidRPr="00E86C07" w:rsidRDefault="00446170" w:rsidP="0034372C">
            <w:pPr>
              <w:pStyle w:val="Prrafodelista"/>
              <w:numPr>
                <w:ilvl w:val="0"/>
                <w:numId w:val="19"/>
              </w:numPr>
              <w:ind w:right="57"/>
              <w:rPr>
                <w:rFonts w:ascii="Calibri" w:hAnsi="Calibri"/>
                <w:sz w:val="20"/>
                <w:szCs w:val="20"/>
                <w:lang w:val="es-ES" w:eastAsia="es-ES"/>
              </w:rPr>
            </w:pPr>
            <w:r w:rsidRPr="00E86C07">
              <w:rPr>
                <w:rFonts w:ascii="Calibri" w:hAnsi="Calibri"/>
                <w:sz w:val="20"/>
                <w:szCs w:val="20"/>
                <w:lang w:val="es-ES" w:eastAsia="es-ES"/>
              </w:rPr>
              <w:t>Anexo 8 - Fallo 58-2013.</w:t>
            </w:r>
          </w:p>
          <w:p w14:paraId="37525280" w14:textId="4844E6DF" w:rsidR="00446170" w:rsidRPr="00E86C07" w:rsidRDefault="00446170" w:rsidP="0034372C">
            <w:pPr>
              <w:pStyle w:val="Prrafodelista"/>
              <w:numPr>
                <w:ilvl w:val="0"/>
                <w:numId w:val="19"/>
              </w:numPr>
              <w:ind w:right="57"/>
              <w:rPr>
                <w:rFonts w:ascii="Calibri" w:hAnsi="Calibri"/>
                <w:sz w:val="20"/>
                <w:szCs w:val="20"/>
                <w:lang w:val="es-ES" w:eastAsia="es-ES"/>
              </w:rPr>
            </w:pPr>
            <w:r w:rsidRPr="00E86C07">
              <w:rPr>
                <w:rFonts w:ascii="Calibri" w:hAnsi="Calibri"/>
                <w:sz w:val="20"/>
                <w:szCs w:val="20"/>
                <w:lang w:val="es-ES" w:eastAsia="es-ES"/>
              </w:rPr>
              <w:t>Anexo 9 - Tercería y fallo</w:t>
            </w:r>
          </w:p>
          <w:p w14:paraId="1AE5679C" w14:textId="2DACC775" w:rsidR="00446170" w:rsidRPr="0034372C" w:rsidRDefault="00446170" w:rsidP="0034372C">
            <w:pPr>
              <w:pStyle w:val="Prrafodelista"/>
              <w:numPr>
                <w:ilvl w:val="0"/>
                <w:numId w:val="19"/>
              </w:numPr>
              <w:ind w:right="57"/>
              <w:rPr>
                <w:rFonts w:ascii="Calibri" w:hAnsi="Calibri"/>
                <w:sz w:val="20"/>
                <w:szCs w:val="20"/>
                <w:lang w:val="es-ES" w:eastAsia="es-ES"/>
              </w:rPr>
            </w:pPr>
            <w:r w:rsidRPr="0034372C">
              <w:rPr>
                <w:rFonts w:ascii="Calibri" w:hAnsi="Calibri"/>
                <w:sz w:val="20"/>
                <w:szCs w:val="20"/>
                <w:lang w:val="es-ES" w:eastAsia="es-ES"/>
              </w:rPr>
              <w:t>Anexo 10 – Diligencia de Lanzamientos. Retiro de bienes 06-04-2015.</w:t>
            </w:r>
          </w:p>
          <w:p w14:paraId="586CABB1" w14:textId="250F74AC" w:rsidR="00446170" w:rsidRPr="0034372C" w:rsidRDefault="0034372C" w:rsidP="0034372C">
            <w:pPr>
              <w:pStyle w:val="Prrafodelista"/>
              <w:numPr>
                <w:ilvl w:val="0"/>
                <w:numId w:val="19"/>
              </w:numPr>
              <w:ind w:right="57"/>
              <w:rPr>
                <w:rFonts w:ascii="Calibri" w:hAnsi="Calibri"/>
                <w:sz w:val="20"/>
                <w:szCs w:val="20"/>
                <w:lang w:val="es-ES" w:eastAsia="es-ES"/>
              </w:rPr>
            </w:pPr>
            <w:r w:rsidRPr="0034372C">
              <w:rPr>
                <w:rFonts w:ascii="Calibri" w:hAnsi="Calibri"/>
                <w:sz w:val="20"/>
                <w:szCs w:val="20"/>
                <w:lang w:val="es-ES" w:eastAsia="es-ES"/>
              </w:rPr>
              <w:t xml:space="preserve">Anexo 11 </w:t>
            </w:r>
            <w:proofErr w:type="gramStart"/>
            <w:r w:rsidRPr="0034372C">
              <w:rPr>
                <w:rFonts w:ascii="Calibri" w:hAnsi="Calibri"/>
                <w:sz w:val="20"/>
                <w:szCs w:val="20"/>
                <w:lang w:val="es-ES" w:eastAsia="es-ES"/>
              </w:rPr>
              <w:t>-  Querella</w:t>
            </w:r>
            <w:proofErr w:type="gramEnd"/>
            <w:r w:rsidRPr="0034372C">
              <w:rPr>
                <w:rFonts w:ascii="Calibri" w:hAnsi="Calibri"/>
                <w:sz w:val="20"/>
                <w:szCs w:val="20"/>
                <w:lang w:val="es-ES" w:eastAsia="es-ES"/>
              </w:rPr>
              <w:t xml:space="preserve"> y Proveído RIT 572-2018.</w:t>
            </w:r>
          </w:p>
          <w:p w14:paraId="5CFBA18E" w14:textId="144378E6" w:rsidR="0034372C" w:rsidRPr="0034372C" w:rsidRDefault="0034372C" w:rsidP="0034372C">
            <w:pPr>
              <w:pStyle w:val="Prrafodelista"/>
              <w:numPr>
                <w:ilvl w:val="0"/>
                <w:numId w:val="19"/>
              </w:numPr>
              <w:ind w:right="57"/>
              <w:rPr>
                <w:rFonts w:ascii="Calibri" w:hAnsi="Calibri"/>
                <w:sz w:val="20"/>
                <w:szCs w:val="20"/>
                <w:lang w:val="es-ES" w:eastAsia="es-ES"/>
              </w:rPr>
            </w:pPr>
            <w:r w:rsidRPr="0034372C">
              <w:rPr>
                <w:rFonts w:ascii="Calibri" w:hAnsi="Calibri"/>
                <w:sz w:val="20"/>
                <w:szCs w:val="20"/>
                <w:lang w:val="es-ES" w:eastAsia="es-ES"/>
              </w:rPr>
              <w:t xml:space="preserve">Anexo 12 </w:t>
            </w:r>
            <w:proofErr w:type="gramStart"/>
            <w:r w:rsidRPr="0034372C">
              <w:rPr>
                <w:rFonts w:ascii="Calibri" w:hAnsi="Calibri"/>
                <w:sz w:val="20"/>
                <w:szCs w:val="20"/>
                <w:lang w:val="es-ES" w:eastAsia="es-ES"/>
              </w:rPr>
              <w:t>-  Informe</w:t>
            </w:r>
            <w:proofErr w:type="gramEnd"/>
            <w:r w:rsidRPr="0034372C">
              <w:rPr>
                <w:rFonts w:ascii="Calibri" w:hAnsi="Calibri"/>
                <w:sz w:val="20"/>
                <w:szCs w:val="20"/>
                <w:lang w:val="es-ES" w:eastAsia="es-ES"/>
              </w:rPr>
              <w:t xml:space="preserve"> PDI.</w:t>
            </w:r>
          </w:p>
          <w:p w14:paraId="201726BD" w14:textId="0421A356" w:rsidR="00D362E9" w:rsidRPr="00E03677" w:rsidRDefault="00D362E9" w:rsidP="00BD7944">
            <w:pPr>
              <w:spacing w:after="0" w:line="240" w:lineRule="auto"/>
              <w:ind w:left="57" w:right="57"/>
              <w:jc w:val="both"/>
              <w:rPr>
                <w:rFonts w:ascii="Calibri" w:eastAsia="Calibri" w:hAnsi="Calibri" w:cs="Times New Roman"/>
                <w:sz w:val="20"/>
                <w:szCs w:val="20"/>
                <w:highlight w:val="yellow"/>
                <w:lang w:val="es-ES" w:eastAsia="es-ES"/>
              </w:rPr>
            </w:pPr>
          </w:p>
        </w:tc>
      </w:tr>
      <w:tr w:rsidR="000F43E0" w:rsidRPr="00D42470" w14:paraId="4059C2C6" w14:textId="77777777" w:rsidTr="00E86C07">
        <w:trPr>
          <w:trHeight w:val="379"/>
        </w:trPr>
        <w:tc>
          <w:tcPr>
            <w:tcW w:w="213" w:type="pct"/>
            <w:vAlign w:val="center"/>
          </w:tcPr>
          <w:p w14:paraId="331254A5" w14:textId="12908B24" w:rsidR="000F43E0" w:rsidRPr="00D42470" w:rsidRDefault="003B5DB6" w:rsidP="00E86C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3</w:t>
            </w:r>
          </w:p>
        </w:tc>
        <w:tc>
          <w:tcPr>
            <w:tcW w:w="1144" w:type="pct"/>
            <w:tcMar>
              <w:top w:w="0" w:type="dxa"/>
              <w:left w:w="70" w:type="dxa"/>
              <w:bottom w:w="0" w:type="dxa"/>
              <w:right w:w="70" w:type="dxa"/>
            </w:tcMar>
            <w:vAlign w:val="center"/>
          </w:tcPr>
          <w:p w14:paraId="5A3617E0" w14:textId="32465CCF" w:rsidR="00E03677" w:rsidRPr="00E03677" w:rsidRDefault="00E03677" w:rsidP="00FE7987">
            <w:pPr>
              <w:spacing w:after="0" w:line="240" w:lineRule="auto"/>
              <w:jc w:val="center"/>
              <w:rPr>
                <w:rFonts w:ascii="Calibri" w:eastAsia="Calibri" w:hAnsi="Calibri" w:cs="Times New Roman"/>
                <w:sz w:val="20"/>
                <w:szCs w:val="20"/>
                <w:highlight w:val="yellow"/>
                <w:lang w:val="es-ES"/>
              </w:rPr>
            </w:pPr>
            <w:r w:rsidRPr="00211223">
              <w:rPr>
                <w:rFonts w:ascii="Calibri" w:eastAsia="Calibri" w:hAnsi="Calibri" w:cs="Times New Roman"/>
                <w:sz w:val="20"/>
                <w:szCs w:val="20"/>
                <w:lang w:val="es-ES"/>
              </w:rPr>
              <w:t xml:space="preserve">Ord DOH </w:t>
            </w:r>
            <w:r w:rsidR="00995E0A" w:rsidRPr="00211223">
              <w:rPr>
                <w:rFonts w:ascii="Calibri" w:eastAsia="Calibri" w:hAnsi="Calibri" w:cs="Times New Roman"/>
                <w:sz w:val="20"/>
                <w:szCs w:val="20"/>
                <w:lang w:val="es-ES"/>
              </w:rPr>
              <w:t xml:space="preserve">BIOBIO N° </w:t>
            </w:r>
            <w:r w:rsidR="003B5DB6" w:rsidRPr="00211223">
              <w:rPr>
                <w:rFonts w:ascii="Calibri" w:eastAsia="Calibri" w:hAnsi="Calibri" w:cs="Times New Roman"/>
                <w:sz w:val="20"/>
                <w:szCs w:val="20"/>
                <w:lang w:val="es-ES"/>
              </w:rPr>
              <w:t>4</w:t>
            </w:r>
            <w:r w:rsidR="00995E0A" w:rsidRPr="00211223">
              <w:rPr>
                <w:rFonts w:ascii="Calibri" w:eastAsia="Calibri" w:hAnsi="Calibri" w:cs="Times New Roman"/>
                <w:sz w:val="20"/>
                <w:szCs w:val="20"/>
                <w:lang w:val="es-ES"/>
              </w:rPr>
              <w:t>1</w:t>
            </w:r>
            <w:r w:rsidR="003B5DB6" w:rsidRPr="00211223">
              <w:rPr>
                <w:rFonts w:ascii="Calibri" w:eastAsia="Calibri" w:hAnsi="Calibri" w:cs="Times New Roman"/>
                <w:sz w:val="20"/>
                <w:szCs w:val="20"/>
                <w:lang w:val="es-ES"/>
              </w:rPr>
              <w:t>4/</w:t>
            </w:r>
            <w:r w:rsidR="00995E0A" w:rsidRPr="00211223">
              <w:rPr>
                <w:rFonts w:ascii="Calibri" w:eastAsia="Calibri" w:hAnsi="Calibri" w:cs="Times New Roman"/>
                <w:sz w:val="20"/>
                <w:szCs w:val="20"/>
                <w:lang w:val="es-ES"/>
              </w:rPr>
              <w:t>2022</w:t>
            </w:r>
            <w:r w:rsidR="003B5DB6" w:rsidRPr="00211223">
              <w:rPr>
                <w:rFonts w:ascii="Calibri" w:eastAsia="Calibri" w:hAnsi="Calibri" w:cs="Times New Roman"/>
                <w:sz w:val="20"/>
                <w:szCs w:val="20"/>
                <w:lang w:val="es-ES"/>
              </w:rPr>
              <w:t xml:space="preserve"> de fecha 21-04-2022.</w:t>
            </w:r>
          </w:p>
          <w:p w14:paraId="683EE588" w14:textId="77777777" w:rsidR="000F43E0" w:rsidRPr="00E03677" w:rsidRDefault="000F43E0" w:rsidP="00FE7987">
            <w:pPr>
              <w:spacing w:after="0" w:line="240" w:lineRule="auto"/>
              <w:jc w:val="center"/>
              <w:rPr>
                <w:rFonts w:ascii="Calibri" w:eastAsia="Calibri" w:hAnsi="Calibri" w:cs="Times New Roman"/>
                <w:sz w:val="20"/>
                <w:szCs w:val="20"/>
                <w:highlight w:val="yellow"/>
                <w:lang w:val="es-ES"/>
              </w:rPr>
            </w:pPr>
          </w:p>
        </w:tc>
        <w:tc>
          <w:tcPr>
            <w:tcW w:w="836" w:type="pct"/>
            <w:vAlign w:val="center"/>
          </w:tcPr>
          <w:p w14:paraId="4FF88798" w14:textId="77777777" w:rsidR="000F43E0" w:rsidRPr="00D42470" w:rsidRDefault="00DB0B26" w:rsidP="00FE798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Dirección de Obras Hidráulicas</w:t>
            </w:r>
          </w:p>
        </w:tc>
        <w:tc>
          <w:tcPr>
            <w:tcW w:w="731" w:type="pct"/>
            <w:vAlign w:val="center"/>
          </w:tcPr>
          <w:p w14:paraId="0C76AF5C" w14:textId="77777777" w:rsidR="000F43E0" w:rsidRPr="00D42470" w:rsidRDefault="001F5DAA" w:rsidP="00FE7987">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75" w:type="pct"/>
          </w:tcPr>
          <w:p w14:paraId="4032076E" w14:textId="77777777" w:rsidR="003B5DB6" w:rsidRDefault="003B5DB6" w:rsidP="008D6524">
            <w:pPr>
              <w:spacing w:after="0" w:line="240" w:lineRule="auto"/>
              <w:ind w:left="149"/>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Responde </w:t>
            </w:r>
            <w:r w:rsidRPr="003B5DB6">
              <w:rPr>
                <w:rFonts w:ascii="Calibri" w:eastAsia="Calibri" w:hAnsi="Calibri" w:cs="Times New Roman"/>
                <w:sz w:val="20"/>
                <w:szCs w:val="20"/>
                <w:lang w:val="es-ES" w:eastAsia="es-ES"/>
              </w:rPr>
              <w:t>ORD. OBB N°118/2022 de fecha 11.04.2022, ingre</w:t>
            </w:r>
            <w:r w:rsidR="008D6524">
              <w:rPr>
                <w:rFonts w:ascii="Calibri" w:eastAsia="Calibri" w:hAnsi="Calibri" w:cs="Times New Roman"/>
                <w:sz w:val="20"/>
                <w:szCs w:val="20"/>
                <w:lang w:val="es-ES" w:eastAsia="es-ES"/>
              </w:rPr>
              <w:t>sado con fecha 13.04.2022,</w:t>
            </w:r>
            <w:r w:rsidRPr="003B5DB6">
              <w:rPr>
                <w:rFonts w:ascii="Calibri" w:eastAsia="Calibri" w:hAnsi="Calibri" w:cs="Times New Roman"/>
                <w:sz w:val="20"/>
                <w:szCs w:val="20"/>
                <w:lang w:val="es-ES" w:eastAsia="es-ES"/>
              </w:rPr>
              <w:t xml:space="preserve"> sobre solicitud de información en el sector del Humedal Vasco Da Gama de la comuna de </w:t>
            </w:r>
            <w:proofErr w:type="spellStart"/>
            <w:r w:rsidRPr="003B5DB6">
              <w:rPr>
                <w:rFonts w:ascii="Calibri" w:eastAsia="Calibri" w:hAnsi="Calibri" w:cs="Times New Roman"/>
                <w:sz w:val="20"/>
                <w:szCs w:val="20"/>
                <w:lang w:val="es-ES" w:eastAsia="es-ES"/>
              </w:rPr>
              <w:t>Hualpén</w:t>
            </w:r>
            <w:proofErr w:type="spellEnd"/>
            <w:r w:rsidRPr="003B5DB6">
              <w:rPr>
                <w:rFonts w:ascii="Calibri" w:eastAsia="Calibri" w:hAnsi="Calibri" w:cs="Times New Roman"/>
                <w:sz w:val="20"/>
                <w:szCs w:val="20"/>
                <w:lang w:val="es-ES" w:eastAsia="es-ES"/>
              </w:rPr>
              <w:t>.</w:t>
            </w:r>
          </w:p>
          <w:p w14:paraId="5A53EAD7" w14:textId="77777777" w:rsidR="008D6524" w:rsidRDefault="008D6524" w:rsidP="008D6524">
            <w:pPr>
              <w:spacing w:after="0" w:line="240" w:lineRule="auto"/>
              <w:ind w:left="149"/>
              <w:jc w:val="both"/>
              <w:rPr>
                <w:rFonts w:ascii="Calibri" w:eastAsia="Calibri" w:hAnsi="Calibri" w:cs="Times New Roman"/>
                <w:sz w:val="20"/>
                <w:szCs w:val="20"/>
                <w:highlight w:val="yellow"/>
                <w:lang w:val="es-ES" w:eastAsia="es-ES"/>
              </w:rPr>
            </w:pPr>
          </w:p>
          <w:p w14:paraId="606518D0" w14:textId="77777777" w:rsidR="003B5DB6" w:rsidRPr="008D6524" w:rsidRDefault="008D6524" w:rsidP="008D6524">
            <w:pPr>
              <w:spacing w:after="0" w:line="240" w:lineRule="auto"/>
              <w:ind w:left="149"/>
              <w:jc w:val="both"/>
              <w:rPr>
                <w:rFonts w:ascii="Calibri" w:eastAsia="Calibri" w:hAnsi="Calibri" w:cs="Times New Roman"/>
                <w:sz w:val="20"/>
                <w:szCs w:val="20"/>
                <w:lang w:val="es-ES"/>
              </w:rPr>
            </w:pPr>
            <w:r w:rsidRPr="008D6524">
              <w:rPr>
                <w:rFonts w:ascii="Calibri" w:eastAsia="Calibri" w:hAnsi="Calibri" w:cs="Times New Roman"/>
                <w:sz w:val="20"/>
                <w:szCs w:val="20"/>
                <w:lang w:val="es-ES" w:eastAsia="es-ES"/>
              </w:rPr>
              <w:t xml:space="preserve">Adjunta el </w:t>
            </w:r>
            <w:r w:rsidR="003B5DB6" w:rsidRPr="008D6524">
              <w:rPr>
                <w:rFonts w:ascii="Calibri" w:eastAsia="Calibri" w:hAnsi="Calibri" w:cs="Times New Roman"/>
                <w:sz w:val="20"/>
                <w:szCs w:val="20"/>
                <w:lang w:val="es-ES" w:eastAsia="es-ES"/>
              </w:rPr>
              <w:t>ORD DOH N°2846 de fecha 22.06.2012.</w:t>
            </w:r>
            <w:r w:rsidR="003B5DB6" w:rsidRPr="008D6524">
              <w:rPr>
                <w:rFonts w:ascii="Calibri" w:eastAsia="Calibri" w:hAnsi="Calibri" w:cs="Times New Roman"/>
                <w:sz w:val="20"/>
                <w:szCs w:val="20"/>
                <w:lang w:val="es-ES"/>
              </w:rPr>
              <w:t xml:space="preserve"> </w:t>
            </w:r>
            <w:proofErr w:type="gramStart"/>
            <w:r w:rsidRPr="008D6524">
              <w:rPr>
                <w:rFonts w:ascii="Calibri" w:eastAsia="Calibri" w:hAnsi="Calibri" w:cs="Times New Roman"/>
                <w:sz w:val="20"/>
                <w:szCs w:val="20"/>
                <w:lang w:val="es-ES"/>
              </w:rPr>
              <w:t>y</w:t>
            </w:r>
            <w:proofErr w:type="gramEnd"/>
            <w:r w:rsidRPr="008D6524">
              <w:rPr>
                <w:rFonts w:ascii="Calibri" w:eastAsia="Calibri" w:hAnsi="Calibri" w:cs="Times New Roman"/>
                <w:sz w:val="20"/>
                <w:szCs w:val="20"/>
                <w:lang w:val="es-ES"/>
              </w:rPr>
              <w:t xml:space="preserve"> copia de la </w:t>
            </w:r>
            <w:r w:rsidR="003B5DB6" w:rsidRPr="008D6524">
              <w:rPr>
                <w:rFonts w:ascii="Calibri" w:eastAsia="Calibri" w:hAnsi="Calibri" w:cs="Times New Roman"/>
                <w:sz w:val="20"/>
                <w:szCs w:val="20"/>
                <w:lang w:val="es-ES"/>
              </w:rPr>
              <w:t xml:space="preserve">Consultoría Plan Maestro de Evacuación y Drenaje de Aguas Lluvias de Talcahuano, San Pedro de La Paz y </w:t>
            </w:r>
            <w:proofErr w:type="spellStart"/>
            <w:r w:rsidR="003B5DB6" w:rsidRPr="008D6524">
              <w:rPr>
                <w:rFonts w:ascii="Calibri" w:eastAsia="Calibri" w:hAnsi="Calibri" w:cs="Times New Roman"/>
                <w:sz w:val="20"/>
                <w:szCs w:val="20"/>
                <w:lang w:val="es-ES"/>
              </w:rPr>
              <w:t>Chiguayante</w:t>
            </w:r>
            <w:proofErr w:type="spellEnd"/>
            <w:r w:rsidR="003B5DB6" w:rsidRPr="008D6524">
              <w:rPr>
                <w:rFonts w:ascii="Calibri" w:eastAsia="Calibri" w:hAnsi="Calibri" w:cs="Times New Roman"/>
                <w:sz w:val="20"/>
                <w:szCs w:val="20"/>
                <w:lang w:val="es-ES"/>
              </w:rPr>
              <w:t>, VIII Región”.</w:t>
            </w:r>
          </w:p>
          <w:p w14:paraId="2175D42F" w14:textId="77777777" w:rsidR="003B5DB6" w:rsidRPr="00E03677" w:rsidRDefault="003B5DB6" w:rsidP="003B5DB6">
            <w:pPr>
              <w:spacing w:after="0" w:line="240" w:lineRule="auto"/>
              <w:ind w:left="149"/>
              <w:jc w:val="both"/>
              <w:rPr>
                <w:rFonts w:ascii="Calibri" w:eastAsia="Calibri" w:hAnsi="Calibri" w:cs="Times New Roman"/>
                <w:sz w:val="20"/>
                <w:szCs w:val="20"/>
                <w:highlight w:val="yellow"/>
                <w:lang w:val="es-ES" w:eastAsia="es-ES"/>
              </w:rPr>
            </w:pPr>
          </w:p>
        </w:tc>
      </w:tr>
    </w:tbl>
    <w:p w14:paraId="4E920C82" w14:textId="77777777" w:rsidR="00351905" w:rsidRDefault="00351905">
      <w:pPr>
        <w:rPr>
          <w:rFonts w:eastAsia="Calibri" w:cs="Calibri"/>
          <w:sz w:val="28"/>
          <w:szCs w:val="32"/>
        </w:rPr>
      </w:pPr>
      <w:r>
        <w:rPr>
          <w:rFonts w:eastAsia="Calibri" w:cs="Calibri"/>
          <w:sz w:val="28"/>
          <w:szCs w:val="32"/>
        </w:rPr>
        <w:br w:type="page"/>
      </w:r>
    </w:p>
    <w:p w14:paraId="53F6A441" w14:textId="77777777" w:rsidR="007A7DEB" w:rsidRPr="006062E2" w:rsidRDefault="007A7DEB" w:rsidP="006062E2">
      <w:pPr>
        <w:spacing w:line="240" w:lineRule="auto"/>
        <w:rPr>
          <w:rFonts w:eastAsia="Calibri" w:cs="Calibri"/>
          <w:sz w:val="28"/>
          <w:szCs w:val="32"/>
        </w:rPr>
      </w:pPr>
    </w:p>
    <w:p w14:paraId="380820F7" w14:textId="77777777" w:rsidR="00BF33C7" w:rsidRPr="006062E2" w:rsidRDefault="007A7DEB" w:rsidP="006062E2">
      <w:pPr>
        <w:pStyle w:val="IFA1"/>
        <w:rPr>
          <w:rFonts w:asciiTheme="minorHAnsi" w:hAnsiTheme="minorHAnsi"/>
        </w:rPr>
      </w:pPr>
      <w:bookmarkStart w:id="82" w:name="_Toc390777030"/>
      <w:bookmarkStart w:id="83" w:name="_Toc101893685"/>
      <w:r w:rsidRPr="006062E2">
        <w:rPr>
          <w:rFonts w:asciiTheme="minorHAnsi" w:hAnsiTheme="minorHAnsi"/>
        </w:rPr>
        <w:t>HECHOS CONSTATADOS</w:t>
      </w:r>
      <w:bookmarkStart w:id="84" w:name="_Ref352922216"/>
      <w:bookmarkStart w:id="85" w:name="_Toc353998120"/>
      <w:bookmarkStart w:id="86" w:name="_Toc353998193"/>
      <w:bookmarkStart w:id="87" w:name="_Toc382383547"/>
      <w:bookmarkStart w:id="88" w:name="_Toc382472369"/>
      <w:bookmarkStart w:id="89" w:name="_Toc390184279"/>
      <w:bookmarkStart w:id="90" w:name="_Toc390360010"/>
      <w:bookmarkStart w:id="91" w:name="_Toc390777031"/>
      <w:bookmarkEnd w:id="82"/>
      <w:bookmarkEnd w:id="83"/>
    </w:p>
    <w:p w14:paraId="2AE564EB" w14:textId="77777777" w:rsidR="00810D59" w:rsidRPr="006062E2" w:rsidRDefault="00810D59" w:rsidP="006062E2">
      <w:pPr>
        <w:pStyle w:val="Ttulo1"/>
        <w:numPr>
          <w:ilvl w:val="0"/>
          <w:numId w:val="0"/>
        </w:numPr>
        <w:ind w:left="576"/>
        <w:rPr>
          <w:rFonts w:asciiTheme="minorHAnsi" w:hAnsiTheme="minorHAnsi"/>
        </w:rPr>
      </w:pPr>
    </w:p>
    <w:p w14:paraId="3D5D6642" w14:textId="77777777" w:rsidR="007A7DEB" w:rsidRPr="006062E2" w:rsidRDefault="00B9164E" w:rsidP="006062E2">
      <w:pPr>
        <w:pStyle w:val="Ttulo1"/>
        <w:rPr>
          <w:rFonts w:asciiTheme="minorHAnsi" w:hAnsiTheme="minorHAnsi"/>
        </w:rPr>
      </w:pPr>
      <w:bookmarkStart w:id="92" w:name="_Toc101893686"/>
      <w:bookmarkEnd w:id="84"/>
      <w:bookmarkEnd w:id="85"/>
      <w:bookmarkEnd w:id="86"/>
      <w:bookmarkEnd w:id="87"/>
      <w:bookmarkEnd w:id="88"/>
      <w:bookmarkEnd w:id="89"/>
      <w:bookmarkEnd w:id="90"/>
      <w:bookmarkEnd w:id="91"/>
      <w:r w:rsidRPr="006062E2">
        <w:rPr>
          <w:rFonts w:asciiTheme="minorHAnsi" w:hAnsiTheme="minorHAnsi"/>
        </w:rPr>
        <w:t>Hechos constatados y Análisis de Tipología de Ingreso al SEIA</w:t>
      </w:r>
      <w:bookmarkEnd w:id="92"/>
    </w:p>
    <w:p w14:paraId="4328D87B"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6781"/>
        <w:gridCol w:w="6781"/>
      </w:tblGrid>
      <w:tr w:rsidR="00B9164E" w:rsidRPr="006062E2" w14:paraId="7BD870F2" w14:textId="77777777" w:rsidTr="00B17169">
        <w:trPr>
          <w:trHeight w:val="142"/>
        </w:trPr>
        <w:tc>
          <w:tcPr>
            <w:tcW w:w="2500" w:type="pct"/>
          </w:tcPr>
          <w:p w14:paraId="1105ACBF" w14:textId="77777777" w:rsidR="00B9164E" w:rsidRPr="006062E2" w:rsidRDefault="00B9164E" w:rsidP="006062E2">
            <w:pPr>
              <w:rPr>
                <w:rFonts w:asciiTheme="minorHAnsi" w:hAnsiTheme="minorHAnsi"/>
              </w:rPr>
            </w:pPr>
            <w:r w:rsidRPr="006062E2">
              <w:rPr>
                <w:rFonts w:asciiTheme="minorHAnsi" w:eastAsia="Times New Roman" w:hAnsiTheme="minorHAnsi"/>
                <w:b/>
                <w:bCs/>
                <w:color w:val="000000"/>
                <w:lang w:eastAsia="es-CL"/>
              </w:rPr>
              <w:t>Número de hecho constatado: 1</w:t>
            </w:r>
          </w:p>
        </w:tc>
        <w:tc>
          <w:tcPr>
            <w:tcW w:w="2500" w:type="pct"/>
          </w:tcPr>
          <w:p w14:paraId="21C0C87F" w14:textId="77777777" w:rsidR="00B9164E" w:rsidRPr="006062E2" w:rsidRDefault="00B9164E" w:rsidP="006062E2">
            <w:pPr>
              <w:rPr>
                <w:rFonts w:asciiTheme="minorHAnsi" w:hAnsiTheme="minorHAnsi"/>
                <w:b/>
              </w:rPr>
            </w:pPr>
          </w:p>
        </w:tc>
      </w:tr>
      <w:tr w:rsidR="007A7DEB" w:rsidRPr="006062E2" w14:paraId="10B099C3" w14:textId="77777777" w:rsidTr="00B17169">
        <w:trPr>
          <w:trHeight w:val="578"/>
        </w:trPr>
        <w:tc>
          <w:tcPr>
            <w:tcW w:w="5000" w:type="pct"/>
            <w:gridSpan w:val="2"/>
          </w:tcPr>
          <w:p w14:paraId="3971F8B0" w14:textId="77777777" w:rsidR="007A7DEB" w:rsidRDefault="007A7DEB" w:rsidP="00136B06">
            <w:pPr>
              <w:rPr>
                <w:rFonts w:asciiTheme="minorHAnsi" w:eastAsia="Times New Roman" w:hAnsiTheme="minorHAnsi"/>
                <w:bCs/>
                <w:color w:val="000000"/>
                <w:lang w:eastAsia="es-CL"/>
              </w:rPr>
            </w:pPr>
            <w:bookmarkStart w:id="93" w:name="_Toc448927009"/>
            <w:bookmarkStart w:id="94"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93"/>
            <w:bookmarkEnd w:id="94"/>
          </w:p>
          <w:p w14:paraId="645E4CAE" w14:textId="77777777" w:rsidR="003B5DB6" w:rsidRPr="006062E2" w:rsidRDefault="003B5DB6" w:rsidP="00136B06">
            <w:pPr>
              <w:rPr>
                <w:rFonts w:asciiTheme="minorHAnsi" w:hAnsiTheme="minorHAnsi"/>
                <w:lang w:eastAsia="es-CL"/>
              </w:rPr>
            </w:pPr>
            <w:r>
              <w:rPr>
                <w:rFonts w:asciiTheme="minorHAnsi" w:eastAsia="Times New Roman" w:hAnsiTheme="minorHAnsi"/>
                <w:bCs/>
                <w:color w:val="000000"/>
                <w:lang w:eastAsia="es-CL"/>
              </w:rPr>
              <w:t>Fuente Tabla 4.1.1: ID 1, 2, 3</w:t>
            </w:r>
          </w:p>
        </w:tc>
      </w:tr>
      <w:tr w:rsidR="001101A0" w:rsidRPr="006062E2" w14:paraId="033F5D0A" w14:textId="77777777" w:rsidTr="00B17169">
        <w:trPr>
          <w:trHeight w:val="578"/>
        </w:trPr>
        <w:tc>
          <w:tcPr>
            <w:tcW w:w="5000" w:type="pct"/>
            <w:gridSpan w:val="2"/>
          </w:tcPr>
          <w:p w14:paraId="62078C8E" w14:textId="77777777" w:rsidR="001101A0" w:rsidRDefault="001101A0" w:rsidP="006062E2">
            <w:pPr>
              <w:rPr>
                <w:rFonts w:eastAsia="Times New Roman"/>
                <w:b/>
                <w:bCs/>
                <w:color w:val="000000"/>
                <w:lang w:eastAsia="es-CL"/>
              </w:rPr>
            </w:pPr>
            <w:r>
              <w:rPr>
                <w:rFonts w:eastAsia="Times New Roman"/>
                <w:b/>
                <w:bCs/>
                <w:color w:val="000000"/>
                <w:lang w:eastAsia="es-CL"/>
              </w:rPr>
              <w:t>Hecho denunciado</w:t>
            </w:r>
            <w:r w:rsidR="00136B06">
              <w:rPr>
                <w:rFonts w:eastAsia="Times New Roman"/>
                <w:b/>
                <w:bCs/>
                <w:color w:val="000000"/>
                <w:lang w:eastAsia="es-CL"/>
              </w:rPr>
              <w:t>.</w:t>
            </w:r>
          </w:p>
          <w:p w14:paraId="56A7FEB3" w14:textId="77777777" w:rsidR="00995E0A" w:rsidRDefault="00136B06" w:rsidP="006062E2">
            <w:pPr>
              <w:rPr>
                <w:rFonts w:eastAsia="Times New Roman"/>
                <w:bCs/>
                <w:color w:val="000000"/>
                <w:lang w:eastAsia="es-CL"/>
              </w:rPr>
            </w:pPr>
            <w:r w:rsidRPr="00995E0A">
              <w:rPr>
                <w:rFonts w:eastAsia="Times New Roman"/>
                <w:bCs/>
                <w:color w:val="000000"/>
                <w:lang w:eastAsia="es-CL"/>
              </w:rPr>
              <w:t>SIDEN 69-VIII-2020</w:t>
            </w:r>
            <w:r w:rsidR="00995E0A">
              <w:rPr>
                <w:rFonts w:eastAsia="Times New Roman"/>
                <w:bCs/>
                <w:color w:val="000000"/>
                <w:lang w:eastAsia="es-CL"/>
              </w:rPr>
              <w:t xml:space="preserve">. Relleno y modificación de cauce en sector de lotes Agrícola Lote Tres y </w:t>
            </w:r>
            <w:proofErr w:type="spellStart"/>
            <w:r w:rsidR="00995E0A">
              <w:rPr>
                <w:rFonts w:eastAsia="Times New Roman"/>
                <w:bCs/>
                <w:color w:val="000000"/>
                <w:lang w:eastAsia="es-CL"/>
              </w:rPr>
              <w:t>Madesal</w:t>
            </w:r>
            <w:proofErr w:type="spellEnd"/>
            <w:r w:rsidR="00995E0A">
              <w:rPr>
                <w:rFonts w:eastAsia="Times New Roman"/>
                <w:bCs/>
                <w:color w:val="000000"/>
                <w:lang w:eastAsia="es-CL"/>
              </w:rPr>
              <w:t xml:space="preserve"> </w:t>
            </w:r>
            <w:proofErr w:type="spellStart"/>
            <w:r w:rsidR="00995E0A">
              <w:rPr>
                <w:rFonts w:eastAsia="Times New Roman"/>
                <w:bCs/>
                <w:color w:val="000000"/>
                <w:lang w:eastAsia="es-CL"/>
              </w:rPr>
              <w:t>SpA</w:t>
            </w:r>
            <w:proofErr w:type="spellEnd"/>
            <w:r w:rsidR="00995E0A">
              <w:rPr>
                <w:rFonts w:eastAsia="Times New Roman"/>
                <w:bCs/>
                <w:color w:val="000000"/>
                <w:lang w:eastAsia="es-CL"/>
              </w:rPr>
              <w:t>, dentro del humedal Vasco da Gama. Entre otros hechos.</w:t>
            </w:r>
          </w:p>
          <w:p w14:paraId="05E2EE13" w14:textId="77777777" w:rsidR="00136B06" w:rsidRPr="00995E0A" w:rsidRDefault="00136B06" w:rsidP="006062E2">
            <w:pPr>
              <w:rPr>
                <w:rFonts w:eastAsia="Times New Roman"/>
                <w:bCs/>
                <w:color w:val="000000"/>
                <w:lang w:eastAsia="es-CL"/>
              </w:rPr>
            </w:pPr>
            <w:r w:rsidRPr="00995E0A">
              <w:rPr>
                <w:rFonts w:eastAsia="Times New Roman"/>
                <w:bCs/>
                <w:color w:val="000000"/>
                <w:lang w:eastAsia="es-CL"/>
              </w:rPr>
              <w:t>SIDEN 124-VIII-2022</w:t>
            </w:r>
            <w:r w:rsidR="00995E0A">
              <w:rPr>
                <w:rFonts w:eastAsia="Times New Roman"/>
                <w:bCs/>
                <w:color w:val="000000"/>
                <w:lang w:eastAsia="es-CL"/>
              </w:rPr>
              <w:t xml:space="preserve">. Relleno del humedal Vasco da Gama, en terreno de propiedad de </w:t>
            </w:r>
            <w:proofErr w:type="spellStart"/>
            <w:r w:rsidR="00995E0A">
              <w:rPr>
                <w:rFonts w:eastAsia="Times New Roman"/>
                <w:bCs/>
                <w:color w:val="000000"/>
                <w:lang w:eastAsia="es-CL"/>
              </w:rPr>
              <w:t>Madesal</w:t>
            </w:r>
            <w:proofErr w:type="spellEnd"/>
            <w:r w:rsidR="00995E0A">
              <w:rPr>
                <w:rFonts w:eastAsia="Times New Roman"/>
                <w:bCs/>
                <w:color w:val="000000"/>
                <w:lang w:eastAsia="es-CL"/>
              </w:rPr>
              <w:t xml:space="preserve"> </w:t>
            </w:r>
            <w:proofErr w:type="spellStart"/>
            <w:r w:rsidR="00995E0A">
              <w:rPr>
                <w:rFonts w:eastAsia="Times New Roman"/>
                <w:bCs/>
                <w:color w:val="000000"/>
                <w:lang w:eastAsia="es-CL"/>
              </w:rPr>
              <w:t>SpA</w:t>
            </w:r>
            <w:proofErr w:type="spellEnd"/>
            <w:r w:rsidR="00995E0A">
              <w:rPr>
                <w:rFonts w:eastAsia="Times New Roman"/>
                <w:bCs/>
                <w:color w:val="000000"/>
                <w:lang w:eastAsia="es-CL"/>
              </w:rPr>
              <w:t>.</w:t>
            </w:r>
          </w:p>
          <w:p w14:paraId="6DD40898" w14:textId="77777777" w:rsidR="00136B06" w:rsidRDefault="00136B06" w:rsidP="006062E2">
            <w:pPr>
              <w:rPr>
                <w:rFonts w:eastAsia="Times New Roman"/>
                <w:b/>
                <w:bCs/>
                <w:color w:val="000000"/>
                <w:lang w:eastAsia="es-CL"/>
              </w:rPr>
            </w:pPr>
          </w:p>
          <w:p w14:paraId="7A5AAA2C" w14:textId="77777777" w:rsidR="00136B06" w:rsidRPr="006062E2" w:rsidRDefault="00136B06" w:rsidP="006062E2">
            <w:pPr>
              <w:rPr>
                <w:rFonts w:eastAsia="Times New Roman"/>
                <w:b/>
                <w:bCs/>
                <w:color w:val="000000"/>
                <w:lang w:eastAsia="es-CL"/>
              </w:rPr>
            </w:pPr>
          </w:p>
        </w:tc>
      </w:tr>
      <w:tr w:rsidR="00136B06" w:rsidRPr="006062E2" w14:paraId="7356325A" w14:textId="77777777" w:rsidTr="00B17169">
        <w:trPr>
          <w:trHeight w:val="578"/>
        </w:trPr>
        <w:tc>
          <w:tcPr>
            <w:tcW w:w="5000" w:type="pct"/>
            <w:gridSpan w:val="2"/>
          </w:tcPr>
          <w:p w14:paraId="30E0F045" w14:textId="77777777" w:rsidR="00136B06" w:rsidRDefault="00136B06" w:rsidP="006062E2">
            <w:pPr>
              <w:rPr>
                <w:rFonts w:eastAsia="Times New Roman"/>
                <w:b/>
                <w:bCs/>
                <w:color w:val="000000"/>
                <w:lang w:eastAsia="es-CL"/>
              </w:rPr>
            </w:pPr>
            <w:r>
              <w:rPr>
                <w:rFonts w:eastAsia="Times New Roman"/>
                <w:b/>
                <w:bCs/>
                <w:color w:val="000000"/>
                <w:lang w:eastAsia="es-CL"/>
              </w:rPr>
              <w:t>Exigencias</w:t>
            </w:r>
          </w:p>
          <w:p w14:paraId="406E6448" w14:textId="77777777" w:rsidR="00D578D1" w:rsidRPr="00D578D1" w:rsidRDefault="00D578D1" w:rsidP="00D578D1">
            <w:pPr>
              <w:rPr>
                <w:rFonts w:eastAsia="Times New Roman"/>
                <w:b/>
                <w:bCs/>
                <w:color w:val="000000"/>
                <w:lang w:eastAsia="es-CL"/>
              </w:rPr>
            </w:pPr>
            <w:r w:rsidRPr="00D578D1">
              <w:rPr>
                <w:rFonts w:eastAsia="Times New Roman"/>
                <w:b/>
                <w:bCs/>
                <w:color w:val="000000"/>
                <w:lang w:eastAsia="es-CL"/>
              </w:rPr>
              <w:t>Ley 19300 APRUEBA LEY SOBRE BASES GENERALES DEL MEDIO AMBIENTE</w:t>
            </w:r>
          </w:p>
          <w:p w14:paraId="6609E722" w14:textId="77777777" w:rsidR="00D578D1" w:rsidRDefault="00D578D1" w:rsidP="00D578D1">
            <w:pPr>
              <w:rPr>
                <w:rFonts w:eastAsia="Times New Roman"/>
                <w:b/>
                <w:bCs/>
                <w:color w:val="000000"/>
                <w:lang w:eastAsia="es-CL"/>
              </w:rPr>
            </w:pPr>
            <w:r w:rsidRPr="00D578D1">
              <w:rPr>
                <w:rFonts w:eastAsia="Times New Roman"/>
                <w:b/>
                <w:bCs/>
                <w:color w:val="000000"/>
                <w:lang w:eastAsia="es-CL"/>
              </w:rPr>
              <w:t xml:space="preserve">MINISTERIO SECRETARÍA GENERAL DE LA PRESIDENCIA </w:t>
            </w:r>
          </w:p>
          <w:p w14:paraId="24F50069" w14:textId="77777777" w:rsidR="00D578D1" w:rsidRDefault="00D578D1" w:rsidP="00D578D1">
            <w:pPr>
              <w:rPr>
                <w:rFonts w:eastAsia="Times New Roman"/>
                <w:b/>
                <w:bCs/>
                <w:color w:val="000000"/>
                <w:lang w:eastAsia="es-CL"/>
              </w:rPr>
            </w:pPr>
          </w:p>
          <w:p w14:paraId="661D75B0" w14:textId="77777777" w:rsidR="00136B06" w:rsidRPr="00D578D1" w:rsidRDefault="00D578D1" w:rsidP="00D578D1">
            <w:pPr>
              <w:jc w:val="both"/>
              <w:rPr>
                <w:rFonts w:eastAsia="Times New Roman"/>
                <w:bCs/>
                <w:i/>
                <w:color w:val="000000"/>
                <w:lang w:eastAsia="es-CL"/>
              </w:rPr>
            </w:pPr>
            <w:r w:rsidRPr="00D578D1">
              <w:rPr>
                <w:rFonts w:eastAsia="Times New Roman"/>
                <w:bCs/>
                <w:i/>
                <w:color w:val="000000"/>
                <w:lang w:eastAsia="es-CL"/>
              </w:rPr>
              <w:t>Artículo 10.- Los proyectos o actividades susceptibles de causar impacto ambiental, en cualesquiera de sus fases, que deberán someterse al sistema de evaluación de impacto ambiental, son los siguientes:</w:t>
            </w:r>
          </w:p>
          <w:p w14:paraId="1338CDF6" w14:textId="77777777" w:rsidR="00136B06" w:rsidRDefault="00D578D1" w:rsidP="00D578D1">
            <w:pPr>
              <w:pStyle w:val="Prrafodelista"/>
              <w:numPr>
                <w:ilvl w:val="0"/>
                <w:numId w:val="15"/>
              </w:numPr>
              <w:rPr>
                <w:rFonts w:eastAsia="Times New Roman"/>
                <w:bCs/>
                <w:i/>
                <w:color w:val="000000"/>
                <w:lang w:eastAsia="es-CL"/>
              </w:rPr>
            </w:pPr>
            <w:r w:rsidRPr="00D578D1">
              <w:rPr>
                <w:rFonts w:eastAsia="Times New Roman"/>
                <w:bCs/>
                <w:i/>
                <w:color w:val="000000"/>
                <w:lang w:eastAsia="es-CL"/>
              </w:rPr>
              <w:t>Acueductos, embalses o tranques y sifones que deban someterse a la autorización establecida en el artículo 294 del Código de Aguas, presas, drenaje, desecación, dragado, defensa o alteración, significativos, de cuerpos o cursos naturales de aguas;</w:t>
            </w:r>
          </w:p>
          <w:p w14:paraId="054214DC" w14:textId="77777777" w:rsidR="00D578D1" w:rsidRPr="00D578D1" w:rsidRDefault="00D578D1" w:rsidP="00D578D1">
            <w:pPr>
              <w:ind w:left="360"/>
              <w:jc w:val="both"/>
              <w:rPr>
                <w:rFonts w:eastAsia="Times New Roman"/>
                <w:bCs/>
                <w:i/>
                <w:color w:val="000000"/>
                <w:lang w:eastAsia="es-CL"/>
              </w:rPr>
            </w:pPr>
            <w:r>
              <w:rPr>
                <w:rFonts w:eastAsia="Times New Roman"/>
                <w:bCs/>
                <w:i/>
                <w:color w:val="000000"/>
                <w:lang w:eastAsia="es-CL"/>
              </w:rPr>
              <w:t>(…)</w:t>
            </w:r>
          </w:p>
          <w:p w14:paraId="53270221" w14:textId="77777777" w:rsidR="00D578D1" w:rsidRPr="00817506" w:rsidRDefault="00D578D1" w:rsidP="00817506">
            <w:pPr>
              <w:ind w:left="313"/>
              <w:jc w:val="both"/>
              <w:rPr>
                <w:rFonts w:eastAsia="Times New Roman"/>
                <w:bCs/>
                <w:i/>
                <w:color w:val="000000"/>
                <w:lang w:eastAsia="es-CL"/>
              </w:rPr>
            </w:pPr>
            <w:r w:rsidRPr="00817506">
              <w:rPr>
                <w:rFonts w:eastAsia="Times New Roman"/>
                <w:bCs/>
                <w:i/>
                <w:color w:val="000000"/>
                <w:lang w:eastAsia="es-CL"/>
              </w:rPr>
              <w:t>p) Ejecución de obras, programas o actividades en parques nacionales, reservas nacionales, monumentos naturales, reservas de zonas vírgenes, santuarios de la naturaleza, parques marinos, reservas marinas, humedales urbanos o en cualesquiera otras áreas colocadas bajo protección oficial, en los casos en que la legislación respectiva lo permita;</w:t>
            </w:r>
          </w:p>
          <w:p w14:paraId="1A898D66" w14:textId="77777777" w:rsidR="00D578D1" w:rsidRDefault="00D578D1" w:rsidP="00D578D1">
            <w:pPr>
              <w:jc w:val="both"/>
              <w:rPr>
                <w:rFonts w:eastAsia="Times New Roman"/>
                <w:bCs/>
                <w:color w:val="000000"/>
                <w:lang w:eastAsia="es-CL"/>
              </w:rPr>
            </w:pPr>
          </w:p>
          <w:p w14:paraId="2A023AA1" w14:textId="77777777" w:rsidR="00D578D1" w:rsidRPr="00D578D1" w:rsidRDefault="00D578D1" w:rsidP="00D578D1">
            <w:pPr>
              <w:jc w:val="both"/>
              <w:rPr>
                <w:rFonts w:eastAsia="Times New Roman"/>
                <w:b/>
                <w:bCs/>
                <w:color w:val="000000"/>
                <w:lang w:eastAsia="es-CL"/>
              </w:rPr>
            </w:pPr>
            <w:r w:rsidRPr="00D578D1">
              <w:rPr>
                <w:rFonts w:eastAsia="Times New Roman"/>
                <w:b/>
                <w:bCs/>
                <w:color w:val="000000"/>
                <w:lang w:eastAsia="es-CL"/>
              </w:rPr>
              <w:t>LEY NÚM. 21.202</w:t>
            </w:r>
          </w:p>
          <w:p w14:paraId="328FEB49" w14:textId="77777777" w:rsidR="00D578D1" w:rsidRPr="00D578D1" w:rsidRDefault="00D578D1" w:rsidP="00D578D1">
            <w:pPr>
              <w:jc w:val="both"/>
              <w:rPr>
                <w:rFonts w:eastAsia="Times New Roman"/>
                <w:b/>
                <w:bCs/>
                <w:color w:val="000000"/>
                <w:lang w:eastAsia="es-CL"/>
              </w:rPr>
            </w:pPr>
            <w:r w:rsidRPr="00D578D1">
              <w:rPr>
                <w:rFonts w:eastAsia="Times New Roman"/>
                <w:b/>
                <w:bCs/>
                <w:color w:val="000000"/>
                <w:lang w:eastAsia="es-CL"/>
              </w:rPr>
              <w:t>MODIFICA DIVERSOS CUERPOS LEGALES CON EL OBJETIVO DE PROTEGER LOS HUMEDALES URBANOS</w:t>
            </w:r>
          </w:p>
          <w:p w14:paraId="56421D38" w14:textId="77777777" w:rsidR="00D578D1" w:rsidRPr="003B5DB6" w:rsidRDefault="00D578D1" w:rsidP="00D578D1">
            <w:pPr>
              <w:jc w:val="both"/>
              <w:rPr>
                <w:rFonts w:eastAsia="Times New Roman"/>
                <w:bCs/>
                <w:i/>
                <w:color w:val="000000"/>
                <w:lang w:eastAsia="es-CL"/>
              </w:rPr>
            </w:pPr>
          </w:p>
          <w:p w14:paraId="4167D50B" w14:textId="77777777" w:rsidR="00D578D1" w:rsidRPr="003B5DB6" w:rsidRDefault="00D578D1" w:rsidP="00D578D1">
            <w:pPr>
              <w:jc w:val="both"/>
              <w:rPr>
                <w:rFonts w:eastAsia="Times New Roman"/>
                <w:bCs/>
                <w:i/>
                <w:color w:val="000000"/>
                <w:lang w:eastAsia="es-CL"/>
              </w:rPr>
            </w:pPr>
            <w:r w:rsidRPr="003B5DB6">
              <w:rPr>
                <w:rFonts w:eastAsia="Times New Roman"/>
                <w:bCs/>
                <w:i/>
                <w:color w:val="000000"/>
                <w:lang w:eastAsia="es-CL"/>
              </w:rPr>
              <w:t xml:space="preserve">Artículo 4º.- </w:t>
            </w:r>
            <w:proofErr w:type="spellStart"/>
            <w:r w:rsidRPr="003B5DB6">
              <w:rPr>
                <w:rFonts w:eastAsia="Times New Roman"/>
                <w:bCs/>
                <w:i/>
                <w:color w:val="000000"/>
                <w:lang w:eastAsia="es-CL"/>
              </w:rPr>
              <w:t>Modifícase</w:t>
            </w:r>
            <w:proofErr w:type="spellEnd"/>
            <w:r w:rsidRPr="003B5DB6">
              <w:rPr>
                <w:rFonts w:eastAsia="Times New Roman"/>
                <w:bCs/>
                <w:i/>
                <w:color w:val="000000"/>
                <w:lang w:eastAsia="es-CL"/>
              </w:rPr>
              <w:t xml:space="preserve"> el artículo 10 de la ley N° 19.300, sobre Bases Generales del Medio Ambiente, en los siguientes términos:</w:t>
            </w:r>
          </w:p>
          <w:p w14:paraId="4764EFD2" w14:textId="77777777" w:rsidR="00D578D1" w:rsidRPr="003B5DB6" w:rsidRDefault="00D578D1" w:rsidP="00D578D1">
            <w:pPr>
              <w:jc w:val="both"/>
              <w:rPr>
                <w:rFonts w:eastAsia="Times New Roman"/>
                <w:bCs/>
                <w:i/>
                <w:color w:val="000000"/>
                <w:lang w:eastAsia="es-CL"/>
              </w:rPr>
            </w:pPr>
            <w:r w:rsidRPr="003B5DB6">
              <w:rPr>
                <w:rFonts w:eastAsia="Times New Roman"/>
                <w:bCs/>
                <w:i/>
                <w:color w:val="000000"/>
                <w:lang w:eastAsia="es-CL"/>
              </w:rPr>
              <w:t xml:space="preserve">     </w:t>
            </w:r>
          </w:p>
          <w:p w14:paraId="0651298D" w14:textId="77777777" w:rsidR="00D578D1" w:rsidRPr="003B5DB6" w:rsidRDefault="00D578D1" w:rsidP="00D578D1">
            <w:pPr>
              <w:pStyle w:val="Prrafodelista"/>
              <w:numPr>
                <w:ilvl w:val="0"/>
                <w:numId w:val="16"/>
              </w:numPr>
              <w:rPr>
                <w:rFonts w:eastAsia="Times New Roman"/>
                <w:bCs/>
                <w:i/>
                <w:color w:val="000000"/>
                <w:lang w:eastAsia="es-CL"/>
              </w:rPr>
            </w:pPr>
            <w:proofErr w:type="spellStart"/>
            <w:r w:rsidRPr="003B5DB6">
              <w:rPr>
                <w:rFonts w:eastAsia="Times New Roman"/>
                <w:bCs/>
                <w:i/>
                <w:color w:val="000000"/>
                <w:lang w:eastAsia="es-CL"/>
              </w:rPr>
              <w:t>Incorpórase</w:t>
            </w:r>
            <w:proofErr w:type="spellEnd"/>
            <w:r w:rsidRPr="003B5DB6">
              <w:rPr>
                <w:rFonts w:eastAsia="Times New Roman"/>
                <w:bCs/>
                <w:i/>
                <w:color w:val="000000"/>
                <w:lang w:eastAsia="es-CL"/>
              </w:rPr>
              <w:t xml:space="preserve"> en la letra p), a continuación de la expresión "reservas marinas", lo siguiente: ", humedales urbanos".</w:t>
            </w:r>
          </w:p>
          <w:p w14:paraId="72B3CD07" w14:textId="77777777" w:rsidR="00D578D1" w:rsidRPr="003B5DB6" w:rsidRDefault="00D578D1" w:rsidP="00D578D1">
            <w:pPr>
              <w:pStyle w:val="Prrafodelista"/>
              <w:ind w:left="540"/>
              <w:rPr>
                <w:rFonts w:eastAsia="Times New Roman"/>
                <w:bCs/>
                <w:i/>
                <w:color w:val="000000"/>
                <w:lang w:eastAsia="es-CL"/>
              </w:rPr>
            </w:pPr>
          </w:p>
          <w:p w14:paraId="76CD7855" w14:textId="77777777" w:rsidR="00D578D1" w:rsidRPr="003B5DB6" w:rsidRDefault="00D578D1" w:rsidP="00D578D1">
            <w:pPr>
              <w:jc w:val="both"/>
              <w:rPr>
                <w:rFonts w:eastAsia="Times New Roman"/>
                <w:bCs/>
                <w:i/>
                <w:color w:val="000000"/>
                <w:lang w:eastAsia="es-CL"/>
              </w:rPr>
            </w:pPr>
            <w:r w:rsidRPr="003B5DB6">
              <w:rPr>
                <w:rFonts w:eastAsia="Times New Roman"/>
                <w:bCs/>
                <w:i/>
                <w:color w:val="000000"/>
                <w:lang w:eastAsia="es-CL"/>
              </w:rPr>
              <w:t xml:space="preserve">4) </w:t>
            </w:r>
            <w:proofErr w:type="spellStart"/>
            <w:r w:rsidRPr="003B5DB6">
              <w:rPr>
                <w:rFonts w:eastAsia="Times New Roman"/>
                <w:bCs/>
                <w:i/>
                <w:color w:val="000000"/>
                <w:lang w:eastAsia="es-CL"/>
              </w:rPr>
              <w:t>Agrégase</w:t>
            </w:r>
            <w:proofErr w:type="spellEnd"/>
            <w:r w:rsidRPr="003B5DB6">
              <w:rPr>
                <w:rFonts w:eastAsia="Times New Roman"/>
                <w:bCs/>
                <w:i/>
                <w:color w:val="000000"/>
                <w:lang w:eastAsia="es-CL"/>
              </w:rPr>
              <w:t xml:space="preserve"> una nueva letra s), del siguiente tenor:</w:t>
            </w:r>
          </w:p>
          <w:p w14:paraId="438E3935" w14:textId="77777777" w:rsidR="00B77CDC" w:rsidRPr="003B5DB6" w:rsidRDefault="00B77CDC" w:rsidP="00D578D1">
            <w:pPr>
              <w:rPr>
                <w:rFonts w:eastAsia="Times New Roman"/>
                <w:bCs/>
                <w:i/>
                <w:color w:val="000000"/>
                <w:lang w:eastAsia="es-CL"/>
              </w:rPr>
            </w:pPr>
          </w:p>
          <w:p w14:paraId="4235887C" w14:textId="77777777" w:rsidR="00D578D1" w:rsidRPr="003B5DB6" w:rsidRDefault="00D578D1" w:rsidP="00D578D1">
            <w:pPr>
              <w:jc w:val="both"/>
              <w:rPr>
                <w:rFonts w:eastAsia="Times New Roman"/>
                <w:bCs/>
                <w:i/>
                <w:color w:val="000000"/>
                <w:lang w:eastAsia="es-CL"/>
              </w:rPr>
            </w:pPr>
            <w:r w:rsidRPr="003B5DB6">
              <w:rPr>
                <w:rFonts w:eastAsia="Times New Roman"/>
                <w:bCs/>
                <w:i/>
                <w:color w:val="000000"/>
                <w:lang w:eastAsia="es-CL"/>
              </w:rPr>
              <w:lastRenderedPageBreak/>
              <w:t xml:space="preserve">s) Ejecución de obras o actividades que puedan significar una alteración física o química a los componentes bióticos, a sus interacciones o a los flujos </w:t>
            </w:r>
            <w:proofErr w:type="spellStart"/>
            <w:r w:rsidRPr="003B5DB6">
              <w:rPr>
                <w:rFonts w:eastAsia="Times New Roman"/>
                <w:bCs/>
                <w:i/>
                <w:color w:val="000000"/>
                <w:lang w:eastAsia="es-CL"/>
              </w:rPr>
              <w:t>ecosistémicos</w:t>
            </w:r>
            <w:proofErr w:type="spellEnd"/>
            <w:r w:rsidRPr="003B5DB6">
              <w:rPr>
                <w:rFonts w:eastAsia="Times New Roman"/>
                <w:bCs/>
                <w:i/>
                <w:color w:val="000000"/>
                <w:lang w:eastAsia="es-CL"/>
              </w:rPr>
              <w:t xml:space="preserve"> de humedales que se encuentran total o parcialmente dentro del límite urbano, y que impliquen su relleno, drenaje, secado, extracción de caudales o de áridos, la alteración de la barra terminal, de la vegetación </w:t>
            </w:r>
            <w:proofErr w:type="spellStart"/>
            <w:r w:rsidRPr="003B5DB6">
              <w:rPr>
                <w:rFonts w:eastAsia="Times New Roman"/>
                <w:bCs/>
                <w:i/>
                <w:color w:val="000000"/>
                <w:lang w:eastAsia="es-CL"/>
              </w:rPr>
              <w:t>azonal</w:t>
            </w:r>
            <w:proofErr w:type="spellEnd"/>
            <w:r w:rsidRPr="003B5DB6">
              <w:rPr>
                <w:rFonts w:eastAsia="Times New Roman"/>
                <w:bCs/>
                <w:i/>
                <w:color w:val="000000"/>
                <w:lang w:eastAsia="es-CL"/>
              </w:rPr>
              <w:t xml:space="preserve"> hídrica y </w:t>
            </w:r>
            <w:proofErr w:type="spellStart"/>
            <w:r w:rsidRPr="003B5DB6">
              <w:rPr>
                <w:rFonts w:eastAsia="Times New Roman"/>
                <w:bCs/>
                <w:i/>
                <w:color w:val="000000"/>
                <w:lang w:eastAsia="es-CL"/>
              </w:rPr>
              <w:t>ripariana</w:t>
            </w:r>
            <w:proofErr w:type="spellEnd"/>
            <w:r w:rsidRPr="003B5DB6">
              <w:rPr>
                <w:rFonts w:eastAsia="Times New Roman"/>
                <w:bCs/>
                <w:i/>
                <w:color w:val="000000"/>
                <w:lang w:eastAsia="es-CL"/>
              </w:rPr>
              <w:t>, la extracción de la cubierta vegetal de turberas o el deterioro, menoscabo, transformación o invasión de la flora y la fauna contenida dentro del humedal, indistintamente de su superficie."</w:t>
            </w:r>
          </w:p>
          <w:p w14:paraId="1AC1DBE9" w14:textId="77777777" w:rsidR="00B77CDC" w:rsidRPr="003B5DB6" w:rsidRDefault="00B77CDC" w:rsidP="00F65BDD">
            <w:pPr>
              <w:jc w:val="both"/>
              <w:rPr>
                <w:rFonts w:eastAsia="Times New Roman"/>
                <w:bCs/>
                <w:i/>
                <w:color w:val="000000"/>
                <w:lang w:eastAsia="es-CL"/>
              </w:rPr>
            </w:pPr>
          </w:p>
          <w:p w14:paraId="1A1E2B79" w14:textId="77777777" w:rsidR="003B5DB6" w:rsidRPr="00F65BDD" w:rsidRDefault="003B5DB6" w:rsidP="00F65BDD">
            <w:pPr>
              <w:jc w:val="both"/>
              <w:rPr>
                <w:rFonts w:eastAsia="Times New Roman"/>
                <w:b/>
                <w:bCs/>
                <w:i/>
                <w:color w:val="000000"/>
                <w:lang w:eastAsia="es-CL"/>
              </w:rPr>
            </w:pPr>
            <w:r w:rsidRPr="00F65BDD">
              <w:rPr>
                <w:rFonts w:eastAsia="Times New Roman"/>
                <w:b/>
                <w:bCs/>
                <w:i/>
                <w:color w:val="000000"/>
                <w:lang w:eastAsia="es-CL"/>
              </w:rPr>
              <w:t>Decreto MMA N°40/2012</w:t>
            </w:r>
          </w:p>
          <w:p w14:paraId="127692C8" w14:textId="77777777" w:rsidR="00B77CDC" w:rsidRPr="00F65BDD" w:rsidRDefault="003B5DB6" w:rsidP="00F65BDD">
            <w:pPr>
              <w:jc w:val="both"/>
              <w:rPr>
                <w:rFonts w:eastAsia="Times New Roman"/>
                <w:b/>
                <w:bCs/>
                <w:i/>
                <w:color w:val="000000"/>
                <w:lang w:eastAsia="es-CL"/>
              </w:rPr>
            </w:pPr>
            <w:r w:rsidRPr="00F65BDD">
              <w:rPr>
                <w:rFonts w:eastAsia="Times New Roman"/>
                <w:b/>
                <w:bCs/>
                <w:i/>
                <w:color w:val="000000"/>
                <w:lang w:eastAsia="es-CL"/>
              </w:rPr>
              <w:t>APRUEBA REGLAMENTO DEL SISTEMA DE EVALUACIÓN DE IMPACTO AMBIENTAL</w:t>
            </w:r>
          </w:p>
          <w:p w14:paraId="69E9C39E" w14:textId="77777777" w:rsidR="003B5DB6" w:rsidRPr="003B5DB6" w:rsidRDefault="003B5DB6" w:rsidP="00F65BDD">
            <w:pPr>
              <w:jc w:val="both"/>
              <w:rPr>
                <w:rFonts w:eastAsia="Times New Roman"/>
                <w:bCs/>
                <w:i/>
                <w:color w:val="000000"/>
                <w:lang w:eastAsia="es-CL"/>
              </w:rPr>
            </w:pPr>
          </w:p>
          <w:p w14:paraId="480270BF" w14:textId="77777777" w:rsidR="00B77CDC" w:rsidRPr="003B5DB6" w:rsidRDefault="00B77CDC" w:rsidP="00F65BDD">
            <w:pPr>
              <w:jc w:val="both"/>
              <w:rPr>
                <w:rFonts w:eastAsia="Times New Roman"/>
                <w:bCs/>
                <w:i/>
                <w:color w:val="000000"/>
                <w:lang w:eastAsia="es-CL"/>
              </w:rPr>
            </w:pPr>
            <w:r w:rsidRPr="003B5DB6">
              <w:rPr>
                <w:rFonts w:eastAsia="Times New Roman"/>
                <w:bCs/>
                <w:i/>
                <w:color w:val="000000"/>
                <w:lang w:eastAsia="es-CL"/>
              </w:rPr>
              <w:t>Artículo 3.- Tipos de proyectos o actividades.</w:t>
            </w:r>
          </w:p>
          <w:p w14:paraId="20AC1BE4" w14:textId="77777777" w:rsidR="00B77CDC" w:rsidRPr="003B5DB6" w:rsidRDefault="00B77CDC" w:rsidP="00F65BDD">
            <w:pPr>
              <w:jc w:val="both"/>
              <w:rPr>
                <w:rFonts w:eastAsia="Times New Roman"/>
                <w:bCs/>
                <w:i/>
                <w:color w:val="000000"/>
                <w:lang w:eastAsia="es-CL"/>
              </w:rPr>
            </w:pPr>
            <w:r w:rsidRPr="003B5DB6">
              <w:rPr>
                <w:rFonts w:eastAsia="Times New Roman"/>
                <w:bCs/>
                <w:i/>
                <w:color w:val="000000"/>
                <w:lang w:eastAsia="es-CL"/>
              </w:rPr>
              <w:t xml:space="preserve">    Los proyectos o actividades susceptibles de causar impacto ambiental, en cualesquiera de sus fases, que deberán someterse al Sistema de Evaluación de Impacto Ambiental, son los siguientes:</w:t>
            </w:r>
          </w:p>
          <w:p w14:paraId="05B6BEC4" w14:textId="77777777" w:rsidR="00D578D1" w:rsidRPr="003B5DB6" w:rsidRDefault="00D578D1" w:rsidP="00F65BDD">
            <w:pPr>
              <w:jc w:val="both"/>
              <w:rPr>
                <w:rFonts w:eastAsia="Times New Roman"/>
                <w:bCs/>
                <w:i/>
                <w:color w:val="000000"/>
                <w:lang w:eastAsia="es-CL"/>
              </w:rPr>
            </w:pPr>
          </w:p>
          <w:p w14:paraId="4EC11CE0" w14:textId="77777777" w:rsidR="006A03FF" w:rsidRPr="003B5DB6" w:rsidRDefault="006A03FF" w:rsidP="00F65BDD">
            <w:pPr>
              <w:jc w:val="both"/>
              <w:rPr>
                <w:rFonts w:eastAsia="Times New Roman"/>
                <w:bCs/>
                <w:i/>
                <w:color w:val="000000"/>
                <w:lang w:eastAsia="es-CL"/>
              </w:rPr>
            </w:pPr>
            <w:r w:rsidRPr="003B5DB6">
              <w:rPr>
                <w:rFonts w:eastAsia="Times New Roman"/>
                <w:bCs/>
                <w:i/>
                <w:color w:val="000000"/>
                <w:lang w:eastAsia="es-CL"/>
              </w:rPr>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p w14:paraId="617D95A4" w14:textId="77777777" w:rsidR="006A03FF" w:rsidRDefault="006A03FF" w:rsidP="00B77CDC">
            <w:pPr>
              <w:rPr>
                <w:rFonts w:eastAsia="Times New Roman"/>
                <w:b/>
                <w:bCs/>
                <w:color w:val="000000"/>
                <w:lang w:eastAsia="es-CL"/>
              </w:rPr>
            </w:pPr>
          </w:p>
          <w:p w14:paraId="29E28D5F" w14:textId="77777777" w:rsidR="006A03FF" w:rsidRPr="00D578D1" w:rsidRDefault="006A03FF" w:rsidP="00B77CDC">
            <w:pPr>
              <w:rPr>
                <w:rFonts w:eastAsia="Times New Roman"/>
                <w:b/>
                <w:bCs/>
                <w:color w:val="000000"/>
                <w:lang w:eastAsia="es-CL"/>
              </w:rPr>
            </w:pPr>
          </w:p>
        </w:tc>
      </w:tr>
      <w:tr w:rsidR="00FA5AFC" w:rsidRPr="006062E2" w14:paraId="760B5B2B" w14:textId="77777777" w:rsidTr="00B17169">
        <w:trPr>
          <w:trHeight w:val="627"/>
        </w:trPr>
        <w:tc>
          <w:tcPr>
            <w:tcW w:w="5000" w:type="pct"/>
            <w:gridSpan w:val="2"/>
          </w:tcPr>
          <w:p w14:paraId="4CD6936A" w14:textId="77777777" w:rsidR="00FA5AFC" w:rsidRPr="006062E2" w:rsidRDefault="00FA5AFC" w:rsidP="006062E2">
            <w:pPr>
              <w:rPr>
                <w:rFonts w:asciiTheme="minorHAnsi" w:hAnsiTheme="minorHAnsi"/>
              </w:rPr>
            </w:pPr>
            <w:r w:rsidRPr="006062E2">
              <w:rPr>
                <w:rFonts w:asciiTheme="minorHAnsi" w:hAnsiTheme="minorHAnsi"/>
                <w:b/>
              </w:rPr>
              <w:lastRenderedPageBreak/>
              <w:t>Hechos constatados:</w:t>
            </w:r>
            <w:r w:rsidRPr="006062E2">
              <w:rPr>
                <w:rFonts w:asciiTheme="minorHAnsi" w:hAnsiTheme="minorHAnsi"/>
              </w:rPr>
              <w:t xml:space="preserve"> </w:t>
            </w:r>
          </w:p>
          <w:p w14:paraId="5EE238ED" w14:textId="77777777" w:rsidR="00FA5AFC" w:rsidRDefault="00FA5AFC" w:rsidP="006062E2">
            <w:pPr>
              <w:rPr>
                <w:rFonts w:asciiTheme="minorHAnsi" w:hAnsiTheme="minorHAnsi"/>
                <w:b/>
              </w:rPr>
            </w:pPr>
          </w:p>
          <w:p w14:paraId="27AEB9C3" w14:textId="77777777" w:rsidR="00F26761" w:rsidRPr="00817506" w:rsidRDefault="001101A0" w:rsidP="00817506">
            <w:pPr>
              <w:pStyle w:val="Prrafodelista"/>
              <w:numPr>
                <w:ilvl w:val="0"/>
                <w:numId w:val="18"/>
              </w:numPr>
              <w:rPr>
                <w:b/>
              </w:rPr>
            </w:pPr>
            <w:r w:rsidRPr="00817506">
              <w:rPr>
                <w:b/>
              </w:rPr>
              <w:t>Inspección Ambiental</w:t>
            </w:r>
          </w:p>
          <w:p w14:paraId="75192343" w14:textId="77777777" w:rsidR="00F26761" w:rsidRDefault="00F26761" w:rsidP="006062E2">
            <w:pPr>
              <w:rPr>
                <w:rFonts w:asciiTheme="minorHAnsi" w:hAnsiTheme="minorHAnsi"/>
                <w:b/>
              </w:rPr>
            </w:pPr>
          </w:p>
          <w:p w14:paraId="606AAEBC" w14:textId="08C77866" w:rsidR="00F26761" w:rsidRDefault="009359FD" w:rsidP="006062E2">
            <w:pPr>
              <w:rPr>
                <w:rFonts w:asciiTheme="minorHAnsi" w:hAnsiTheme="minorHAnsi"/>
              </w:rPr>
            </w:pPr>
            <w:r w:rsidRPr="009359FD">
              <w:rPr>
                <w:rFonts w:asciiTheme="minorHAnsi" w:hAnsiTheme="minorHAnsi"/>
              </w:rPr>
              <w:t>Con fecha 08-04-2022 se efectúa inspección ambiental en la actividad identificada como Relleno y Vert</w:t>
            </w:r>
            <w:r w:rsidR="00E714E0">
              <w:rPr>
                <w:rFonts w:asciiTheme="minorHAnsi" w:hAnsiTheme="minorHAnsi"/>
              </w:rPr>
              <w:t>e</w:t>
            </w:r>
            <w:r w:rsidRPr="009359FD">
              <w:rPr>
                <w:rFonts w:asciiTheme="minorHAnsi" w:hAnsiTheme="minorHAnsi"/>
              </w:rPr>
              <w:t xml:space="preserve">dero – Fundo el </w:t>
            </w:r>
            <w:proofErr w:type="spellStart"/>
            <w:r w:rsidRPr="009359FD">
              <w:rPr>
                <w:rFonts w:asciiTheme="minorHAnsi" w:hAnsiTheme="minorHAnsi"/>
              </w:rPr>
              <w:t>Boldal</w:t>
            </w:r>
            <w:proofErr w:type="spellEnd"/>
            <w:r w:rsidRPr="009359FD">
              <w:rPr>
                <w:rFonts w:asciiTheme="minorHAnsi" w:hAnsiTheme="minorHAnsi"/>
              </w:rPr>
              <w:t xml:space="preserve"> ROL 7021248. Todas las actividades efectuadas son recogidas en el Acta de inspección </w:t>
            </w:r>
            <w:r w:rsidRPr="00E86C07">
              <w:rPr>
                <w:rFonts w:asciiTheme="minorHAnsi" w:hAnsiTheme="minorHAnsi"/>
              </w:rPr>
              <w:t>ambiental (</w:t>
            </w:r>
            <w:r w:rsidR="00E86C07" w:rsidRPr="00E86C07">
              <w:rPr>
                <w:rFonts w:asciiTheme="minorHAnsi" w:hAnsiTheme="minorHAnsi"/>
              </w:rPr>
              <w:t>Anexo 2</w:t>
            </w:r>
            <w:r w:rsidRPr="00E86C07">
              <w:rPr>
                <w:rFonts w:asciiTheme="minorHAnsi" w:hAnsiTheme="minorHAnsi"/>
              </w:rPr>
              <w:t>).</w:t>
            </w:r>
            <w:r>
              <w:rPr>
                <w:rFonts w:asciiTheme="minorHAnsi" w:hAnsiTheme="minorHAnsi"/>
              </w:rPr>
              <w:t xml:space="preserve"> De la inspección es posible informar:</w:t>
            </w:r>
          </w:p>
          <w:p w14:paraId="77BE43A0" w14:textId="77777777" w:rsidR="009359FD" w:rsidRDefault="009359FD" w:rsidP="00E714E0">
            <w:pPr>
              <w:tabs>
                <w:tab w:val="left" w:pos="5105"/>
              </w:tabs>
              <w:rPr>
                <w:rFonts w:asciiTheme="minorHAnsi" w:hAnsiTheme="minorHAnsi"/>
              </w:rPr>
            </w:pPr>
          </w:p>
          <w:p w14:paraId="59354F74" w14:textId="77777777" w:rsidR="009359FD" w:rsidRDefault="009359FD" w:rsidP="009359FD">
            <w:pPr>
              <w:pStyle w:val="Prrafodelista"/>
              <w:numPr>
                <w:ilvl w:val="0"/>
                <w:numId w:val="17"/>
              </w:numPr>
            </w:pPr>
            <w:r>
              <w:t xml:space="preserve">El titular a cargo del sitio </w:t>
            </w:r>
            <w:r w:rsidR="00E714E0">
              <w:t>es el Sr. Herald</w:t>
            </w:r>
            <w:r w:rsidR="00620AA3">
              <w:t>o</w:t>
            </w:r>
            <w:r w:rsidR="00E714E0">
              <w:t xml:space="preserve"> </w:t>
            </w:r>
            <w:r w:rsidR="00620AA3">
              <w:t>Jesús</w:t>
            </w:r>
            <w:r w:rsidR="00E714E0">
              <w:t xml:space="preserve"> Parra </w:t>
            </w:r>
            <w:proofErr w:type="spellStart"/>
            <w:r w:rsidR="00E714E0">
              <w:t>Pincheira</w:t>
            </w:r>
            <w:proofErr w:type="spellEnd"/>
            <w:r w:rsidR="00E714E0">
              <w:t xml:space="preserve">. Quien no participa de la inspección pues se retira del lugar y dejó a cargo al Sr. </w:t>
            </w:r>
            <w:r w:rsidR="00620AA3">
              <w:t>Felipe Torres, quien comparte espacio del sitio para otras actividades.</w:t>
            </w:r>
          </w:p>
          <w:p w14:paraId="6D35F891" w14:textId="77777777" w:rsidR="00620AA3" w:rsidRDefault="00620AA3" w:rsidP="009359FD">
            <w:pPr>
              <w:pStyle w:val="Prrafodelista"/>
              <w:numPr>
                <w:ilvl w:val="0"/>
                <w:numId w:val="17"/>
              </w:numPr>
            </w:pPr>
            <w:r>
              <w:t>Los fiscalizadores realizan un recorrido para determinar el área de relleno y vertedero, pero al ser peligroso por el tipo de residuos y escombros, el recorrido no se puede efectuar por el borde del relleno en todos los puntos. En el sector noreste del relleno se observa la construcci</w:t>
            </w:r>
            <w:r w:rsidR="00976892">
              <w:t>ón de zanja y escarpe.</w:t>
            </w:r>
          </w:p>
          <w:p w14:paraId="4A8DD44D" w14:textId="77777777" w:rsidR="00620AA3" w:rsidRDefault="00620AA3" w:rsidP="009359FD">
            <w:pPr>
              <w:pStyle w:val="Prrafodelista"/>
              <w:numPr>
                <w:ilvl w:val="0"/>
                <w:numId w:val="17"/>
              </w:numPr>
            </w:pPr>
            <w:r>
              <w:t xml:space="preserve">Se verifica que los escombros corresponden a </w:t>
            </w:r>
            <w:r w:rsidR="00976892">
              <w:t xml:space="preserve">ramas, </w:t>
            </w:r>
            <w:r>
              <w:t>materiales en desuso de construcción</w:t>
            </w:r>
            <w:r w:rsidR="00976892">
              <w:t xml:space="preserve"> </w:t>
            </w:r>
            <w:r>
              <w:t>y demolición</w:t>
            </w:r>
            <w:r w:rsidR="00976892">
              <w:t>, además de residuos que pueden ser calificados de peligrosos (focos halógenos)</w:t>
            </w:r>
            <w:r>
              <w:t>. Inclusive existe documentación de las empresas inmobiliarias que ve</w:t>
            </w:r>
            <w:r w:rsidR="00976892">
              <w:t>rtieron sus escombros.</w:t>
            </w:r>
          </w:p>
          <w:p w14:paraId="3E16711A" w14:textId="77777777" w:rsidR="00976892" w:rsidRDefault="00976892" w:rsidP="00B37656">
            <w:pPr>
              <w:pStyle w:val="Prrafodelista"/>
              <w:numPr>
                <w:ilvl w:val="0"/>
                <w:numId w:val="17"/>
              </w:numPr>
            </w:pPr>
            <w:r>
              <w:t>En sector oeste del relleno se aprecia afloramiento de agua en el humedal y el alcance del relleno y escombros sobre el sistema del humedal.</w:t>
            </w:r>
          </w:p>
          <w:p w14:paraId="7DFDD832" w14:textId="77777777" w:rsidR="00B37656" w:rsidRDefault="00B37656" w:rsidP="00B37656">
            <w:pPr>
              <w:jc w:val="both"/>
            </w:pPr>
          </w:p>
          <w:p w14:paraId="0E5BE9A2" w14:textId="77777777" w:rsidR="00CB04A7" w:rsidRDefault="00B37656" w:rsidP="00B37656">
            <w:pPr>
              <w:jc w:val="both"/>
            </w:pPr>
            <w:r>
              <w:t xml:space="preserve">En las </w:t>
            </w:r>
            <w:r w:rsidRPr="00B37656">
              <w:rPr>
                <w:b/>
              </w:rPr>
              <w:t>fotografías 1 a la 7</w:t>
            </w:r>
            <w:r>
              <w:t xml:space="preserve"> se puede observar los registros de la inspección efectuada y se presenta una descripción de los hechos y hallazgos constatados.</w:t>
            </w:r>
          </w:p>
          <w:p w14:paraId="771E9BE1" w14:textId="77777777" w:rsidR="00B37656" w:rsidRDefault="00B37656" w:rsidP="00B37656">
            <w:pPr>
              <w:jc w:val="both"/>
            </w:pPr>
          </w:p>
          <w:p w14:paraId="6C4EF122" w14:textId="77777777" w:rsidR="00976892" w:rsidRPr="00976892" w:rsidRDefault="00B37656" w:rsidP="00B37656">
            <w:pPr>
              <w:jc w:val="both"/>
            </w:pPr>
            <w:r>
              <w:t>Los fiscalizadores entregan el A</w:t>
            </w:r>
            <w:r w:rsidR="00281F5A">
              <w:t>cta</w:t>
            </w:r>
            <w:r>
              <w:t xml:space="preserve"> de inspección ambiental</w:t>
            </w:r>
            <w:r w:rsidR="00281F5A">
              <w:t xml:space="preserve"> firmada al Sr. Felipe Torres, quien quedó a cargo del lugar. Se realizó llamado telefónico con el Sr. Parra quien informó a los fiscalizadores de que el Sr. Torres recibiría el Acta</w:t>
            </w:r>
            <w:r>
              <w:t xml:space="preserve"> de inspección ambiental</w:t>
            </w:r>
            <w:r w:rsidR="00281F5A">
              <w:t>.</w:t>
            </w:r>
          </w:p>
          <w:p w14:paraId="2B85A2DC" w14:textId="77777777" w:rsidR="009359FD" w:rsidRDefault="009359FD" w:rsidP="00B37656">
            <w:pPr>
              <w:jc w:val="both"/>
              <w:rPr>
                <w:rFonts w:asciiTheme="minorHAnsi" w:hAnsiTheme="minorHAnsi"/>
              </w:rPr>
            </w:pPr>
          </w:p>
          <w:p w14:paraId="40C58EFD" w14:textId="77777777" w:rsidR="00F26761" w:rsidRPr="006062E2" w:rsidRDefault="00CB04A7" w:rsidP="00B37656">
            <w:pPr>
              <w:jc w:val="both"/>
              <w:rPr>
                <w:rFonts w:asciiTheme="minorHAnsi" w:hAnsiTheme="minorHAnsi"/>
                <w:b/>
              </w:rPr>
            </w:pPr>
            <w:r>
              <w:rPr>
                <w:rFonts w:asciiTheme="minorHAnsi" w:hAnsiTheme="minorHAnsi"/>
              </w:rPr>
              <w:t xml:space="preserve">Cabe informar que la actividad contó con la colaboración de </w:t>
            </w:r>
            <w:r w:rsidR="00B37656">
              <w:rPr>
                <w:rFonts w:asciiTheme="minorHAnsi" w:hAnsiTheme="minorHAnsi"/>
              </w:rPr>
              <w:t xml:space="preserve">la Delegación presidencial, </w:t>
            </w:r>
            <w:r>
              <w:rPr>
                <w:rFonts w:asciiTheme="minorHAnsi" w:hAnsiTheme="minorHAnsi"/>
              </w:rPr>
              <w:t xml:space="preserve">Carabineros de Chile, Il. Municipalidad de </w:t>
            </w:r>
            <w:proofErr w:type="spellStart"/>
            <w:r>
              <w:rPr>
                <w:rFonts w:asciiTheme="minorHAnsi" w:hAnsiTheme="minorHAnsi"/>
              </w:rPr>
              <w:t>Hualp</w:t>
            </w:r>
            <w:r w:rsidR="00817506">
              <w:rPr>
                <w:rFonts w:asciiTheme="minorHAnsi" w:hAnsiTheme="minorHAnsi"/>
              </w:rPr>
              <w:t>én</w:t>
            </w:r>
            <w:proofErr w:type="spellEnd"/>
            <w:r w:rsidR="00817506">
              <w:rPr>
                <w:rFonts w:asciiTheme="minorHAnsi" w:hAnsiTheme="minorHAnsi"/>
              </w:rPr>
              <w:t xml:space="preserve">, Seremi de Medio Ambiente </w:t>
            </w:r>
            <w:r>
              <w:rPr>
                <w:rFonts w:asciiTheme="minorHAnsi" w:hAnsiTheme="minorHAnsi"/>
              </w:rPr>
              <w:t xml:space="preserve">y </w:t>
            </w:r>
            <w:r w:rsidR="00817506">
              <w:rPr>
                <w:rFonts w:asciiTheme="minorHAnsi" w:hAnsiTheme="minorHAnsi"/>
              </w:rPr>
              <w:t>Seremi de Salud.</w:t>
            </w:r>
          </w:p>
        </w:tc>
      </w:tr>
      <w:tr w:rsidR="000A2AC4" w:rsidRPr="006062E2" w14:paraId="531CAE7E" w14:textId="77777777" w:rsidTr="00B17169">
        <w:trPr>
          <w:trHeight w:val="627"/>
        </w:trPr>
        <w:tc>
          <w:tcPr>
            <w:tcW w:w="5000" w:type="pct"/>
            <w:gridSpan w:val="2"/>
          </w:tcPr>
          <w:p w14:paraId="2CB589F7" w14:textId="77777777" w:rsidR="000A2AC4" w:rsidRDefault="000A2AC4" w:rsidP="006062E2">
            <w:pPr>
              <w:rPr>
                <w:b/>
              </w:rPr>
            </w:pPr>
            <w:r w:rsidRPr="000A2AC4">
              <w:rPr>
                <w:b/>
              </w:rPr>
              <w:lastRenderedPageBreak/>
              <w:t xml:space="preserve">Análisis de Tipología de Proyecto o Modificación </w:t>
            </w:r>
          </w:p>
          <w:p w14:paraId="4B7AA09F" w14:textId="77777777" w:rsidR="001101A0" w:rsidRDefault="001101A0" w:rsidP="006062E2">
            <w:pPr>
              <w:rPr>
                <w:b/>
              </w:rPr>
            </w:pPr>
          </w:p>
          <w:p w14:paraId="3A70D013" w14:textId="77777777" w:rsidR="0023389B" w:rsidRDefault="0023389B" w:rsidP="006062E2">
            <w:pPr>
              <w:rPr>
                <w:b/>
              </w:rPr>
            </w:pPr>
            <w:r>
              <w:rPr>
                <w:b/>
              </w:rPr>
              <w:t>Análisis territorial del proyecto.</w:t>
            </w:r>
          </w:p>
          <w:p w14:paraId="14EB3A5A" w14:textId="77777777" w:rsidR="0023389B" w:rsidRDefault="0023389B" w:rsidP="006062E2">
            <w:pPr>
              <w:rPr>
                <w:b/>
              </w:rPr>
            </w:pPr>
          </w:p>
          <w:p w14:paraId="1F2A532F" w14:textId="77777777" w:rsidR="0023389B" w:rsidRPr="0023389B" w:rsidRDefault="00B37656" w:rsidP="0023389B">
            <w:r>
              <w:t>El</w:t>
            </w:r>
            <w:r w:rsidR="0023389B" w:rsidRPr="0023389B">
              <w:t xml:space="preserve"> humedal Vasco da Gama según el Plan Regulador de Concepción Metropolitano (RCA N° 234/1999) se compone de dos tipos de zonas, (i) la zona  ZD Drenaje, de uso permitido Silvícola (sólo de protección) y minería (sólo extracción de áridos de lechos en cursos de agua, autorizadas por los servicios competentes).</w:t>
            </w:r>
          </w:p>
          <w:p w14:paraId="35C5E64D" w14:textId="77777777" w:rsidR="0023389B" w:rsidRPr="0023389B" w:rsidRDefault="0023389B" w:rsidP="0023389B">
            <w:proofErr w:type="gramStart"/>
            <w:r w:rsidRPr="0023389B">
              <w:t>y</w:t>
            </w:r>
            <w:proofErr w:type="gramEnd"/>
            <w:r w:rsidRPr="0023389B">
              <w:t xml:space="preserve"> (ii)  la zona  ZEMS, de uso permitido Equipamiento, infraestructura de transporte terrestre, industrial (sólo almacenamiento, acopio y talleres, inofensivos y molestos con impactos mitigados), vivienda complementaria a la actividad.</w:t>
            </w:r>
          </w:p>
          <w:p w14:paraId="0420E29B" w14:textId="77777777" w:rsidR="0023389B" w:rsidRPr="0023389B" w:rsidRDefault="0023389B" w:rsidP="0023389B"/>
          <w:p w14:paraId="7CA2047C" w14:textId="77777777" w:rsidR="0023389B" w:rsidRPr="0023389B" w:rsidRDefault="0023389B" w:rsidP="0023389B">
            <w:r w:rsidRPr="0023389B">
              <w:t xml:space="preserve">Por otra parte el polígono del sitio prioritario en términos del Plan regulador comunal de Talcahuano de año 1982 (La comuna </w:t>
            </w:r>
            <w:proofErr w:type="spellStart"/>
            <w:r w:rsidRPr="0023389B">
              <w:t>Hualpén</w:t>
            </w:r>
            <w:proofErr w:type="spellEnd"/>
            <w:r w:rsidRPr="0023389B">
              <w:t xml:space="preserve"> no tiene Plan regulador vigente), se ubica en las zonas del PRC comprendidas por S9, S10 y S15. Así la zona S9 permite equipamiento de cultura, áreas verdes, deportes, esparcimiento, turismo y comercio minorista. S10 que permite almacenamiento inofensivo y molesto sin construcciones y S15 permite industria y almacenamiento inofensivo, equipamiento de áreas verdes, deportes, terminales de distribución y equipamiento de servicios artesanales.</w:t>
            </w:r>
          </w:p>
          <w:p w14:paraId="6E930161" w14:textId="77777777" w:rsidR="0023389B" w:rsidRPr="0023389B" w:rsidRDefault="0023389B" w:rsidP="0023389B"/>
          <w:p w14:paraId="18A8DBA7" w14:textId="77777777" w:rsidR="0023389B" w:rsidRPr="0023389B" w:rsidRDefault="0023389B" w:rsidP="0023389B">
            <w:r w:rsidRPr="0023389B">
              <w:t>La declaratoria de Sitio para la Conservación por el Ministerio de Medio Ambiente, se realizó mediante su Of Ord.DJ N° 191422 de fecha 15-04-2019. Informar que con fecha 16 de enero de 2020, fue promulgada la Ley N° 21.202 que Modifica diversos cuerpos Legales con el objetivo de proteger los humedales urbanos, cuerpo legal que introdujo, entre otras, modificaciones a la Ley 19.300 de Bases Generales del Medio Ambiente y su reglamento, introduciendo el concepto de “humedal urbano” en el articulado para el análisis de ingreso obligatorio, de obras, actividades o proyectos, al Sistema de Evaluación de Impacto Ambiental. En este nuevo marco legislativo los humedales cuentan ahora con un nuevo orden de protección jurídica.</w:t>
            </w:r>
          </w:p>
          <w:p w14:paraId="20FF616C" w14:textId="77777777" w:rsidR="0023389B" w:rsidRDefault="0023389B" w:rsidP="006062E2">
            <w:pPr>
              <w:rPr>
                <w:b/>
              </w:rPr>
            </w:pPr>
          </w:p>
          <w:p w14:paraId="00493837" w14:textId="77777777" w:rsidR="0023389B" w:rsidRDefault="0023389B" w:rsidP="006062E2">
            <w:pPr>
              <w:rPr>
                <w:b/>
              </w:rPr>
            </w:pPr>
          </w:p>
          <w:p w14:paraId="13FE5081" w14:textId="77777777" w:rsidR="001101A0" w:rsidRDefault="001101A0" w:rsidP="001101A0">
            <w:pPr>
              <w:rPr>
                <w:b/>
              </w:rPr>
            </w:pPr>
            <w:r w:rsidRPr="001101A0">
              <w:rPr>
                <w:b/>
              </w:rPr>
              <w:t>Descripció</w:t>
            </w:r>
            <w:r w:rsidR="00817506">
              <w:rPr>
                <w:b/>
              </w:rPr>
              <w:t>n del proyecto</w:t>
            </w:r>
            <w:r w:rsidRPr="001101A0">
              <w:rPr>
                <w:b/>
              </w:rPr>
              <w:t xml:space="preserve"> sobre la base</w:t>
            </w:r>
            <w:r>
              <w:rPr>
                <w:b/>
              </w:rPr>
              <w:t xml:space="preserve"> </w:t>
            </w:r>
            <w:r w:rsidRPr="001101A0">
              <w:rPr>
                <w:b/>
              </w:rPr>
              <w:t xml:space="preserve">de los antecedentes levantados y en función de la tipología </w:t>
            </w:r>
          </w:p>
          <w:p w14:paraId="1E631306" w14:textId="77777777" w:rsidR="007C6A32" w:rsidRDefault="00817506" w:rsidP="007C6A32">
            <w:pPr>
              <w:jc w:val="both"/>
            </w:pPr>
            <w:r>
              <w:t>El relleno y vertedero no corresponde a un proyecto de ingeniería per se, más bien corresponde a una actividad ilegal ya que no posee permisos municipales o sectoriales (</w:t>
            </w:r>
            <w:proofErr w:type="spellStart"/>
            <w:r>
              <w:t>e.g</w:t>
            </w:r>
            <w:proofErr w:type="spellEnd"/>
            <w:r>
              <w:t xml:space="preserve">. Sitio de disposición – Seremi de Salud). </w:t>
            </w:r>
            <w:r w:rsidR="003B5DB6">
              <w:t xml:space="preserve">No posee ningún tipo de impermeabilización o sistema de canalización que no permita ingresar escombros o residuos sólidos y líquidos al humedal. </w:t>
            </w:r>
          </w:p>
          <w:p w14:paraId="59DD8AD3" w14:textId="21DFD48D" w:rsidR="00817506" w:rsidRDefault="007C6A32" w:rsidP="007C6A32">
            <w:pPr>
              <w:jc w:val="both"/>
            </w:pPr>
            <w:r>
              <w:t>Cabe informar que el relleno</w:t>
            </w:r>
            <w:r w:rsidR="00817506">
              <w:t xml:space="preserve"> corresponde a una ocupación ilegal según informa </w:t>
            </w:r>
            <w:r>
              <w:t xml:space="preserve">MADESAL </w:t>
            </w:r>
            <w:proofErr w:type="spellStart"/>
            <w:r>
              <w:t>SpA</w:t>
            </w:r>
            <w:proofErr w:type="spellEnd"/>
            <w:r>
              <w:t>.</w:t>
            </w:r>
            <w:r w:rsidR="00E86C07">
              <w:t xml:space="preserve">, </w:t>
            </w:r>
            <w:r w:rsidR="00817506">
              <w:t xml:space="preserve">en su Carta </w:t>
            </w:r>
            <w:r w:rsidRPr="00E86C07">
              <w:t>que</w:t>
            </w:r>
            <w:r>
              <w:t xml:space="preserve"> es </w:t>
            </w:r>
            <w:r w:rsidR="00817506">
              <w:t>el Titular del predio</w:t>
            </w:r>
            <w:r w:rsidR="00AF2592">
              <w:t xml:space="preserve"> </w:t>
            </w:r>
            <w:r w:rsidR="00AF2592" w:rsidRPr="00E86C07">
              <w:t>(</w:t>
            </w:r>
            <w:r w:rsidR="00AF2592">
              <w:t>Ver Anexo</w:t>
            </w:r>
            <w:r w:rsidR="00AF2592" w:rsidRPr="00E86C07">
              <w:t xml:space="preserve"> 3)</w:t>
            </w:r>
            <w:r>
              <w:t>.</w:t>
            </w:r>
          </w:p>
          <w:p w14:paraId="2323B52B" w14:textId="77777777" w:rsidR="007C6A32" w:rsidRDefault="007C6A32" w:rsidP="007C6A32">
            <w:pPr>
              <w:jc w:val="both"/>
            </w:pPr>
          </w:p>
          <w:p w14:paraId="2BE9F768" w14:textId="77777777" w:rsidR="00817506" w:rsidRPr="00817506" w:rsidRDefault="00817506" w:rsidP="001101A0">
            <w:r>
              <w:t>En relación a lo anterior es preciso indicar que existen</w:t>
            </w:r>
            <w:r w:rsidR="0023389B">
              <w:t xml:space="preserve"> diversos “proyectos” o iniciativas de rellenos.</w:t>
            </w:r>
          </w:p>
          <w:p w14:paraId="49C520E1" w14:textId="77777777" w:rsidR="00817506" w:rsidRDefault="0023389B" w:rsidP="0023389B">
            <w:pPr>
              <w:jc w:val="both"/>
            </w:pPr>
            <w:r w:rsidRPr="0023389B">
              <w:t xml:space="preserve">Los rellenos del área del Humedal Vasco Da Gama, son posibles de ser observados en la herramienta de imágenes satelitales de </w:t>
            </w:r>
            <w:r w:rsidRPr="007B6E92">
              <w:rPr>
                <w:i/>
              </w:rPr>
              <w:t xml:space="preserve">Google </w:t>
            </w:r>
            <w:proofErr w:type="spellStart"/>
            <w:r w:rsidRPr="007B6E92">
              <w:rPr>
                <w:i/>
              </w:rPr>
              <w:t>earth</w:t>
            </w:r>
            <w:proofErr w:type="spellEnd"/>
            <w:r w:rsidRPr="0023389B">
              <w:t xml:space="preserve"> desde el año 2009. Ocupando primero parte del área determinada como ZD</w:t>
            </w:r>
            <w:r w:rsidR="007C6A32">
              <w:t xml:space="preserve"> (Zona drenaje) </w:t>
            </w:r>
            <w:r w:rsidRPr="0023389B">
              <w:t>en el Plan regulador Metropolitano de Concepción (PRMC) y creciendo hacia norte y el sur, luego en el año 2015 comienza a rellenarse el sector de la zona ZEMS del PRMC. Posterior a la declaratoria de sitio prioritario</w:t>
            </w:r>
            <w:r w:rsidR="007C6A32">
              <w:t xml:space="preserve"> (2019)</w:t>
            </w:r>
            <w:r w:rsidRPr="0023389B">
              <w:t xml:space="preserve">, se observa </w:t>
            </w:r>
            <w:r w:rsidR="007C6A32">
              <w:t xml:space="preserve">mediante imágenes satelitales, </w:t>
            </w:r>
            <w:r w:rsidRPr="0023389B">
              <w:t xml:space="preserve">que en </w:t>
            </w:r>
            <w:r w:rsidR="007C6A32">
              <w:t>el año 2020</w:t>
            </w:r>
            <w:r w:rsidRPr="0023389B">
              <w:t xml:space="preserve"> el relleno </w:t>
            </w:r>
            <w:r w:rsidR="007C6A32">
              <w:t xml:space="preserve">ubicado </w:t>
            </w:r>
            <w:r w:rsidRPr="0023389B">
              <w:t>en la zona ZEMS comienza a ser explotado nuevamente. Luego en el año 2021 se consolida. Los hechos son verificados en terreno en marzo de 2022, verificándose que el relleno y vertedero sigue activo</w:t>
            </w:r>
            <w:r w:rsidR="007C6A32">
              <w:t xml:space="preserve"> desde el año 2020 a la fecha</w:t>
            </w:r>
            <w:r w:rsidRPr="0023389B">
              <w:t>.</w:t>
            </w:r>
          </w:p>
          <w:p w14:paraId="2A8B383F" w14:textId="77777777" w:rsidR="006A03FF" w:rsidRDefault="006A03FF" w:rsidP="0023389B">
            <w:pPr>
              <w:jc w:val="both"/>
            </w:pPr>
            <w:r>
              <w:t xml:space="preserve">La ZD corresponde a una zona de drenaje para efectos de proyecto de </w:t>
            </w:r>
            <w:r w:rsidRPr="006A03FF">
              <w:t xml:space="preserve">Plan Maestro de Evacuación y Drenaje de Aguas Lluvias de Talcahuano, San Pedro de La Paz y </w:t>
            </w:r>
            <w:proofErr w:type="spellStart"/>
            <w:r w:rsidRPr="006A03FF">
              <w:t>Chiguayante</w:t>
            </w:r>
            <w:proofErr w:type="spellEnd"/>
            <w:r w:rsidRPr="006A03FF">
              <w:t>, VIII Región”,</w:t>
            </w:r>
            <w:r w:rsidR="007C6A32">
              <w:t xml:space="preserve"> por ende las modificaciones de cauce efectuadas y lo rellenos construidos estarían interrumpiendo el flujo normal del acuífero y su caudal hacia los sectores aguas abajo.</w:t>
            </w:r>
          </w:p>
          <w:p w14:paraId="39F9A0EE" w14:textId="77777777" w:rsidR="007C6A32" w:rsidRPr="0023389B" w:rsidRDefault="007C6A32" w:rsidP="0023389B">
            <w:pPr>
              <w:jc w:val="both"/>
            </w:pPr>
          </w:p>
          <w:p w14:paraId="389F8E59" w14:textId="77777777" w:rsidR="0023389B" w:rsidRPr="001101A0" w:rsidRDefault="0023389B" w:rsidP="007C6A32">
            <w:pPr>
              <w:jc w:val="both"/>
              <w:rPr>
                <w:b/>
              </w:rPr>
            </w:pPr>
            <w:r>
              <w:rPr>
                <w:b/>
              </w:rPr>
              <w:lastRenderedPageBreak/>
              <w:t>De lo anterior es posible concluir que se trata de un “proyecto” de relleno y desviación de cauce</w:t>
            </w:r>
            <w:r w:rsidR="003B5DB6">
              <w:rPr>
                <w:b/>
              </w:rPr>
              <w:t xml:space="preserve"> con efecto en desecación, ubicado</w:t>
            </w:r>
            <w:r>
              <w:rPr>
                <w:b/>
              </w:rPr>
              <w:t xml:space="preserve"> dentro</w:t>
            </w:r>
            <w:r w:rsidR="003B5DB6">
              <w:rPr>
                <w:b/>
              </w:rPr>
              <w:t xml:space="preserve"> del humedal urbano</w:t>
            </w:r>
            <w:r>
              <w:rPr>
                <w:b/>
              </w:rPr>
              <w:t>, además se ubicarse en un sitio prioritario.</w:t>
            </w:r>
            <w:r w:rsidR="007C6A32">
              <w:rPr>
                <w:b/>
              </w:rPr>
              <w:t xml:space="preserve"> Estas actividades concatenadas debieron ingresar el SEIA tanto por incumplir el PRMC, como por incumplir el sitio prioritario.</w:t>
            </w:r>
          </w:p>
          <w:p w14:paraId="5C24B589" w14:textId="77777777" w:rsidR="00136B06" w:rsidRDefault="00136B06" w:rsidP="0023389B">
            <w:pPr>
              <w:rPr>
                <w:b/>
              </w:rPr>
            </w:pPr>
          </w:p>
          <w:p w14:paraId="0755345F" w14:textId="77777777" w:rsidR="005D1781" w:rsidRPr="00F65BDD" w:rsidRDefault="0023389B" w:rsidP="003B5DB6">
            <w:pPr>
              <w:jc w:val="both"/>
              <w:rPr>
                <w:b/>
              </w:rPr>
            </w:pPr>
            <w:r w:rsidRPr="00F65BDD">
              <w:rPr>
                <w:b/>
              </w:rPr>
              <w:t xml:space="preserve">La </w:t>
            </w:r>
            <w:r w:rsidR="005D1781" w:rsidRPr="00F65BDD">
              <w:rPr>
                <w:b/>
              </w:rPr>
              <w:t>envergadura</w:t>
            </w:r>
            <w:r w:rsidR="007C6A32" w:rsidRPr="00F65BDD">
              <w:rPr>
                <w:b/>
              </w:rPr>
              <w:t xml:space="preserve"> de las modificaciones de cauce y </w:t>
            </w:r>
            <w:r w:rsidRPr="00F65BDD">
              <w:rPr>
                <w:b/>
              </w:rPr>
              <w:t xml:space="preserve">rellenos </w:t>
            </w:r>
            <w:r w:rsidR="005D1781" w:rsidRPr="00F65BDD">
              <w:rPr>
                <w:b/>
              </w:rPr>
              <w:t>ha</w:t>
            </w:r>
            <w:r w:rsidRPr="00F65BDD">
              <w:rPr>
                <w:b/>
              </w:rPr>
              <w:t xml:space="preserve"> producido </w:t>
            </w:r>
            <w:r w:rsidR="005D1781" w:rsidRPr="00F65BDD">
              <w:rPr>
                <w:b/>
              </w:rPr>
              <w:t>los siguientes impactos :</w:t>
            </w:r>
          </w:p>
          <w:p w14:paraId="6AC6CDB1" w14:textId="77777777" w:rsidR="003B5DB6" w:rsidRDefault="003B5DB6" w:rsidP="003B5DB6">
            <w:pPr>
              <w:jc w:val="both"/>
            </w:pPr>
          </w:p>
          <w:p w14:paraId="67CDED71" w14:textId="77777777" w:rsidR="007C6A32" w:rsidRPr="00F65BDD" w:rsidRDefault="005D1781" w:rsidP="00F65BDD">
            <w:pPr>
              <w:pStyle w:val="Prrafodelista"/>
              <w:numPr>
                <w:ilvl w:val="0"/>
                <w:numId w:val="4"/>
              </w:numPr>
            </w:pPr>
            <w:r w:rsidRPr="00F65BDD">
              <w:t>U</w:t>
            </w:r>
            <w:r w:rsidR="0023389B" w:rsidRPr="00F65BDD">
              <w:t xml:space="preserve">na </w:t>
            </w:r>
            <w:r w:rsidRPr="00F65BDD">
              <w:t>fragmentación</w:t>
            </w:r>
            <w:r w:rsidR="0023389B" w:rsidRPr="00F65BDD">
              <w:t xml:space="preserve"> </w:t>
            </w:r>
            <w:r w:rsidR="00F65BDD" w:rsidRPr="00F65BDD">
              <w:t xml:space="preserve">de la estructura </w:t>
            </w:r>
            <w:r w:rsidR="0023389B" w:rsidRPr="00F65BDD">
              <w:t>del ecosistema de humedal</w:t>
            </w:r>
            <w:r w:rsidR="00F65BDD" w:rsidRPr="00F65BDD">
              <w:t>,</w:t>
            </w:r>
            <w:r w:rsidR="0023389B" w:rsidRPr="00F65BDD">
              <w:t xml:space="preserve"> en el tiempo</w:t>
            </w:r>
            <w:r w:rsidR="00F65BDD" w:rsidRPr="00F65BDD">
              <w:t xml:space="preserve"> de ejecución de los rellenos</w:t>
            </w:r>
            <w:r w:rsidR="0023389B" w:rsidRPr="00F65BDD">
              <w:t>, perdiendo</w:t>
            </w:r>
            <w:r w:rsidR="00F65BDD" w:rsidRPr="00F65BDD">
              <w:t xml:space="preserve"> </w:t>
            </w:r>
            <w:r w:rsidR="0023389B" w:rsidRPr="00F65BDD">
              <w:t xml:space="preserve">la capacidad de </w:t>
            </w:r>
            <w:r w:rsidRPr="00F65BDD">
              <w:t>amortiguación</w:t>
            </w:r>
            <w:r w:rsidR="0023389B" w:rsidRPr="00F65BDD">
              <w:t xml:space="preserve"> de </w:t>
            </w:r>
            <w:r w:rsidRPr="00F65BDD">
              <w:t>lluvias</w:t>
            </w:r>
            <w:r w:rsidR="00F65BDD" w:rsidRPr="00F65BDD">
              <w:t xml:space="preserve"> en el sector a largo plazo</w:t>
            </w:r>
            <w:r w:rsidRPr="00F65BDD">
              <w:t xml:space="preserve">. </w:t>
            </w:r>
          </w:p>
          <w:p w14:paraId="621B08DA" w14:textId="77777777" w:rsidR="00F65BDD" w:rsidRDefault="005D1781" w:rsidP="00F65BDD">
            <w:pPr>
              <w:pStyle w:val="Prrafodelista"/>
              <w:numPr>
                <w:ilvl w:val="0"/>
                <w:numId w:val="4"/>
              </w:numPr>
            </w:pPr>
            <w:r w:rsidRPr="00F65BDD">
              <w:t xml:space="preserve">Por otra parte se ha perdido la capa </w:t>
            </w:r>
            <w:proofErr w:type="spellStart"/>
            <w:r w:rsidRPr="00F65BDD">
              <w:t>vegetacional</w:t>
            </w:r>
            <w:proofErr w:type="spellEnd"/>
            <w:r w:rsidRPr="00F65BDD">
              <w:t xml:space="preserve"> propia de estos sistemas hídricos, que además son refugio y hábitat de especies de peces, anfibios, aves y mamíferos. </w:t>
            </w:r>
          </w:p>
          <w:p w14:paraId="422F7640" w14:textId="77777777" w:rsidR="00136B06" w:rsidRPr="00F65BDD" w:rsidRDefault="00F65BDD" w:rsidP="00F65BDD">
            <w:pPr>
              <w:pStyle w:val="Prrafodelista"/>
              <w:numPr>
                <w:ilvl w:val="0"/>
                <w:numId w:val="4"/>
              </w:numPr>
            </w:pPr>
            <w:r w:rsidRPr="00F65BDD">
              <w:t xml:space="preserve">También </w:t>
            </w:r>
            <w:r>
              <w:t>los rellenos han provocado una pérdida del</w:t>
            </w:r>
            <w:r w:rsidRPr="00F65BDD">
              <w:t xml:space="preserve"> área para </w:t>
            </w:r>
            <w:r>
              <w:t>el normal proceso de aquellos</w:t>
            </w:r>
            <w:r w:rsidRPr="00F65BDD">
              <w:t xml:space="preserve"> servicios </w:t>
            </w:r>
            <w:proofErr w:type="spellStart"/>
            <w:r w:rsidRPr="00F65BDD">
              <w:t>ecosistémicos</w:t>
            </w:r>
            <w:proofErr w:type="spellEnd"/>
            <w:r w:rsidRPr="00F65BDD">
              <w:t xml:space="preserve"> naturales y sociales</w:t>
            </w:r>
            <w:r>
              <w:t xml:space="preserve"> que presta el humedal</w:t>
            </w:r>
            <w:r w:rsidRPr="00F65BDD">
              <w:t xml:space="preserve">. </w:t>
            </w:r>
            <w:r w:rsidR="005D1781" w:rsidRPr="00F65BDD">
              <w:t>Por ende los rellenos han propiciado a la pérdida de biodiversidad e incluso pudiendo provocar contaminación difusa por el contacto de aguas lluvias con los rellenos no compactados y sin sistemas de contención.</w:t>
            </w:r>
          </w:p>
          <w:p w14:paraId="31D85409" w14:textId="77777777" w:rsidR="00136B06" w:rsidRPr="006062E2" w:rsidRDefault="00136B06" w:rsidP="006062E2">
            <w:pPr>
              <w:rPr>
                <w:b/>
              </w:rPr>
            </w:pPr>
          </w:p>
        </w:tc>
      </w:tr>
    </w:tbl>
    <w:p w14:paraId="0E5EEDB8" w14:textId="77777777" w:rsidR="00817506" w:rsidRDefault="00817506" w:rsidP="006062E2">
      <w:pPr>
        <w:spacing w:line="240" w:lineRule="auto"/>
        <w:rPr>
          <w:rFonts w:eastAsia="Calibri" w:cs="Calibri"/>
          <w:sz w:val="28"/>
          <w:szCs w:val="32"/>
        </w:rPr>
      </w:pPr>
    </w:p>
    <w:p w14:paraId="6AD26C6E" w14:textId="77777777" w:rsidR="00817506" w:rsidRDefault="00817506">
      <w:pPr>
        <w:rPr>
          <w:rFonts w:eastAsia="Calibri" w:cs="Calibri"/>
          <w:sz w:val="28"/>
          <w:szCs w:val="32"/>
        </w:rPr>
      </w:pPr>
      <w:r>
        <w:rPr>
          <w:rFonts w:eastAsia="Calibri" w:cs="Calibri"/>
          <w:sz w:val="28"/>
          <w:szCs w:val="32"/>
        </w:rPr>
        <w:br w:type="page"/>
      </w:r>
    </w:p>
    <w:p w14:paraId="2596A7D5" w14:textId="77777777" w:rsidR="00BF33C7" w:rsidRPr="006062E2" w:rsidRDefault="00BF33C7" w:rsidP="006062E2">
      <w:pPr>
        <w:spacing w:line="240" w:lineRule="auto"/>
        <w:rPr>
          <w:rFonts w:eastAsia="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7A7DEB" w:rsidRPr="006062E2" w14:paraId="7084DB8E" w14:textId="77777777" w:rsidTr="00B1716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B15133" w14:textId="77777777" w:rsidR="007A7DEB" w:rsidRPr="006062E2" w:rsidRDefault="001101A0" w:rsidP="006062E2">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t>Registros</w:t>
            </w:r>
          </w:p>
        </w:tc>
      </w:tr>
      <w:tr w:rsidR="007A7DEB" w:rsidRPr="006062E2" w14:paraId="5D0E78D2" w14:textId="77777777" w:rsidTr="00B17169">
        <w:trPr>
          <w:trHeight w:val="6394"/>
          <w:jc w:val="center"/>
        </w:trPr>
        <w:tc>
          <w:tcPr>
            <w:tcW w:w="5000" w:type="pct"/>
            <w:gridSpan w:val="3"/>
            <w:tcBorders>
              <w:top w:val="nil"/>
              <w:left w:val="single" w:sz="4" w:space="0" w:color="auto"/>
              <w:right w:val="single" w:sz="4" w:space="0" w:color="auto"/>
            </w:tcBorders>
            <w:shd w:val="clear" w:color="auto" w:fill="auto"/>
            <w:noWrap/>
            <w:vAlign w:val="center"/>
            <w:hideMark/>
          </w:tcPr>
          <w:p w14:paraId="33E7C21C" w14:textId="77777777" w:rsidR="007A7DEB" w:rsidRPr="006062E2" w:rsidRDefault="00A536E3" w:rsidP="006062E2">
            <w:pPr>
              <w:spacing w:after="0" w:line="240" w:lineRule="auto"/>
              <w:jc w:val="center"/>
              <w:rPr>
                <w:rFonts w:eastAsia="Times New Roman" w:cs="Times New Roman"/>
                <w:color w:val="000000"/>
                <w:sz w:val="20"/>
                <w:szCs w:val="20"/>
                <w:lang w:eastAsia="es-CL"/>
              </w:rPr>
            </w:pPr>
            <w:r>
              <w:rPr>
                <w:rFonts w:eastAsia="Times New Roman" w:cs="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36040E5A" wp14:editId="54A76C62">
                      <wp:simplePos x="0" y="0"/>
                      <wp:positionH relativeFrom="column">
                        <wp:posOffset>3978275</wp:posOffset>
                      </wp:positionH>
                      <wp:positionV relativeFrom="paragraph">
                        <wp:posOffset>2545080</wp:posOffset>
                      </wp:positionV>
                      <wp:extent cx="3401695" cy="190500"/>
                      <wp:effectExtent l="19050" t="19050" r="27305" b="19050"/>
                      <wp:wrapNone/>
                      <wp:docPr id="3" name="Conector recto 3"/>
                      <wp:cNvGraphicFramePr/>
                      <a:graphic xmlns:a="http://schemas.openxmlformats.org/drawingml/2006/main">
                        <a:graphicData uri="http://schemas.microsoft.com/office/word/2010/wordprocessingShape">
                          <wps:wsp>
                            <wps:cNvCnPr/>
                            <wps:spPr>
                              <a:xfrm flipV="1">
                                <a:off x="0" y="0"/>
                                <a:ext cx="3402058" cy="19050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70125" id="Conector recto 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25pt,200.4pt" to="581.1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X5ygEAAN8DAAAOAAAAZHJzL2Uyb0RvYy54bWysU02P0zAQvSPxHyzfaZKWRUvUdA9dwQVB&#10;BQt3rzNuLPlLY9Ok/56xE8IKEBKIi+OPeW/em5ns7yZr2AUwau863mxqzsBJ32t37vjnhzcvbjmL&#10;SbheGO+g41eI/O7w/Nl+DC1s/eBND8iIxMV2DB0fUgptVUU5gBVx4wM4elQerUh0xHPVoxiJ3Zpq&#10;W9evqtFjH9BLiJFu7+dHfij8SoFMH5SKkJjpOGlLZcWyPua1OuxFe0YRBi0XGeIfVFihHSVdqe5F&#10;Euwr6l+orJboo1dpI72tvFJaQvFAbpr6JzefBhGgeKHixLCWKf4/Wvn+ckKm+47vOHPCUouO1CiZ&#10;PDLMH7bLNRpDbCn06E64nGI4YTY8KbRMGR2+UPtLCcgUm0qFr2uFYUpM0uXuZb2tb2gmJL01r+ub&#10;urSgmnkyX8CY3oK3LG86brTLFRCtuLyLiXJT6PeQfG0cG4n2tlmIstBZWtmlq4E57CMoskkSZpFl&#10;wOBokF0EjYaQElzaZquUwDiKzjCljVmBddHxR+ASn6FQhu9vwCuiZPYurWCrncffZU9Ts0hWczzJ&#10;f+I7bx99fy1NKw80RcXhMvF5TJ+eC/zHf3n4BgAA//8DAFBLAwQUAAYACAAAACEA5rmSauAAAAAM&#10;AQAADwAAAGRycy9kb3ducmV2LnhtbEyPPU/DMBCGdyT+g3VIbNROgKhK41QIqYgBhhaQGN34moTG&#10;5xA7Tfj3XCcY771H70exnl0nTjiE1pOGZKFAIFXetlRreH/b3CxBhGjIms4TavjBAOvy8qIwufUT&#10;bfG0i7VgEwq50dDE2OdShqpBZ8LC90j8O/jBmcjnUEs7mInNXSdTpTLpTEuc0JgeHxusjrvRaWiT&#10;59enl+UUv6vjV5jV9mP8TDZaX1/NDysQEef4B8O5PleHkjvt/Ug2iE5Dlmb3jGq4U4o3nIkkS1MQ&#10;e5ZuWZJlIf+PKH8BAAD//wMAUEsBAi0AFAAGAAgAAAAhALaDOJL+AAAA4QEAABMAAAAAAAAAAAAA&#10;AAAAAAAAAFtDb250ZW50X1R5cGVzXS54bWxQSwECLQAUAAYACAAAACEAOP0h/9YAAACUAQAACwAA&#10;AAAAAAAAAAAAAAAvAQAAX3JlbHMvLnJlbHNQSwECLQAUAAYACAAAACEAMGdV+coBAADfAwAADgAA&#10;AAAAAAAAAAAAAAAuAgAAZHJzL2Uyb0RvYy54bWxQSwECLQAUAAYACAAAACEA5rmSauAAAAAMAQAA&#10;DwAAAAAAAAAAAAAAAAAkBAAAZHJzL2Rvd25yZXYueG1sUEsFBgAAAAAEAAQA8wAAADEFAAAAAA==&#10;" strokecolor="#ed7d31 [3205]" strokeweight="3pt">
                      <v:stroke joinstyle="miter"/>
                    </v:line>
                  </w:pict>
                </mc:Fallback>
              </mc:AlternateContent>
            </w:r>
            <w:r>
              <w:rPr>
                <w:rFonts w:eastAsia="Times New Roman" w:cs="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1D265F67" wp14:editId="6426ACC9">
                      <wp:simplePos x="0" y="0"/>
                      <wp:positionH relativeFrom="column">
                        <wp:posOffset>1278890</wp:posOffset>
                      </wp:positionH>
                      <wp:positionV relativeFrom="paragraph">
                        <wp:posOffset>2735580</wp:posOffset>
                      </wp:positionV>
                      <wp:extent cx="2693670" cy="324485"/>
                      <wp:effectExtent l="19050" t="19050" r="30480" b="37465"/>
                      <wp:wrapNone/>
                      <wp:docPr id="42" name="Conector recto 42"/>
                      <wp:cNvGraphicFramePr/>
                      <a:graphic xmlns:a="http://schemas.openxmlformats.org/drawingml/2006/main">
                        <a:graphicData uri="http://schemas.microsoft.com/office/word/2010/wordprocessingShape">
                          <wps:wsp>
                            <wps:cNvCnPr/>
                            <wps:spPr>
                              <a:xfrm flipV="1">
                                <a:off x="0" y="0"/>
                                <a:ext cx="2694215" cy="324485"/>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A7E94" id="Conector recto 4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7pt,215.4pt" to="312.8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CyzQEAAOEDAAAOAAAAZHJzL2Uyb0RvYy54bWysU02P0zAQvSPxHyzfaT7orkrUdA9dwQVB&#10;xdfd64xbS/7S2DTpv2fslLAChMRqL47tmXl+781kezdZw86AUXvX82ZVcwZO+kG7Y8+/fnn7asNZ&#10;TMINwngHPb9A5He7ly+2Y+ig9SdvBkBGIC52Y+j5KaXQVVWUJ7AirnwAR0Hl0YpERzxWA4qR0K2p&#10;2rq+rUaPQ0AvIUa6vZ+DfFfwlQKZPioVITHTc+KWyoplfchrtduK7oginLS80hBPYGGFdvToAnUv&#10;kmDfUf8BZbVEH71KK+lt5ZXSEooGUtPUv6n5fBIBihYyJ4bFpvh8sPLD+YBMDz1ft5w5YalHe+qU&#10;TB4Z5g+jALk0hthR8t4d8HqK4YBZ8qTQMmV0+EYDUEwgWWwqHl8Wj2FKTNJle/tm3TY3nEmKvW7X&#10;681Nhq9mnIwXMKZ34C3Lm54b7bIHohPn9zHNqT9T8rVxbCSkTVOXblaZ6Eyt7NLFwJz2CRQJJQoz&#10;yTJisDfIzoKGQ0gJLhWpxMU4ys5lShuzFNaFxz8Lr/m5FMr4/U/xUlFe9i4txVY7j397PU3N1T41&#10;55OVj3Tn7YMfLqVpJUBzVNy+znwe1MfnUv7rz9z9AAAA//8DAFBLAwQUAAYACAAAACEAnslNBeEA&#10;AAALAQAADwAAAGRycy9kb3ducmV2LnhtbEyPwU7DMAyG70i8Q2QkbixJGVUpTSeENMQBDhtM2jFr&#10;TFvWJKVJ1/L2eCc42v70+/uL1Ww7dsIhtN4pkAsBDF3lTetqBR/v65sMWIjaGd15hwp+MMCqvLwo&#10;dG785DZ42saaUYgLuVbQxNjnnIeqQavDwvfo6PbpB6sjjUPNzaAnCrcdT4RIudWtow+N7vGpweq4&#10;Ha2CVr68Pb9mU/yujl9hFpvduJdrpa6v5scHYBHn+AfDWZ/UoSSngx+dCaxTkAi5JFTB8lZQByLS&#10;5C4FdqBNJu+BlwX/36H8BQAA//8DAFBLAQItABQABgAIAAAAIQC2gziS/gAAAOEBAAATAAAAAAAA&#10;AAAAAAAAAAAAAABbQ29udGVudF9UeXBlc10ueG1sUEsBAi0AFAAGAAgAAAAhADj9If/WAAAAlAEA&#10;AAsAAAAAAAAAAAAAAAAALwEAAF9yZWxzLy5yZWxzUEsBAi0AFAAGAAgAAAAhADpsgLLNAQAA4QMA&#10;AA4AAAAAAAAAAAAAAAAALgIAAGRycy9lMm9Eb2MueG1sUEsBAi0AFAAGAAgAAAAhAJ7JTQXhAAAA&#10;CwEAAA8AAAAAAAAAAAAAAAAAJwQAAGRycy9kb3ducmV2LnhtbFBLBQYAAAAABAAEAPMAAAA1BQAA&#10;AAA=&#10;" strokecolor="#ed7d31 [3205]" strokeweight="3pt">
                      <v:stroke joinstyle="miter"/>
                    </v:line>
                  </w:pict>
                </mc:Fallback>
              </mc:AlternateContent>
            </w:r>
            <w:r w:rsidR="004E1C2A">
              <w:rPr>
                <w:rFonts w:eastAsia="Times New Roman" w:cs="Times New Roman"/>
                <w:noProof/>
                <w:color w:val="000000"/>
                <w:sz w:val="20"/>
                <w:szCs w:val="20"/>
                <w:lang w:eastAsia="es-CL"/>
              </w:rPr>
              <mc:AlternateContent>
                <mc:Choice Requires="wps">
                  <w:drawing>
                    <wp:anchor distT="0" distB="0" distL="114300" distR="114300" simplePos="0" relativeHeight="251677696" behindDoc="0" locked="0" layoutInCell="1" allowOverlap="1" wp14:anchorId="27A320B0" wp14:editId="3829D1FC">
                      <wp:simplePos x="0" y="0"/>
                      <wp:positionH relativeFrom="column">
                        <wp:posOffset>3646805</wp:posOffset>
                      </wp:positionH>
                      <wp:positionV relativeFrom="paragraph">
                        <wp:posOffset>1085850</wp:posOffset>
                      </wp:positionV>
                      <wp:extent cx="1068070" cy="302260"/>
                      <wp:effectExtent l="0" t="0" r="17780" b="21590"/>
                      <wp:wrapNone/>
                      <wp:docPr id="41" name="Cuadro de texto 41"/>
                      <wp:cNvGraphicFramePr/>
                      <a:graphic xmlns:a="http://schemas.openxmlformats.org/drawingml/2006/main">
                        <a:graphicData uri="http://schemas.microsoft.com/office/word/2010/wordprocessingShape">
                          <wps:wsp>
                            <wps:cNvSpPr txBox="1"/>
                            <wps:spPr>
                              <a:xfrm>
                                <a:off x="0" y="0"/>
                                <a:ext cx="1068615" cy="30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137E8C" w14:textId="77777777" w:rsidR="00682B5C" w:rsidRPr="004D62A4" w:rsidRDefault="00682B5C" w:rsidP="004D62A4">
                                  <w:pPr>
                                    <w:jc w:val="center"/>
                                    <w:rPr>
                                      <w:lang w:val="es-ES"/>
                                    </w:rPr>
                                  </w:pPr>
                                  <w:r>
                                    <w:rPr>
                                      <w:lang w:val="es-ES"/>
                                    </w:rPr>
                                    <w:t>Zona Humedal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320B0" id="Cuadro de texto 41" o:spid="_x0000_s1033" type="#_x0000_t202" style="position:absolute;left:0;text-align:left;margin-left:287.15pt;margin-top:85.5pt;width:84.1pt;height:2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znQIAAMIFAAAOAAAAZHJzL2Uyb0RvYy54bWysVMFu2zAMvQ/YPwi6L3bSNO2COkWWosOA&#10;oi3WDj0rspQYlURNUmJnX19KttOk66XDLjYpPlLkE8mLy0YrshXOV2AKOhzklAjDoazMqqC/Hq+/&#10;nFPiAzMlU2BEQXfC08vZ508XtZ2KEaxBlcIRDGL8tLYFXYdgp1nm+Vpo5gdghUGjBKdZQNWtstKx&#10;GqNrlY3yfJLV4ErrgAvv8fSqNdJZii+l4OFOSi8CUQXF3EL6uvRdxm82u2DTlWN2XfEuDfYPWWhW&#10;Gbx0H+qKBUY2rvorlK64Aw8yDDjoDKSsuEg1YDXD/E01D2tmRaoFyfF2T5P/f2H57fbekaos6HhI&#10;iWEa32ixYaUDUgoSRBOAoAVpqq2fIvrBIj4036DB5+7PPR7G6hvpdPxjXQTtSPhuTzKGIjw65ZPz&#10;yfCUEo62k3w0mqRXyF69rfPhuwBNolBQh4+YuGXbGx8wE4T2kHiZB1WV15VSSYmNIxbKkS3DJ1ch&#10;5YgeRyhlSF3QyclpngIf2WLovf9SMf4cqzyOgJoy8TqRWqxLKzLUMpGksFMiYpT5KSRSnAh5J0fG&#10;uTD7PBM6oiRW9BHHDv+a1Uec2zrQI90MJuyddWXAtSwdU1s+99TKFo8kHdQdxdAsm9RbZ32jLKHc&#10;Yf84aAfRW35dId83zId75nDysGVwm4Q7/EgF+EjQSZSswf157zzicSDQSkmNk1xQ/3vDnKBE/TA4&#10;Kl+H43Ec/aSMT89GqLhDy/LQYjZ6Adg5OA2YXRIjPqhelA70Ey6debwVTcxwvLugoRcXod0vuLS4&#10;mM8TCIfdsnBjHiyPoSPLsc8emyfmbNfncdhuoZ95Nn3T7i02ehqYbwLIKs1C5LllteMfF0Vq126p&#10;xU10qCfU6+qdvQAAAP//AwBQSwMEFAAGAAgAAAAhAA5o7QTfAAAACwEAAA8AAABkcnMvZG93bnJl&#10;di54bWxMj8FOwzAQRO9I/IO1SNyok9A2aYhTASpcOFFQz9vYtS1iO4rdNPw9ywmOq3mafdNsZ9ez&#10;SY3RBi8gX2TAlO+CtF4L+Px4uauAxYReYh+8EvCtImzb66sGaxku/l1N+6QZlfhYowCT0lBzHjuj&#10;HMZFGJSn7BRGh4nOUXM54oXKXc+LLFtzh9bTB4ODejaq+9qfnYDdk97orsLR7Cpp7TQfTm/6VYjb&#10;m/nxAVhSc/qD4Vef1KElp2M4exlZL2BVLu8JpaDMaRQR5bJYATsKKPJqDbxt+P8N7Q8AAAD//wMA&#10;UEsBAi0AFAAGAAgAAAAhALaDOJL+AAAA4QEAABMAAAAAAAAAAAAAAAAAAAAAAFtDb250ZW50X1R5&#10;cGVzXS54bWxQSwECLQAUAAYACAAAACEAOP0h/9YAAACUAQAACwAAAAAAAAAAAAAAAAAvAQAAX3Jl&#10;bHMvLnJlbHNQSwECLQAUAAYACAAAACEAD3xP850CAADCBQAADgAAAAAAAAAAAAAAAAAuAgAAZHJz&#10;L2Uyb0RvYy54bWxQSwECLQAUAAYACAAAACEADmjtBN8AAAALAQAADwAAAAAAAAAAAAAAAAD3BAAA&#10;ZHJzL2Rvd25yZXYueG1sUEsFBgAAAAAEAAQA8wAAAAMGAAAAAA==&#10;" fillcolor="white [3201]" strokeweight=".5pt">
                      <v:textbox>
                        <w:txbxContent>
                          <w:p w14:paraId="44137E8C" w14:textId="77777777" w:rsidR="00682B5C" w:rsidRPr="004D62A4" w:rsidRDefault="00682B5C" w:rsidP="004D62A4">
                            <w:pPr>
                              <w:jc w:val="center"/>
                              <w:rPr>
                                <w:lang w:val="es-ES"/>
                              </w:rPr>
                            </w:pPr>
                            <w:r>
                              <w:rPr>
                                <w:lang w:val="es-ES"/>
                              </w:rPr>
                              <w:t>Zona Humedal</w:t>
                            </w:r>
                          </w:p>
                        </w:txbxContent>
                      </v:textbox>
                    </v:shape>
                  </w:pict>
                </mc:Fallback>
              </mc:AlternateContent>
            </w:r>
            <w:r w:rsidR="00C90282">
              <w:rPr>
                <w:rFonts w:eastAsia="Times New Roman"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3769866A" wp14:editId="6656707D">
                      <wp:simplePos x="0" y="0"/>
                      <wp:positionH relativeFrom="column">
                        <wp:posOffset>4055110</wp:posOffset>
                      </wp:positionH>
                      <wp:positionV relativeFrom="paragraph">
                        <wp:posOffset>1386205</wp:posOffset>
                      </wp:positionV>
                      <wp:extent cx="282575" cy="1028700"/>
                      <wp:effectExtent l="19050" t="0" r="41275" b="38100"/>
                      <wp:wrapNone/>
                      <wp:docPr id="28" name="Flecha abajo 28"/>
                      <wp:cNvGraphicFramePr/>
                      <a:graphic xmlns:a="http://schemas.openxmlformats.org/drawingml/2006/main">
                        <a:graphicData uri="http://schemas.microsoft.com/office/word/2010/wordprocessingShape">
                          <wps:wsp>
                            <wps:cNvSpPr/>
                            <wps:spPr>
                              <a:xfrm>
                                <a:off x="0" y="0"/>
                                <a:ext cx="282575" cy="1028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2A5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8" o:spid="_x0000_s1026" type="#_x0000_t67" style="position:absolute;margin-left:319.3pt;margin-top:109.15pt;width:22.2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MvewIAAEMFAAAOAAAAZHJzL2Uyb0RvYy54bWysVFFP3DAMfp+0/xDlfbRXcYOd6KETiGkS&#10;AjSYePalCe2UxFmSu97t189JewUB2sO0PqRxbH+2v9g5O98ZzbbShw5tzWdHJWfSCmw6+1TzHw9X&#10;n045CxFsAxqtrPleBn6+/PjhrHcLWWGLupGeEYgNi97VvI3RLYoiiFYaCEfopCWlQm8gkuifisZD&#10;T+hGF1VZfi569I3zKGQIdHo5KPky4yslRbxVKsjIdM0pt5hXn9d1WovlGSyePLi2E2Ma8A9ZGOgs&#10;BZ2gLiEC2/juDZTphMeAKh4JNAUq1QmZa6BqZuWrau5bcDLXQuQEN9EU/h+suNneedY1Na/opiwY&#10;uqMrLUULDNbwExkdE0e9CwsyvXd3fpQCbVPBO+VN+lMpbJd53U+8yl1kgg6r02p+MudMkGpWVqcn&#10;ZSa+ePZ2PsSvEg1Lm5o32NuV99hnTmF7HSKFJfuDHQkppSGJvIt7LVMe2n6XigpKYbN3biV5oT3b&#10;AjUBCCFtnA2qFho5HM9L+lKlFGTyyFIGTMiq03rCHgFSm77FHmBG++QqcydOzuXfEhucJ48cGW2c&#10;nE1n0b8HoKmqMfJgfyBpoCaxtMZmT9ftcZiD4MRVR4RfQ4h34KnxaURomOMtLUpjX3Mcd5y16H+/&#10;d57sqR9Jy1lPg1Tz8GsDXnKmv1nq1C+z4+M0eVk4np9UJPiXmvVLjd2YC6RrmtGz4UTeJvuoD1vl&#10;0TzSzK9SVFKBFRS75iL6g3ARhwGnV0PI1Sqb0bQ5iNf23okEnlhNvfSwewTvxq6L1K83eBg6WLzq&#10;u8E2eVpcbSKqLjflM68j3zSpuXHGVyU9BS/lbPX89i3/AAAA//8DAFBLAwQUAAYACAAAACEAykPR&#10;DN8AAAALAQAADwAAAGRycy9kb3ducmV2LnhtbEyPy07DMBBF90j8gzVIbBB1UovICnGqiMcKNrR0&#10;78ZDHIjHaew24e8xK1iO7tG9Z6rN4gZ2xin0nhTkqwwYUutNT52C993zrQQWoiajB0+o4BsDbOrL&#10;i0qXxs/0hudt7FgqoVBqBTbGseQ8tBadDis/IqXsw09Ox3ROHTeTnlO5G/g6ywrudE9pweoRHyy2&#10;X9uTU0C63z+au6Nt+M1Lc3zCz3n/ulPq+mpp7oFFXOIfDL/6SR3q5HTwJzKBDQoKIYuEKljnUgBL&#10;RCFFDuygQMhMAK8r/v+H+gcAAP//AwBQSwECLQAUAAYACAAAACEAtoM4kv4AAADhAQAAEwAAAAAA&#10;AAAAAAAAAAAAAAAAW0NvbnRlbnRfVHlwZXNdLnhtbFBLAQItABQABgAIAAAAIQA4/SH/1gAAAJQB&#10;AAALAAAAAAAAAAAAAAAAAC8BAABfcmVscy8ucmVsc1BLAQItABQABgAIAAAAIQCP3gMvewIAAEMF&#10;AAAOAAAAAAAAAAAAAAAAAC4CAABkcnMvZTJvRG9jLnhtbFBLAQItABQABgAIAAAAIQDKQ9EM3wAA&#10;AAsBAAAPAAAAAAAAAAAAAAAAANUEAABkcnMvZG93bnJldi54bWxQSwUGAAAAAAQABADzAAAA4QUA&#10;AAAA&#10;" adj="18633" fillcolor="#5b9bd5 [3204]" strokecolor="#1f4d78 [1604]" strokeweight="1pt"/>
                  </w:pict>
                </mc:Fallback>
              </mc:AlternateContent>
            </w:r>
            <w:r w:rsidR="007C6A32">
              <w:rPr>
                <w:rFonts w:eastAsia="Times New Roman" w:cs="Times New Roman"/>
                <w:noProof/>
                <w:color w:val="000000"/>
                <w:sz w:val="20"/>
                <w:szCs w:val="20"/>
                <w:lang w:eastAsia="es-CL"/>
              </w:rPr>
              <w:t>--</w:t>
            </w:r>
            <w:r w:rsidR="004D0719">
              <w:rPr>
                <w:rFonts w:eastAsia="Times New Roman" w:cs="Times New Roman"/>
                <w:noProof/>
                <w:color w:val="000000"/>
                <w:sz w:val="20"/>
                <w:szCs w:val="20"/>
                <w:lang w:eastAsia="es-CL"/>
              </w:rPr>
              <w:drawing>
                <wp:inline distT="0" distB="0" distL="0" distR="0" wp14:anchorId="158B01CD" wp14:editId="10D0D2FE">
                  <wp:extent cx="6231567" cy="46544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2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35630" cy="4657456"/>
                          </a:xfrm>
                          <a:prstGeom prst="rect">
                            <a:avLst/>
                          </a:prstGeom>
                        </pic:spPr>
                      </pic:pic>
                    </a:graphicData>
                  </a:graphic>
                </wp:inline>
              </w:drawing>
            </w:r>
          </w:p>
        </w:tc>
      </w:tr>
      <w:tr w:rsidR="007A7DEB" w:rsidRPr="006062E2" w14:paraId="542A0DF9" w14:textId="77777777" w:rsidTr="00B1716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F3E0987" w14:textId="77777777" w:rsidR="007A7DEB" w:rsidRPr="006062E2" w:rsidRDefault="007A7DEB" w:rsidP="006062E2">
            <w:pPr>
              <w:spacing w:after="0" w:line="240" w:lineRule="auto"/>
              <w:contextualSpacing/>
              <w:outlineLvl w:val="1"/>
              <w:rPr>
                <w:rFonts w:eastAsia="Times New Roman" w:cs="Calibri"/>
                <w:b/>
                <w:color w:val="000000"/>
                <w:sz w:val="18"/>
                <w:szCs w:val="20"/>
                <w:lang w:eastAsia="es-CL"/>
              </w:rPr>
            </w:pPr>
            <w:bookmarkStart w:id="95" w:name="_Toc353998121"/>
            <w:bookmarkStart w:id="96" w:name="_Toc353998194"/>
            <w:bookmarkStart w:id="97" w:name="_Toc382383548"/>
            <w:bookmarkStart w:id="98" w:name="_Toc382472370"/>
            <w:bookmarkStart w:id="99" w:name="_Toc390184280"/>
            <w:bookmarkStart w:id="100" w:name="_Toc390360011"/>
            <w:bookmarkStart w:id="101" w:name="_Toc390777032"/>
            <w:bookmarkStart w:id="102" w:name="_Toc447875243"/>
            <w:bookmarkStart w:id="103" w:name="_Toc448926733"/>
            <w:bookmarkStart w:id="104" w:name="_Toc448926922"/>
            <w:bookmarkStart w:id="105" w:name="_Toc448927010"/>
            <w:bookmarkStart w:id="106" w:name="_Toc448928073"/>
            <w:bookmarkStart w:id="107" w:name="_Toc448938172"/>
            <w:bookmarkStart w:id="108" w:name="_Toc449106568"/>
            <w:bookmarkStart w:id="109" w:name="_Toc101893687"/>
            <w:r w:rsidRPr="006062E2">
              <w:rPr>
                <w:rFonts w:eastAsia="Calibri" w:cs="Calibri"/>
                <w:b/>
                <w:sz w:val="18"/>
                <w:szCs w:val="20"/>
              </w:rPr>
              <w:t xml:space="preserve">Fotografía </w:t>
            </w:r>
            <w:r w:rsidRPr="006062E2">
              <w:rPr>
                <w:rFonts w:eastAsia="Calibri" w:cs="Calibri"/>
                <w:b/>
                <w:sz w:val="18"/>
                <w:szCs w:val="20"/>
              </w:rPr>
              <w:fldChar w:fldCharType="begin"/>
            </w:r>
            <w:r w:rsidRPr="006062E2">
              <w:rPr>
                <w:rFonts w:eastAsia="Calibri" w:cs="Calibri"/>
                <w:b/>
                <w:sz w:val="18"/>
                <w:szCs w:val="20"/>
              </w:rPr>
              <w:instrText xml:space="preserve"> SEQ Fotografía \* ARABIC </w:instrText>
            </w:r>
            <w:r w:rsidRPr="006062E2">
              <w:rPr>
                <w:rFonts w:eastAsia="Calibri" w:cs="Calibri"/>
                <w:b/>
                <w:sz w:val="18"/>
                <w:szCs w:val="20"/>
              </w:rPr>
              <w:fldChar w:fldCharType="separate"/>
            </w:r>
            <w:r w:rsidRPr="006062E2">
              <w:rPr>
                <w:rFonts w:eastAsia="Calibri" w:cs="Calibri"/>
                <w:b/>
                <w:noProof/>
                <w:sz w:val="18"/>
                <w:szCs w:val="20"/>
              </w:rPr>
              <w:t>1</w:t>
            </w:r>
            <w:r w:rsidRPr="006062E2">
              <w:rPr>
                <w:rFonts w:eastAsia="Calibri" w:cs="Calibri"/>
                <w:b/>
                <w:sz w:val="18"/>
                <w:szCs w:val="20"/>
              </w:rPr>
              <w:fldChar w:fldCharType="end"/>
            </w:r>
            <w:r w:rsidRPr="006062E2">
              <w:rPr>
                <w:rFonts w:eastAsia="Calibri" w:cs="Calibri"/>
                <w:b/>
                <w:sz w:val="18"/>
                <w:szCs w:val="20"/>
              </w:rPr>
              <w:t>.</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A002F79" w14:textId="77777777"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Fecha: </w:t>
            </w:r>
            <w:r w:rsidR="007C6A32" w:rsidRPr="004E1C2A">
              <w:rPr>
                <w:rFonts w:eastAsia="Times New Roman" w:cs="Times New Roman"/>
                <w:color w:val="000000"/>
                <w:sz w:val="18"/>
                <w:szCs w:val="18"/>
                <w:lang w:eastAsia="es-CL"/>
              </w:rPr>
              <w:t>08-04-2022</w:t>
            </w:r>
          </w:p>
        </w:tc>
      </w:tr>
      <w:tr w:rsidR="007A7DEB" w:rsidRPr="006062E2" w14:paraId="593AF5ED" w14:textId="77777777" w:rsidTr="00B1716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C66DB34" w14:textId="77777777" w:rsidR="007A7DEB" w:rsidRPr="006062E2" w:rsidRDefault="007A7DEB" w:rsidP="007C6A3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UTM DATUM WGS84 HUSO </w:t>
            </w:r>
            <w:r w:rsidR="007C6A32">
              <w:rPr>
                <w:rFonts w:eastAsia="Times New Roman" w:cs="Times New Roman"/>
                <w:b/>
                <w:color w:val="000000"/>
                <w:sz w:val="18"/>
                <w:szCs w:val="18"/>
                <w:lang w:eastAsia="es-CL"/>
              </w:rPr>
              <w:t>18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40F43A40" w14:textId="77777777"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4E1C2A">
              <w:rPr>
                <w:rFonts w:eastAsia="Times New Roman" w:cs="Times New Roman"/>
                <w:color w:val="000000"/>
                <w:sz w:val="18"/>
                <w:szCs w:val="18"/>
                <w:lang w:eastAsia="es-CL"/>
              </w:rPr>
              <w:t>5.926.221,</w:t>
            </w:r>
            <w:r w:rsidR="004E1C2A" w:rsidRPr="004E1C2A">
              <w:rPr>
                <w:rFonts w:eastAsia="Times New Roman" w:cs="Times New Roman"/>
                <w:color w:val="000000"/>
                <w:sz w:val="18"/>
                <w:szCs w:val="18"/>
                <w:lang w:eastAsia="es-CL"/>
              </w:rPr>
              <w:t>78 m</w:t>
            </w:r>
            <w:r w:rsidR="004E1C2A">
              <w:rPr>
                <w:rFonts w:eastAsia="Times New Roman" w:cs="Times New Roman"/>
                <w:color w:val="000000"/>
                <w:sz w:val="18"/>
                <w:szCs w:val="18"/>
                <w:lang w:eastAsia="es-CL"/>
              </w:rPr>
              <w:t xml:space="preserve">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746B7380" w14:textId="77777777"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4E1C2A">
              <w:rPr>
                <w:rFonts w:eastAsia="Times New Roman" w:cs="Times New Roman"/>
                <w:color w:val="000000"/>
                <w:sz w:val="18"/>
                <w:szCs w:val="18"/>
                <w:lang w:eastAsia="es-CL"/>
              </w:rPr>
              <w:t>671.814,</w:t>
            </w:r>
            <w:r w:rsidR="004E1C2A" w:rsidRPr="004E1C2A">
              <w:rPr>
                <w:rFonts w:eastAsia="Times New Roman" w:cs="Times New Roman"/>
                <w:color w:val="000000"/>
                <w:sz w:val="18"/>
                <w:szCs w:val="18"/>
                <w:lang w:eastAsia="es-CL"/>
              </w:rPr>
              <w:t>95 m E</w:t>
            </w:r>
          </w:p>
        </w:tc>
      </w:tr>
      <w:tr w:rsidR="007A7DEB" w:rsidRPr="006062E2" w14:paraId="0CAA589E" w14:textId="77777777" w:rsidTr="00B17169">
        <w:trPr>
          <w:trHeight w:val="33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5F96BD3" w14:textId="77777777" w:rsidR="007A7DEB" w:rsidRPr="006062E2" w:rsidRDefault="007A7DEB" w:rsidP="007C6A32">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4D62A4">
              <w:rPr>
                <w:rFonts w:eastAsia="Times New Roman" w:cs="Times New Roman"/>
                <w:color w:val="000000"/>
                <w:sz w:val="18"/>
                <w:szCs w:val="18"/>
                <w:lang w:eastAsia="es-CL"/>
              </w:rPr>
              <w:t>Vista del humedal afectado por el relleno y vertedero de residuos.</w:t>
            </w:r>
          </w:p>
        </w:tc>
      </w:tr>
      <w:tr w:rsidR="007A7DEB" w:rsidRPr="006062E2" w14:paraId="3D4D792A" w14:textId="77777777" w:rsidTr="00B17169">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E166C80" w14:textId="77777777" w:rsidR="007A7DEB" w:rsidRPr="006062E2" w:rsidRDefault="007A7DEB" w:rsidP="006062E2">
            <w:pPr>
              <w:spacing w:after="0" w:line="240" w:lineRule="auto"/>
              <w:rPr>
                <w:rFonts w:eastAsia="Times New Roman" w:cs="Times New Roman"/>
                <w:color w:val="000000"/>
                <w:lang w:eastAsia="es-CL"/>
              </w:rPr>
            </w:pPr>
          </w:p>
        </w:tc>
      </w:tr>
    </w:tbl>
    <w:p w14:paraId="602E141A" w14:textId="77777777" w:rsidR="007A7DEB" w:rsidRPr="006062E2" w:rsidRDefault="007A7DEB" w:rsidP="006062E2">
      <w:pPr>
        <w:spacing w:line="240" w:lineRule="auto"/>
        <w:rPr>
          <w:rFonts w:eastAsia="Calibri" w:cs="Calibri"/>
          <w:sz w:val="28"/>
          <w:szCs w:val="32"/>
        </w:rPr>
      </w:pPr>
    </w:p>
    <w:p w14:paraId="62C60D19" w14:textId="77777777" w:rsidR="00BF33C7" w:rsidRPr="006062E2" w:rsidRDefault="00BF33C7" w:rsidP="006062E2">
      <w:pPr>
        <w:spacing w:line="240" w:lineRule="auto"/>
        <w:rPr>
          <w:rFonts w:eastAsia="Calibri" w:cs="Calibri"/>
          <w:sz w:val="28"/>
          <w:szCs w:val="32"/>
        </w:rPr>
      </w:pPr>
    </w:p>
    <w:p w14:paraId="62F1683F" w14:textId="77777777" w:rsidR="00FA5AFC" w:rsidRPr="006062E2" w:rsidRDefault="00FA5AFC" w:rsidP="006062E2">
      <w:pPr>
        <w:spacing w:line="240" w:lineRule="auto"/>
        <w:rPr>
          <w:rFonts w:eastAsia="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436"/>
        <w:gridCol w:w="1689"/>
        <w:gridCol w:w="1656"/>
        <w:gridCol w:w="3435"/>
        <w:gridCol w:w="1772"/>
        <w:gridCol w:w="1574"/>
      </w:tblGrid>
      <w:tr w:rsidR="007A7DEB" w:rsidRPr="006062E2" w14:paraId="47D45E97" w14:textId="77777777" w:rsidTr="00B1716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935DE" w14:textId="77777777" w:rsidR="007A7DEB" w:rsidRPr="006062E2" w:rsidRDefault="005D1781" w:rsidP="006062E2">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t>Registros</w:t>
            </w:r>
          </w:p>
        </w:tc>
      </w:tr>
      <w:tr w:rsidR="007A7DEB" w:rsidRPr="006062E2" w14:paraId="105FFE9D" w14:textId="77777777" w:rsidTr="004D62A4">
        <w:trPr>
          <w:trHeight w:val="5401"/>
          <w:jc w:val="center"/>
        </w:trPr>
        <w:tc>
          <w:tcPr>
            <w:tcW w:w="2558" w:type="pct"/>
            <w:gridSpan w:val="3"/>
            <w:tcBorders>
              <w:top w:val="nil"/>
              <w:left w:val="single" w:sz="4" w:space="0" w:color="auto"/>
              <w:right w:val="single" w:sz="4" w:space="0" w:color="auto"/>
            </w:tcBorders>
            <w:shd w:val="clear" w:color="auto" w:fill="auto"/>
            <w:noWrap/>
            <w:vAlign w:val="center"/>
            <w:hideMark/>
          </w:tcPr>
          <w:p w14:paraId="393D91A2" w14:textId="77777777" w:rsidR="007A7DEB" w:rsidRPr="006062E2" w:rsidRDefault="001101A0" w:rsidP="006062E2">
            <w:pPr>
              <w:spacing w:after="0" w:line="240" w:lineRule="auto"/>
              <w:jc w:val="center"/>
              <w:rPr>
                <w:rFonts w:eastAsia="Times New Roman" w:cs="Times New Roman"/>
                <w:color w:val="000000"/>
                <w:sz w:val="20"/>
                <w:szCs w:val="20"/>
                <w:lang w:eastAsia="es-CL"/>
              </w:rPr>
            </w:pPr>
            <w:r>
              <w:rPr>
                <w:rFonts w:eastAsia="Times New Roman" w:cs="Times New Roman"/>
                <w:noProof/>
                <w:color w:val="000000"/>
                <w:sz w:val="20"/>
                <w:szCs w:val="20"/>
                <w:lang w:eastAsia="es-CL"/>
              </w:rPr>
              <w:drawing>
                <wp:inline distT="0" distB="0" distL="0" distR="0" wp14:anchorId="3B646DAA" wp14:editId="16CFE029">
                  <wp:extent cx="3880718" cy="2898548"/>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2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8956" cy="2904701"/>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0A08D856" w14:textId="77777777" w:rsidR="007A7DEB" w:rsidRPr="006062E2" w:rsidRDefault="001101A0" w:rsidP="006062E2">
            <w:pPr>
              <w:spacing w:after="0" w:line="240" w:lineRule="auto"/>
              <w:jc w:val="center"/>
              <w:rPr>
                <w:rFonts w:eastAsia="Times New Roman" w:cs="Times New Roman"/>
                <w:color w:val="000000"/>
                <w:sz w:val="20"/>
                <w:szCs w:val="20"/>
                <w:lang w:eastAsia="es-CL"/>
              </w:rPr>
            </w:pPr>
            <w:r>
              <w:rPr>
                <w:rFonts w:eastAsia="Times New Roman" w:cs="Times New Roman"/>
                <w:noProof/>
                <w:color w:val="000000"/>
                <w:sz w:val="20"/>
                <w:szCs w:val="20"/>
                <w:lang w:eastAsia="es-CL"/>
              </w:rPr>
              <w:drawing>
                <wp:inline distT="0" distB="0" distL="0" distR="0" wp14:anchorId="3FD750B9" wp14:editId="42409C27">
                  <wp:extent cx="3964608" cy="29612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2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8887" cy="2964403"/>
                          </a:xfrm>
                          <a:prstGeom prst="rect">
                            <a:avLst/>
                          </a:prstGeom>
                        </pic:spPr>
                      </pic:pic>
                    </a:graphicData>
                  </a:graphic>
                </wp:inline>
              </w:drawing>
            </w:r>
          </w:p>
        </w:tc>
      </w:tr>
      <w:tr w:rsidR="0096104E" w:rsidRPr="006062E2" w14:paraId="7C468476" w14:textId="77777777" w:rsidTr="00B17169">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4DB77652" w14:textId="77777777" w:rsidR="007A7DEB" w:rsidRPr="006062E2" w:rsidRDefault="004D62A4" w:rsidP="006062E2">
            <w:pPr>
              <w:spacing w:after="0" w:line="240" w:lineRule="auto"/>
              <w:contextualSpacing/>
              <w:outlineLvl w:val="1"/>
              <w:rPr>
                <w:rFonts w:eastAsia="Times New Roman" w:cs="Calibri"/>
                <w:b/>
                <w:color w:val="000000"/>
                <w:sz w:val="18"/>
                <w:szCs w:val="18"/>
                <w:lang w:eastAsia="es-CL"/>
              </w:rPr>
            </w:pPr>
            <w:bookmarkStart w:id="110" w:name="_Toc101893688"/>
            <w:r>
              <w:rPr>
                <w:rFonts w:eastAsia="Calibri" w:cs="Calibri"/>
                <w:b/>
                <w:sz w:val="18"/>
                <w:szCs w:val="20"/>
              </w:rPr>
              <w:t>Fotografía 2.</w:t>
            </w:r>
            <w:bookmarkEnd w:id="110"/>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4304DA" w14:textId="77777777"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005D1781">
              <w:rPr>
                <w:rFonts w:eastAsia="Times New Roman" w:cs="Times New Roman"/>
                <w:color w:val="000000"/>
                <w:sz w:val="18"/>
                <w:szCs w:val="18"/>
                <w:lang w:eastAsia="es-CL"/>
              </w:rPr>
              <w:t xml:space="preserve"> </w:t>
            </w:r>
            <w:r w:rsidR="00B77CDC">
              <w:rPr>
                <w:rFonts w:eastAsia="Times New Roman" w:cs="Times New Roman"/>
                <w:color w:val="000000"/>
                <w:sz w:val="18"/>
                <w:szCs w:val="18"/>
                <w:lang w:eastAsia="es-CL"/>
              </w:rPr>
              <w:t>08-04-2022</w:t>
            </w:r>
          </w:p>
        </w:tc>
        <w:tc>
          <w:tcPr>
            <w:tcW w:w="1138" w:type="pct"/>
            <w:tcBorders>
              <w:top w:val="single" w:sz="4" w:space="0" w:color="auto"/>
              <w:left w:val="nil"/>
              <w:bottom w:val="single" w:sz="4" w:space="0" w:color="auto"/>
              <w:right w:val="nil"/>
            </w:tcBorders>
            <w:shd w:val="clear" w:color="auto" w:fill="auto"/>
            <w:noWrap/>
            <w:vAlign w:val="center"/>
            <w:hideMark/>
          </w:tcPr>
          <w:p w14:paraId="301DE99A" w14:textId="77777777" w:rsidR="007A7DEB" w:rsidRPr="006062E2" w:rsidRDefault="007A7DEB" w:rsidP="004D62A4">
            <w:pPr>
              <w:spacing w:after="0" w:line="240" w:lineRule="auto"/>
              <w:contextualSpacing/>
              <w:outlineLvl w:val="1"/>
              <w:rPr>
                <w:rFonts w:eastAsia="Calibri" w:cs="Calibri"/>
                <w:b/>
                <w:sz w:val="18"/>
                <w:szCs w:val="18"/>
              </w:rPr>
            </w:pPr>
            <w:bookmarkStart w:id="111" w:name="_Toc353998124"/>
            <w:bookmarkStart w:id="112" w:name="_Toc353998197"/>
            <w:bookmarkStart w:id="113" w:name="_Toc382383550"/>
            <w:bookmarkStart w:id="114" w:name="_Toc382472372"/>
            <w:bookmarkStart w:id="115" w:name="_Toc390184282"/>
            <w:bookmarkStart w:id="116" w:name="_Toc390360013"/>
            <w:bookmarkStart w:id="117" w:name="_Toc390777034"/>
            <w:bookmarkStart w:id="118" w:name="_Toc447875245"/>
            <w:bookmarkStart w:id="119" w:name="_Toc448926735"/>
            <w:bookmarkStart w:id="120" w:name="_Toc448926924"/>
            <w:bookmarkStart w:id="121" w:name="_Toc448927012"/>
            <w:bookmarkStart w:id="122" w:name="_Toc448928075"/>
            <w:bookmarkStart w:id="123" w:name="_Toc448938174"/>
            <w:bookmarkStart w:id="124" w:name="_Toc449106570"/>
            <w:bookmarkStart w:id="125" w:name="_Toc101893689"/>
            <w:r w:rsidRPr="006062E2">
              <w:rPr>
                <w:rFonts w:eastAsia="Calibri" w:cs="Calibri"/>
                <w:b/>
                <w:sz w:val="18"/>
                <w:szCs w:val="20"/>
              </w:rPr>
              <w:t xml:space="preserve">Fotografía </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4D62A4">
              <w:rPr>
                <w:rFonts w:eastAsia="Calibri" w:cs="Calibri"/>
                <w:b/>
                <w:sz w:val="18"/>
                <w:szCs w:val="20"/>
              </w:rPr>
              <w:t>3.</w:t>
            </w:r>
            <w:bookmarkEnd w:id="125"/>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977A96" w14:textId="77777777"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sidR="00B77CDC" w:rsidRPr="00B77CDC">
              <w:rPr>
                <w:rFonts w:eastAsia="Times New Roman" w:cs="Times New Roman"/>
                <w:sz w:val="18"/>
                <w:szCs w:val="18"/>
                <w:lang w:eastAsia="es-CL"/>
              </w:rPr>
              <w:t>08-04-2022</w:t>
            </w:r>
          </w:p>
        </w:tc>
      </w:tr>
      <w:tr w:rsidR="0096104E" w:rsidRPr="006062E2" w14:paraId="29AF41F3" w14:textId="77777777" w:rsidTr="00B17169">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549702" w14:textId="77777777" w:rsidR="007A7DEB" w:rsidRPr="006062E2" w:rsidRDefault="007A7DEB" w:rsidP="00B77CDC">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UTM DATUM WGS84 HUSO </w:t>
            </w:r>
            <w:r w:rsidR="00B77CDC">
              <w:rPr>
                <w:rFonts w:eastAsia="Times New Roman" w:cs="Times New Roman"/>
                <w:b/>
                <w:color w:val="000000"/>
                <w:sz w:val="18"/>
                <w:szCs w:val="18"/>
                <w:lang w:eastAsia="es-CL"/>
              </w:rPr>
              <w:t>18 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2031F02F" w14:textId="77777777"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B77CDC" w:rsidRPr="00B77CDC">
              <w:rPr>
                <w:rFonts w:eastAsia="Times New Roman" w:cs="Times New Roman"/>
                <w:color w:val="000000"/>
                <w:sz w:val="18"/>
                <w:szCs w:val="18"/>
                <w:lang w:eastAsia="es-CL"/>
              </w:rPr>
              <w:t>671909.58 m E</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36D8075A" w14:textId="77777777"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B77CDC" w:rsidRPr="00B77CDC">
              <w:rPr>
                <w:rFonts w:eastAsia="Times New Roman" w:cs="Times New Roman"/>
                <w:color w:val="000000"/>
                <w:sz w:val="18"/>
                <w:szCs w:val="18"/>
                <w:lang w:eastAsia="es-CL"/>
              </w:rPr>
              <w:t>5926107.80 m S</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189EDE17" w14:textId="77777777" w:rsidR="007A7DEB" w:rsidRPr="006062E2" w:rsidRDefault="004D62A4"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UTM DATUM WGS84 HUSO </w:t>
            </w:r>
            <w:r>
              <w:rPr>
                <w:rFonts w:eastAsia="Times New Roman" w:cs="Times New Roman"/>
                <w:b/>
                <w:color w:val="000000"/>
                <w:sz w:val="18"/>
                <w:szCs w:val="18"/>
                <w:lang w:eastAsia="es-CL"/>
              </w:rPr>
              <w:t>18 S</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21BADC64" w14:textId="77777777"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4E1C2A" w:rsidRPr="004E1C2A">
              <w:rPr>
                <w:rFonts w:eastAsia="Times New Roman" w:cs="Times New Roman"/>
                <w:color w:val="000000"/>
                <w:sz w:val="18"/>
                <w:szCs w:val="18"/>
                <w:lang w:eastAsia="es-CL"/>
              </w:rPr>
              <w:t>5926283.21 m S</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18A5BF79" w14:textId="77777777"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4E1C2A" w:rsidRPr="004E1C2A">
              <w:rPr>
                <w:rFonts w:eastAsia="Times New Roman" w:cs="Times New Roman"/>
                <w:color w:val="000000"/>
                <w:sz w:val="18"/>
                <w:szCs w:val="18"/>
                <w:lang w:eastAsia="es-CL"/>
              </w:rPr>
              <w:t>671817.20 m E</w:t>
            </w:r>
          </w:p>
        </w:tc>
      </w:tr>
      <w:tr w:rsidR="007A7DEB" w:rsidRPr="006062E2" w14:paraId="1F40E22F" w14:textId="77777777" w:rsidTr="00B17169">
        <w:trPr>
          <w:trHeight w:val="33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381DB92" w14:textId="77777777" w:rsidR="007A7DEB" w:rsidRPr="006062E2" w:rsidRDefault="007A7DEB" w:rsidP="004D62A4">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5D1781">
              <w:rPr>
                <w:rFonts w:eastAsia="Times New Roman" w:cs="Times New Roman"/>
                <w:color w:val="000000"/>
                <w:sz w:val="18"/>
                <w:szCs w:val="18"/>
                <w:lang w:eastAsia="es-CL"/>
              </w:rPr>
              <w:t>Acceso al relleno y vertedero</w:t>
            </w:r>
            <w:r w:rsidR="00B77CDC">
              <w:rPr>
                <w:rFonts w:eastAsia="Times New Roman" w:cs="Times New Roman"/>
                <w:color w:val="000000"/>
                <w:sz w:val="18"/>
                <w:szCs w:val="18"/>
                <w:lang w:eastAsia="es-CL"/>
              </w:rPr>
              <w:t xml:space="preserve">, luego de ingresa por acceso al predio por calle </w:t>
            </w:r>
            <w:r w:rsidR="004E1C2A">
              <w:rPr>
                <w:rFonts w:eastAsia="Times New Roman" w:cs="Times New Roman"/>
                <w:color w:val="000000"/>
                <w:sz w:val="18"/>
                <w:szCs w:val="18"/>
                <w:lang w:eastAsia="es-CL"/>
              </w:rPr>
              <w:t xml:space="preserve">Vasco </w:t>
            </w:r>
            <w:proofErr w:type="spellStart"/>
            <w:r w:rsidR="004E1C2A">
              <w:rPr>
                <w:rFonts w:eastAsia="Times New Roman" w:cs="Times New Roman"/>
                <w:color w:val="000000"/>
                <w:sz w:val="18"/>
                <w:szCs w:val="18"/>
                <w:lang w:eastAsia="es-CL"/>
              </w:rPr>
              <w:t>Nuñez</w:t>
            </w:r>
            <w:proofErr w:type="spellEnd"/>
            <w:r w:rsidR="004E1C2A">
              <w:rPr>
                <w:rFonts w:eastAsia="Times New Roman" w:cs="Times New Roman"/>
                <w:color w:val="000000"/>
                <w:sz w:val="18"/>
                <w:szCs w:val="18"/>
                <w:lang w:eastAsia="es-CL"/>
              </w:rPr>
              <w:t xml:space="preserve"> de Balboa.</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7D15723" w14:textId="77777777"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4E1C2A">
              <w:rPr>
                <w:rFonts w:eastAsia="Times New Roman" w:cs="Times New Roman"/>
                <w:color w:val="000000"/>
                <w:sz w:val="18"/>
                <w:szCs w:val="18"/>
                <w:lang w:eastAsia="es-CL"/>
              </w:rPr>
              <w:t>Vista general del relleno y vertedero hacia el norte del punto.</w:t>
            </w:r>
          </w:p>
          <w:p w14:paraId="6508D784" w14:textId="77777777" w:rsidR="007A7DEB" w:rsidRPr="006062E2" w:rsidRDefault="007A7DEB" w:rsidP="006062E2">
            <w:pPr>
              <w:spacing w:after="0" w:line="240" w:lineRule="auto"/>
              <w:rPr>
                <w:rFonts w:eastAsia="Times New Roman" w:cs="Times New Roman"/>
                <w:color w:val="000000"/>
                <w:sz w:val="18"/>
                <w:szCs w:val="18"/>
                <w:lang w:eastAsia="es-CL"/>
              </w:rPr>
            </w:pPr>
          </w:p>
        </w:tc>
      </w:tr>
      <w:tr w:rsidR="007A7DEB" w:rsidRPr="006062E2" w14:paraId="1300D8C0" w14:textId="77777777" w:rsidTr="00B17169">
        <w:trPr>
          <w:trHeight w:val="366"/>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1731E8E3" w14:textId="77777777" w:rsidR="007A7DEB" w:rsidRPr="006062E2" w:rsidRDefault="007A7DEB" w:rsidP="006062E2">
            <w:pPr>
              <w:spacing w:after="0" w:line="240" w:lineRule="auto"/>
              <w:rPr>
                <w:rFonts w:eastAsia="Times New Roman"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70C00EB3" w14:textId="77777777" w:rsidR="007A7DEB" w:rsidRPr="006062E2" w:rsidRDefault="007A7DEB" w:rsidP="006062E2">
            <w:pPr>
              <w:spacing w:after="0" w:line="240" w:lineRule="auto"/>
              <w:rPr>
                <w:rFonts w:eastAsia="Times New Roman" w:cs="Times New Roman"/>
                <w:color w:val="000000"/>
                <w:sz w:val="20"/>
                <w:szCs w:val="20"/>
                <w:lang w:eastAsia="es-CL"/>
              </w:rPr>
            </w:pPr>
          </w:p>
        </w:tc>
      </w:tr>
    </w:tbl>
    <w:p w14:paraId="2287EAA2" w14:textId="77777777" w:rsidR="0096104E" w:rsidRDefault="0096104E">
      <w:pPr>
        <w:rPr>
          <w:rFonts w:eastAsia="Calibri" w:cs="Calibri"/>
          <w:sz w:val="28"/>
          <w:szCs w:val="32"/>
        </w:rPr>
      </w:pPr>
      <w:r>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435"/>
        <w:gridCol w:w="1772"/>
        <w:gridCol w:w="1574"/>
        <w:gridCol w:w="3435"/>
        <w:gridCol w:w="1772"/>
        <w:gridCol w:w="1574"/>
      </w:tblGrid>
      <w:tr w:rsidR="0096104E" w:rsidRPr="006062E2" w14:paraId="03BA5F0A" w14:textId="77777777" w:rsidTr="00517F0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411B1F" w14:textId="77777777" w:rsidR="0096104E" w:rsidRPr="006062E2" w:rsidRDefault="004D62A4" w:rsidP="00517F05">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lastRenderedPageBreak/>
              <w:t>Registros</w:t>
            </w:r>
          </w:p>
        </w:tc>
      </w:tr>
      <w:tr w:rsidR="0096104E" w:rsidRPr="006062E2" w14:paraId="76A1DFEE" w14:textId="77777777" w:rsidTr="00517F05">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1FDCAFE4" w14:textId="77777777" w:rsidR="0096104E" w:rsidRPr="006062E2" w:rsidRDefault="0096104E" w:rsidP="00517F05">
            <w:pPr>
              <w:spacing w:after="0" w:line="240" w:lineRule="auto"/>
              <w:jc w:val="center"/>
              <w:rPr>
                <w:rFonts w:eastAsia="Times New Roman" w:cs="Times New Roman"/>
                <w:color w:val="000000"/>
                <w:sz w:val="20"/>
                <w:szCs w:val="20"/>
                <w:lang w:eastAsia="es-CL"/>
              </w:rPr>
            </w:pPr>
            <w:r>
              <w:rPr>
                <w:rFonts w:eastAsia="Times New Roman" w:cs="Times New Roman"/>
                <w:noProof/>
                <w:color w:val="000000"/>
                <w:sz w:val="20"/>
                <w:szCs w:val="20"/>
                <w:lang w:eastAsia="es-CL"/>
              </w:rPr>
              <w:drawing>
                <wp:inline distT="0" distB="0" distL="0" distR="0" wp14:anchorId="7C0395CB" wp14:editId="30969232">
                  <wp:extent cx="3833769" cy="286348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2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4916" cy="2871807"/>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70548C93" w14:textId="77777777" w:rsidR="0096104E" w:rsidRPr="006062E2" w:rsidRDefault="0096104E" w:rsidP="00517F05">
            <w:pPr>
              <w:spacing w:after="0" w:line="240" w:lineRule="auto"/>
              <w:jc w:val="center"/>
              <w:rPr>
                <w:rFonts w:eastAsia="Times New Roman" w:cs="Times New Roman"/>
                <w:color w:val="000000"/>
                <w:sz w:val="20"/>
                <w:szCs w:val="20"/>
                <w:lang w:eastAsia="es-CL"/>
              </w:rPr>
            </w:pPr>
            <w:r>
              <w:rPr>
                <w:rFonts w:eastAsia="Times New Roman" w:cs="Times New Roman"/>
                <w:noProof/>
                <w:color w:val="000000"/>
                <w:sz w:val="20"/>
                <w:szCs w:val="20"/>
                <w:lang w:eastAsia="es-CL"/>
              </w:rPr>
              <w:drawing>
                <wp:inline distT="0" distB="0" distL="0" distR="0" wp14:anchorId="1B734EF9" wp14:editId="31A972E3">
                  <wp:extent cx="4018943" cy="3001790"/>
                  <wp:effectExtent l="0" t="0" r="63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2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24048" cy="3005603"/>
                          </a:xfrm>
                          <a:prstGeom prst="rect">
                            <a:avLst/>
                          </a:prstGeom>
                        </pic:spPr>
                      </pic:pic>
                    </a:graphicData>
                  </a:graphic>
                </wp:inline>
              </w:drawing>
            </w:r>
          </w:p>
        </w:tc>
      </w:tr>
      <w:tr w:rsidR="0096104E" w:rsidRPr="006062E2" w14:paraId="57B6B006" w14:textId="77777777" w:rsidTr="00517F05">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3B18A978" w14:textId="77777777" w:rsidR="0096104E" w:rsidRPr="006062E2" w:rsidRDefault="004D62A4" w:rsidP="004D62A4">
            <w:pPr>
              <w:spacing w:after="0" w:line="240" w:lineRule="auto"/>
              <w:ind w:left="708" w:hanging="708"/>
              <w:contextualSpacing/>
              <w:outlineLvl w:val="1"/>
              <w:rPr>
                <w:rFonts w:eastAsia="Times New Roman" w:cs="Calibri"/>
                <w:b/>
                <w:color w:val="000000"/>
                <w:sz w:val="18"/>
                <w:szCs w:val="18"/>
                <w:lang w:eastAsia="es-CL"/>
              </w:rPr>
            </w:pPr>
            <w:bookmarkStart w:id="126" w:name="_Toc101893690"/>
            <w:r>
              <w:rPr>
                <w:rFonts w:eastAsia="Calibri" w:cs="Calibri"/>
                <w:b/>
                <w:sz w:val="18"/>
                <w:szCs w:val="18"/>
              </w:rPr>
              <w:t>Fotografía 4</w:t>
            </w:r>
            <w:r w:rsidR="0096104E" w:rsidRPr="006062E2">
              <w:rPr>
                <w:rFonts w:eastAsia="Calibri" w:cs="Calibri"/>
                <w:b/>
                <w:sz w:val="18"/>
                <w:szCs w:val="18"/>
              </w:rPr>
              <w:t>.</w:t>
            </w:r>
            <w:bookmarkEnd w:id="126"/>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2A2BBF" w14:textId="77777777" w:rsidR="0096104E" w:rsidRPr="006062E2" w:rsidRDefault="0096104E"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sidR="004D62A4">
              <w:rPr>
                <w:rFonts w:eastAsia="Times New Roman" w:cs="Times New Roman"/>
                <w:color w:val="000000"/>
                <w:sz w:val="18"/>
                <w:szCs w:val="18"/>
                <w:lang w:eastAsia="es-CL"/>
              </w:rPr>
              <w:t>08-04-2022</w:t>
            </w:r>
          </w:p>
        </w:tc>
        <w:tc>
          <w:tcPr>
            <w:tcW w:w="1138" w:type="pct"/>
            <w:tcBorders>
              <w:top w:val="single" w:sz="4" w:space="0" w:color="auto"/>
              <w:left w:val="nil"/>
              <w:bottom w:val="single" w:sz="4" w:space="0" w:color="auto"/>
              <w:right w:val="nil"/>
            </w:tcBorders>
            <w:shd w:val="clear" w:color="auto" w:fill="auto"/>
            <w:noWrap/>
            <w:vAlign w:val="center"/>
            <w:hideMark/>
          </w:tcPr>
          <w:p w14:paraId="38DD1F58" w14:textId="77777777" w:rsidR="0096104E" w:rsidRPr="006062E2" w:rsidRDefault="0096104E" w:rsidP="004D62A4">
            <w:pPr>
              <w:spacing w:after="0" w:line="240" w:lineRule="auto"/>
              <w:contextualSpacing/>
              <w:outlineLvl w:val="1"/>
              <w:rPr>
                <w:rFonts w:eastAsia="Calibri" w:cs="Calibri"/>
                <w:b/>
                <w:sz w:val="18"/>
                <w:szCs w:val="18"/>
              </w:rPr>
            </w:pPr>
            <w:bookmarkStart w:id="127" w:name="_Toc101893691"/>
            <w:r w:rsidRPr="006062E2">
              <w:rPr>
                <w:rFonts w:eastAsia="Calibri" w:cs="Calibri"/>
                <w:b/>
                <w:sz w:val="18"/>
                <w:szCs w:val="20"/>
              </w:rPr>
              <w:t xml:space="preserve">Fotografía </w:t>
            </w:r>
            <w:r w:rsidR="004D62A4">
              <w:rPr>
                <w:rFonts w:eastAsia="Calibri" w:cs="Calibri"/>
                <w:b/>
                <w:sz w:val="18"/>
                <w:szCs w:val="20"/>
              </w:rPr>
              <w:t>5</w:t>
            </w:r>
            <w:bookmarkEnd w:id="127"/>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084E76" w14:textId="77777777" w:rsidR="0096104E" w:rsidRPr="006062E2" w:rsidRDefault="0096104E"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sidR="004D62A4">
              <w:rPr>
                <w:rFonts w:eastAsia="Times New Roman" w:cs="Times New Roman"/>
                <w:color w:val="000000"/>
                <w:sz w:val="18"/>
                <w:szCs w:val="18"/>
                <w:lang w:eastAsia="es-CL"/>
              </w:rPr>
              <w:t>08-04-2022</w:t>
            </w:r>
          </w:p>
        </w:tc>
      </w:tr>
      <w:tr w:rsidR="0096104E" w:rsidRPr="006062E2" w14:paraId="27047A2A" w14:textId="77777777" w:rsidTr="00517F05">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8BC800" w14:textId="77777777" w:rsidR="0096104E" w:rsidRPr="006062E2" w:rsidRDefault="004D62A4"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UTM DATUM WGS84 HUSO </w:t>
            </w:r>
            <w:r>
              <w:rPr>
                <w:rFonts w:eastAsia="Times New Roman" w:cs="Times New Roman"/>
                <w:b/>
                <w:color w:val="000000"/>
                <w:sz w:val="18"/>
                <w:szCs w:val="18"/>
                <w:lang w:eastAsia="es-CL"/>
              </w:rPr>
              <w:t>18 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0B84581C" w14:textId="77777777" w:rsidR="0096104E" w:rsidRPr="006062E2" w:rsidRDefault="0096104E"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4E1C2A" w:rsidRPr="004E1C2A">
              <w:rPr>
                <w:rFonts w:eastAsia="Times New Roman" w:cs="Times New Roman"/>
                <w:color w:val="000000"/>
                <w:sz w:val="18"/>
                <w:szCs w:val="18"/>
                <w:lang w:eastAsia="es-CL"/>
              </w:rPr>
              <w:t>5926335.26 m 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6F34CECF" w14:textId="77777777" w:rsidR="0096104E" w:rsidRPr="006062E2" w:rsidRDefault="0096104E"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4E1C2A" w:rsidRPr="004E1C2A">
              <w:rPr>
                <w:rFonts w:eastAsia="Times New Roman" w:cs="Times New Roman"/>
                <w:color w:val="000000"/>
                <w:sz w:val="18"/>
                <w:szCs w:val="18"/>
                <w:lang w:eastAsia="es-CL"/>
              </w:rPr>
              <w:t>671792.97 m E</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57EED495" w14:textId="77777777" w:rsidR="0096104E" w:rsidRPr="006062E2" w:rsidRDefault="004D62A4"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UTM DATUM WGS84 HUSO </w:t>
            </w:r>
            <w:r>
              <w:rPr>
                <w:rFonts w:eastAsia="Times New Roman" w:cs="Times New Roman"/>
                <w:b/>
                <w:color w:val="000000"/>
                <w:sz w:val="18"/>
                <w:szCs w:val="18"/>
                <w:lang w:eastAsia="es-CL"/>
              </w:rPr>
              <w:t>18 S</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005E3BDD" w14:textId="77777777" w:rsidR="0096104E" w:rsidRPr="006062E2" w:rsidRDefault="0096104E"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4E1C2A" w:rsidRPr="004E1C2A">
              <w:rPr>
                <w:rFonts w:eastAsia="Times New Roman" w:cs="Times New Roman"/>
                <w:color w:val="000000"/>
                <w:sz w:val="18"/>
                <w:szCs w:val="18"/>
                <w:lang w:eastAsia="es-CL"/>
              </w:rPr>
              <w:t>5926309.80 m S</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3A2B37B2" w14:textId="77777777" w:rsidR="0096104E" w:rsidRPr="006062E2" w:rsidRDefault="0096104E"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4E1C2A" w:rsidRPr="004E1C2A">
              <w:rPr>
                <w:rFonts w:eastAsia="Times New Roman" w:cs="Times New Roman"/>
                <w:color w:val="000000"/>
                <w:sz w:val="18"/>
                <w:szCs w:val="18"/>
                <w:lang w:eastAsia="es-CL"/>
              </w:rPr>
              <w:t>671840.62 m E</w:t>
            </w:r>
          </w:p>
        </w:tc>
      </w:tr>
      <w:tr w:rsidR="0096104E" w:rsidRPr="006062E2" w14:paraId="4212E956" w14:textId="77777777" w:rsidTr="00517F05">
        <w:trPr>
          <w:trHeight w:val="33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1CF5E98" w14:textId="77777777" w:rsidR="0096104E" w:rsidRPr="006062E2" w:rsidRDefault="0096104E"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4D62A4">
              <w:rPr>
                <w:rFonts w:eastAsia="Times New Roman" w:cs="Times New Roman"/>
                <w:color w:val="000000"/>
                <w:sz w:val="18"/>
                <w:szCs w:val="18"/>
                <w:lang w:eastAsia="es-CL"/>
              </w:rPr>
              <w:t>Detalle de límite de zona humedal y contacto con relleno sin canaleta de contención o pretil de contención</w:t>
            </w:r>
          </w:p>
          <w:p w14:paraId="3B6CD60B" w14:textId="77777777" w:rsidR="0096104E" w:rsidRPr="006062E2" w:rsidRDefault="0096104E" w:rsidP="00517F05">
            <w:pPr>
              <w:spacing w:after="0" w:line="240" w:lineRule="auto"/>
              <w:rPr>
                <w:rFonts w:eastAsia="Times New Roman"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95C4254" w14:textId="77777777" w:rsidR="0096104E" w:rsidRPr="006062E2" w:rsidRDefault="0096104E"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4D62A4">
              <w:rPr>
                <w:rFonts w:eastAsia="Times New Roman" w:cs="Times New Roman"/>
                <w:color w:val="000000"/>
                <w:sz w:val="18"/>
                <w:szCs w:val="18"/>
                <w:lang w:eastAsia="es-CL"/>
              </w:rPr>
              <w:t>Detalle zanja construida</w:t>
            </w:r>
            <w:r w:rsidR="004E1C2A">
              <w:rPr>
                <w:rFonts w:eastAsia="Times New Roman" w:cs="Times New Roman"/>
                <w:color w:val="000000"/>
                <w:sz w:val="18"/>
                <w:szCs w:val="18"/>
                <w:lang w:eastAsia="es-CL"/>
              </w:rPr>
              <w:t xml:space="preserve"> y de escombros</w:t>
            </w:r>
          </w:p>
          <w:p w14:paraId="436984A8" w14:textId="77777777" w:rsidR="0096104E" w:rsidRPr="006062E2" w:rsidRDefault="0096104E" w:rsidP="00517F05">
            <w:pPr>
              <w:spacing w:after="0" w:line="240" w:lineRule="auto"/>
              <w:rPr>
                <w:rFonts w:eastAsia="Times New Roman" w:cs="Times New Roman"/>
                <w:color w:val="000000"/>
                <w:sz w:val="18"/>
                <w:szCs w:val="18"/>
                <w:lang w:eastAsia="es-CL"/>
              </w:rPr>
            </w:pPr>
          </w:p>
        </w:tc>
      </w:tr>
      <w:tr w:rsidR="0096104E" w:rsidRPr="006062E2" w14:paraId="2A960A83" w14:textId="77777777" w:rsidTr="00517F05">
        <w:trPr>
          <w:trHeight w:val="366"/>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6A8E6CF2" w14:textId="77777777" w:rsidR="0096104E" w:rsidRPr="006062E2" w:rsidRDefault="0096104E" w:rsidP="00517F05">
            <w:pPr>
              <w:spacing w:after="0" w:line="240" w:lineRule="auto"/>
              <w:rPr>
                <w:rFonts w:eastAsia="Times New Roman"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74F65E8C" w14:textId="77777777" w:rsidR="0096104E" w:rsidRPr="006062E2" w:rsidRDefault="0096104E" w:rsidP="00517F05">
            <w:pPr>
              <w:spacing w:after="0" w:line="240" w:lineRule="auto"/>
              <w:rPr>
                <w:rFonts w:eastAsia="Times New Roman" w:cs="Times New Roman"/>
                <w:color w:val="000000"/>
                <w:sz w:val="20"/>
                <w:szCs w:val="20"/>
                <w:lang w:eastAsia="es-CL"/>
              </w:rPr>
            </w:pPr>
          </w:p>
        </w:tc>
      </w:tr>
    </w:tbl>
    <w:p w14:paraId="591DFB8F" w14:textId="77777777" w:rsidR="007A7DEB" w:rsidRPr="006062E2" w:rsidRDefault="007A7DEB" w:rsidP="006062E2">
      <w:pPr>
        <w:spacing w:line="240" w:lineRule="auto"/>
        <w:rPr>
          <w:rFonts w:eastAsia="Calibri" w:cs="Calibri"/>
          <w:sz w:val="28"/>
          <w:szCs w:val="32"/>
        </w:rPr>
      </w:pPr>
    </w:p>
    <w:p w14:paraId="6E489116" w14:textId="77777777" w:rsidR="00F1319A" w:rsidRDefault="00F1319A">
      <w:pPr>
        <w:rPr>
          <w:rFonts w:eastAsia="Calibri" w:cs="Calibri"/>
          <w:sz w:val="28"/>
          <w:szCs w:val="32"/>
        </w:rPr>
      </w:pPr>
      <w:r>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40"/>
        <w:gridCol w:w="1823"/>
        <w:gridCol w:w="1619"/>
        <w:gridCol w:w="3138"/>
        <w:gridCol w:w="1823"/>
        <w:gridCol w:w="1619"/>
      </w:tblGrid>
      <w:tr w:rsidR="00F1319A" w:rsidRPr="006062E2" w14:paraId="31AE232D" w14:textId="77777777" w:rsidTr="00F1319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F2E7A9" w14:textId="77777777" w:rsidR="00F1319A" w:rsidRPr="006062E2" w:rsidRDefault="00F1319A" w:rsidP="00F95D5A">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 xml:space="preserve">Registros </w:t>
            </w:r>
          </w:p>
        </w:tc>
      </w:tr>
      <w:tr w:rsidR="00F1319A" w:rsidRPr="006062E2" w14:paraId="6AC2BC44" w14:textId="77777777" w:rsidTr="00517F05">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008834AB" w14:textId="77777777" w:rsidR="00F1319A" w:rsidRPr="006062E2" w:rsidRDefault="00F1319A" w:rsidP="00517F05">
            <w:pPr>
              <w:spacing w:after="0" w:line="240" w:lineRule="auto"/>
              <w:jc w:val="center"/>
              <w:rPr>
                <w:rFonts w:eastAsia="Times New Roman" w:cs="Times New Roman"/>
                <w:color w:val="000000"/>
                <w:sz w:val="20"/>
                <w:szCs w:val="20"/>
                <w:lang w:eastAsia="es-CL"/>
              </w:rPr>
            </w:pPr>
            <w:r>
              <w:rPr>
                <w:rFonts w:eastAsia="Times New Roman" w:cs="Times New Roman"/>
                <w:noProof/>
                <w:color w:val="000000"/>
                <w:sz w:val="20"/>
                <w:szCs w:val="20"/>
                <w:lang w:eastAsia="es-CL"/>
              </w:rPr>
              <w:drawing>
                <wp:inline distT="0" distB="0" distL="0" distR="0" wp14:anchorId="31A6C31D" wp14:editId="6597F405">
                  <wp:extent cx="4093828" cy="3057722"/>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2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06722" cy="3067353"/>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045923E5" w14:textId="77777777" w:rsidR="00F1319A" w:rsidRPr="006062E2" w:rsidRDefault="00F1319A" w:rsidP="00517F05">
            <w:pPr>
              <w:spacing w:after="0" w:line="240" w:lineRule="auto"/>
              <w:jc w:val="center"/>
              <w:rPr>
                <w:rFonts w:eastAsia="Times New Roman" w:cs="Times New Roman"/>
                <w:color w:val="000000"/>
                <w:sz w:val="20"/>
                <w:szCs w:val="20"/>
                <w:lang w:eastAsia="es-CL"/>
              </w:rPr>
            </w:pPr>
            <w:r>
              <w:rPr>
                <w:rFonts w:eastAsia="Times New Roman" w:cs="Times New Roman"/>
                <w:noProof/>
                <w:color w:val="000000"/>
                <w:sz w:val="20"/>
                <w:szCs w:val="20"/>
                <w:lang w:eastAsia="es-CL"/>
              </w:rPr>
              <w:drawing>
                <wp:inline distT="0" distB="0" distL="0" distR="0" wp14:anchorId="11793E68" wp14:editId="735BE668">
                  <wp:extent cx="3951553" cy="2951456"/>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424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2636" cy="2959734"/>
                          </a:xfrm>
                          <a:prstGeom prst="rect">
                            <a:avLst/>
                          </a:prstGeom>
                        </pic:spPr>
                      </pic:pic>
                    </a:graphicData>
                  </a:graphic>
                </wp:inline>
              </w:drawing>
            </w:r>
          </w:p>
        </w:tc>
      </w:tr>
      <w:tr w:rsidR="00F1319A" w:rsidRPr="006062E2" w14:paraId="43F04C62" w14:textId="77777777" w:rsidTr="00F1319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4BBD6B41" w14:textId="77777777" w:rsidR="00F1319A" w:rsidRPr="006062E2" w:rsidRDefault="004D62A4" w:rsidP="004D62A4">
            <w:pPr>
              <w:spacing w:after="0" w:line="240" w:lineRule="auto"/>
              <w:contextualSpacing/>
              <w:outlineLvl w:val="1"/>
              <w:rPr>
                <w:rFonts w:eastAsia="Times New Roman" w:cs="Calibri"/>
                <w:b/>
                <w:color w:val="000000"/>
                <w:sz w:val="18"/>
                <w:szCs w:val="18"/>
                <w:lang w:eastAsia="es-CL"/>
              </w:rPr>
            </w:pPr>
            <w:bookmarkStart w:id="128" w:name="_Toc101893692"/>
            <w:r>
              <w:rPr>
                <w:rFonts w:eastAsia="Calibri" w:cs="Calibri"/>
                <w:b/>
                <w:sz w:val="18"/>
                <w:szCs w:val="20"/>
              </w:rPr>
              <w:t>Fotografía 6.</w:t>
            </w:r>
            <w:bookmarkEnd w:id="128"/>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C88271" w14:textId="77777777" w:rsidR="00F1319A" w:rsidRPr="006062E2" w:rsidRDefault="00F1319A"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sidR="00F95D5A">
              <w:rPr>
                <w:rFonts w:eastAsia="Times New Roman" w:cs="Times New Roman"/>
                <w:color w:val="000000"/>
                <w:sz w:val="18"/>
                <w:szCs w:val="18"/>
                <w:lang w:eastAsia="es-CL"/>
              </w:rPr>
              <w:t>08-04-2022</w:t>
            </w:r>
          </w:p>
        </w:tc>
        <w:tc>
          <w:tcPr>
            <w:tcW w:w="1138" w:type="pct"/>
            <w:tcBorders>
              <w:top w:val="single" w:sz="4" w:space="0" w:color="auto"/>
              <w:left w:val="nil"/>
              <w:bottom w:val="single" w:sz="4" w:space="0" w:color="auto"/>
              <w:right w:val="nil"/>
            </w:tcBorders>
            <w:shd w:val="clear" w:color="auto" w:fill="auto"/>
            <w:noWrap/>
            <w:vAlign w:val="center"/>
            <w:hideMark/>
          </w:tcPr>
          <w:p w14:paraId="7340FD1E" w14:textId="77777777" w:rsidR="00F1319A" w:rsidRPr="006062E2" w:rsidRDefault="00F1319A" w:rsidP="00F95D5A">
            <w:pPr>
              <w:spacing w:after="0" w:line="240" w:lineRule="auto"/>
              <w:contextualSpacing/>
              <w:outlineLvl w:val="1"/>
              <w:rPr>
                <w:rFonts w:eastAsia="Calibri" w:cs="Calibri"/>
                <w:b/>
                <w:sz w:val="18"/>
                <w:szCs w:val="18"/>
              </w:rPr>
            </w:pPr>
            <w:bookmarkStart w:id="129" w:name="_Toc101893693"/>
            <w:r w:rsidRPr="006062E2">
              <w:rPr>
                <w:rFonts w:eastAsia="Calibri" w:cs="Calibri"/>
                <w:b/>
                <w:sz w:val="18"/>
                <w:szCs w:val="20"/>
              </w:rPr>
              <w:t xml:space="preserve">Fotografía </w:t>
            </w:r>
            <w:r w:rsidR="00F95D5A">
              <w:rPr>
                <w:rFonts w:eastAsia="Calibri" w:cs="Calibri"/>
                <w:b/>
                <w:sz w:val="18"/>
                <w:szCs w:val="20"/>
              </w:rPr>
              <w:t>7.</w:t>
            </w:r>
            <w:bookmarkEnd w:id="129"/>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3B6076" w14:textId="77777777" w:rsidR="00F1319A" w:rsidRPr="006062E2" w:rsidRDefault="00F1319A"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sidR="00F95D5A">
              <w:rPr>
                <w:rFonts w:eastAsia="Times New Roman" w:cs="Times New Roman"/>
                <w:color w:val="000000"/>
                <w:sz w:val="18"/>
                <w:szCs w:val="18"/>
                <w:lang w:eastAsia="es-CL"/>
              </w:rPr>
              <w:t>08-04-2022</w:t>
            </w:r>
          </w:p>
        </w:tc>
      </w:tr>
      <w:tr w:rsidR="00F1319A" w:rsidRPr="006062E2" w14:paraId="294631B6" w14:textId="77777777" w:rsidTr="00517F05">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AF2A4F" w14:textId="77777777" w:rsidR="00F1319A" w:rsidRPr="006062E2" w:rsidRDefault="00F1319A" w:rsidP="00F95D5A">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Coordenadas UTM DATUM WGS84 HUSO</w:t>
            </w:r>
            <w:r w:rsidR="00F95D5A">
              <w:rPr>
                <w:rFonts w:eastAsia="Times New Roman" w:cs="Times New Roman"/>
                <w:b/>
                <w:color w:val="000000"/>
                <w:sz w:val="18"/>
                <w:szCs w:val="18"/>
                <w:lang w:eastAsia="es-CL"/>
              </w:rPr>
              <w:t xml:space="preserve"> 18 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7EF70950" w14:textId="77777777" w:rsidR="00F1319A" w:rsidRPr="006062E2" w:rsidRDefault="00F1319A"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4E1C2A" w:rsidRPr="004E1C2A">
              <w:rPr>
                <w:rFonts w:eastAsia="Times New Roman" w:cs="Times New Roman"/>
                <w:color w:val="000000"/>
                <w:sz w:val="18"/>
                <w:szCs w:val="18"/>
                <w:lang w:eastAsia="es-CL"/>
              </w:rPr>
              <w:t>5926307.11 m 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662D4290" w14:textId="77777777" w:rsidR="00F1319A" w:rsidRPr="006062E2" w:rsidRDefault="00F1319A"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4E1C2A" w:rsidRPr="004E1C2A">
              <w:rPr>
                <w:rFonts w:eastAsia="Times New Roman" w:cs="Times New Roman"/>
                <w:color w:val="000000"/>
                <w:sz w:val="18"/>
                <w:szCs w:val="18"/>
                <w:lang w:eastAsia="es-CL"/>
              </w:rPr>
              <w:t>671853.23 m E</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715F7BEE" w14:textId="77777777" w:rsidR="00F1319A" w:rsidRPr="006062E2" w:rsidRDefault="00F1319A" w:rsidP="00F95D5A">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DATUM WGS84 HUSO </w:t>
            </w:r>
            <w:r w:rsidR="00F95D5A">
              <w:rPr>
                <w:rFonts w:eastAsia="Times New Roman" w:cs="Times New Roman"/>
                <w:b/>
                <w:color w:val="000000"/>
                <w:sz w:val="18"/>
                <w:szCs w:val="18"/>
                <w:lang w:eastAsia="es-CL"/>
              </w:rPr>
              <w:t>18 S</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77224FB2" w14:textId="77777777" w:rsidR="00F1319A" w:rsidRPr="006062E2" w:rsidRDefault="00F1319A"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4E1C2A" w:rsidRPr="004E1C2A">
              <w:rPr>
                <w:rFonts w:eastAsia="Times New Roman" w:cs="Times New Roman"/>
                <w:color w:val="000000"/>
                <w:sz w:val="18"/>
                <w:szCs w:val="18"/>
                <w:lang w:eastAsia="es-CL"/>
              </w:rPr>
              <w:t>5926289.28 m S</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7A5851C7" w14:textId="77777777" w:rsidR="00F1319A" w:rsidRPr="006062E2" w:rsidRDefault="00F1319A"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4E1C2A" w:rsidRPr="004E1C2A">
              <w:rPr>
                <w:rFonts w:eastAsia="Times New Roman" w:cs="Times New Roman"/>
                <w:color w:val="000000"/>
                <w:sz w:val="18"/>
                <w:szCs w:val="18"/>
                <w:lang w:eastAsia="es-CL"/>
              </w:rPr>
              <w:t>671791.00 m E</w:t>
            </w:r>
          </w:p>
        </w:tc>
      </w:tr>
      <w:tr w:rsidR="00F1319A" w:rsidRPr="006062E2" w14:paraId="0E78C22B" w14:textId="77777777" w:rsidTr="00517F05">
        <w:trPr>
          <w:trHeight w:val="33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4EDD4AF" w14:textId="77777777" w:rsidR="00F1319A" w:rsidRPr="006062E2" w:rsidRDefault="00F1319A"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4D62A4" w:rsidRPr="004D62A4">
              <w:rPr>
                <w:rFonts w:eastAsia="Times New Roman" w:cs="Times New Roman"/>
                <w:color w:val="000000"/>
                <w:sz w:val="18"/>
                <w:szCs w:val="18"/>
                <w:lang w:eastAsia="es-CL"/>
              </w:rPr>
              <w:t>Detalle de límite de zona humedal</w:t>
            </w:r>
            <w:r w:rsidR="00F95D5A">
              <w:rPr>
                <w:rFonts w:eastAsia="Times New Roman" w:cs="Times New Roman"/>
                <w:color w:val="000000"/>
                <w:sz w:val="18"/>
                <w:szCs w:val="18"/>
                <w:lang w:eastAsia="es-CL"/>
              </w:rPr>
              <w:t xml:space="preserve"> con árboles </w:t>
            </w:r>
            <w:proofErr w:type="spellStart"/>
            <w:r w:rsidR="00F95D5A">
              <w:rPr>
                <w:rFonts w:eastAsia="Times New Roman" w:cs="Times New Roman"/>
                <w:color w:val="000000"/>
                <w:sz w:val="18"/>
                <w:szCs w:val="18"/>
                <w:lang w:eastAsia="es-CL"/>
              </w:rPr>
              <w:t>alóctonos</w:t>
            </w:r>
            <w:proofErr w:type="spellEnd"/>
            <w:r w:rsidR="00F95D5A">
              <w:rPr>
                <w:rFonts w:eastAsia="Times New Roman" w:cs="Times New Roman"/>
                <w:color w:val="000000"/>
                <w:sz w:val="18"/>
                <w:szCs w:val="18"/>
                <w:lang w:eastAsia="es-CL"/>
              </w:rPr>
              <w:t xml:space="preserve"> (de fondo)</w:t>
            </w:r>
            <w:r w:rsidR="004D62A4" w:rsidRPr="004D62A4">
              <w:rPr>
                <w:rFonts w:eastAsia="Times New Roman" w:cs="Times New Roman"/>
                <w:color w:val="000000"/>
                <w:sz w:val="18"/>
                <w:szCs w:val="18"/>
                <w:lang w:eastAsia="es-CL"/>
              </w:rPr>
              <w:t xml:space="preserve"> y contacto con relleno sin canaleta de contención o pretil de contención</w:t>
            </w:r>
          </w:p>
          <w:p w14:paraId="3304EE94" w14:textId="77777777" w:rsidR="00F1319A" w:rsidRPr="006062E2" w:rsidRDefault="00F1319A" w:rsidP="00517F05">
            <w:pPr>
              <w:spacing w:after="0" w:line="240" w:lineRule="auto"/>
              <w:rPr>
                <w:rFonts w:eastAsia="Times New Roman"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F4175A9" w14:textId="77777777" w:rsidR="00F1319A" w:rsidRPr="006062E2" w:rsidRDefault="00F1319A" w:rsidP="00517F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4D62A4">
              <w:rPr>
                <w:rFonts w:eastAsia="Times New Roman" w:cs="Times New Roman"/>
                <w:color w:val="000000"/>
                <w:sz w:val="18"/>
                <w:szCs w:val="18"/>
                <w:lang w:eastAsia="es-CL"/>
              </w:rPr>
              <w:t xml:space="preserve">Detalle de límite de zona </w:t>
            </w:r>
            <w:r w:rsidR="004E1C2A">
              <w:rPr>
                <w:rFonts w:eastAsia="Times New Roman" w:cs="Times New Roman"/>
                <w:color w:val="000000"/>
                <w:sz w:val="18"/>
                <w:szCs w:val="18"/>
                <w:lang w:eastAsia="es-CL"/>
              </w:rPr>
              <w:t xml:space="preserve">con vegetación hidrófila propia de ecosistema de </w:t>
            </w:r>
            <w:r w:rsidR="004D62A4">
              <w:rPr>
                <w:rFonts w:eastAsia="Times New Roman" w:cs="Times New Roman"/>
                <w:color w:val="000000"/>
                <w:sz w:val="18"/>
                <w:szCs w:val="18"/>
                <w:lang w:eastAsia="es-CL"/>
              </w:rPr>
              <w:t>humedal</w:t>
            </w:r>
            <w:r w:rsidR="004E1C2A">
              <w:rPr>
                <w:rFonts w:eastAsia="Times New Roman" w:cs="Times New Roman"/>
                <w:color w:val="000000"/>
                <w:sz w:val="18"/>
                <w:szCs w:val="18"/>
                <w:lang w:eastAsia="es-CL"/>
              </w:rPr>
              <w:t xml:space="preserve">. Se observa el </w:t>
            </w:r>
            <w:r w:rsidR="004D62A4">
              <w:rPr>
                <w:rFonts w:eastAsia="Times New Roman" w:cs="Times New Roman"/>
                <w:color w:val="000000"/>
                <w:sz w:val="18"/>
                <w:szCs w:val="18"/>
                <w:lang w:eastAsia="es-CL"/>
              </w:rPr>
              <w:t>contacto con relleno sin canaleta de contención o pretil de contención</w:t>
            </w:r>
            <w:r w:rsidR="004E1C2A">
              <w:rPr>
                <w:rFonts w:eastAsia="Times New Roman" w:cs="Times New Roman"/>
                <w:color w:val="000000"/>
                <w:sz w:val="18"/>
                <w:szCs w:val="18"/>
                <w:lang w:eastAsia="es-CL"/>
              </w:rPr>
              <w:t>. Los residuos se proyectan al humedal.</w:t>
            </w:r>
          </w:p>
          <w:p w14:paraId="6D4BC2B0" w14:textId="77777777" w:rsidR="00F1319A" w:rsidRPr="006062E2" w:rsidRDefault="00F1319A" w:rsidP="00517F05">
            <w:pPr>
              <w:spacing w:after="0" w:line="240" w:lineRule="auto"/>
              <w:rPr>
                <w:rFonts w:eastAsia="Times New Roman" w:cs="Times New Roman"/>
                <w:color w:val="000000"/>
                <w:sz w:val="18"/>
                <w:szCs w:val="18"/>
                <w:lang w:eastAsia="es-CL"/>
              </w:rPr>
            </w:pPr>
          </w:p>
        </w:tc>
      </w:tr>
      <w:tr w:rsidR="00F1319A" w:rsidRPr="006062E2" w14:paraId="5383C74F" w14:textId="77777777" w:rsidTr="00517F05">
        <w:trPr>
          <w:trHeight w:val="366"/>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49BD9235" w14:textId="77777777" w:rsidR="00F1319A" w:rsidRPr="006062E2" w:rsidRDefault="00F1319A" w:rsidP="00517F05">
            <w:pPr>
              <w:spacing w:after="0" w:line="240" w:lineRule="auto"/>
              <w:rPr>
                <w:rFonts w:eastAsia="Times New Roman"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089EEA00" w14:textId="77777777" w:rsidR="00F1319A" w:rsidRPr="006062E2" w:rsidRDefault="00F1319A" w:rsidP="00517F05">
            <w:pPr>
              <w:spacing w:after="0" w:line="240" w:lineRule="auto"/>
              <w:rPr>
                <w:rFonts w:eastAsia="Times New Roman" w:cs="Times New Roman"/>
                <w:color w:val="000000"/>
                <w:sz w:val="20"/>
                <w:szCs w:val="20"/>
                <w:lang w:eastAsia="es-CL"/>
              </w:rPr>
            </w:pPr>
          </w:p>
        </w:tc>
      </w:tr>
    </w:tbl>
    <w:p w14:paraId="0181FC37" w14:textId="77777777" w:rsidR="00FA5AFC" w:rsidRPr="006062E2" w:rsidRDefault="00F1319A" w:rsidP="00F95D5A">
      <w:r>
        <w:br w:type="page"/>
      </w:r>
      <w:bookmarkStart w:id="130" w:name="_Toc352840403"/>
      <w:bookmarkStart w:id="131" w:name="_Toc352841463"/>
      <w:bookmarkStart w:id="132" w:name="_Toc447875250"/>
    </w:p>
    <w:p w14:paraId="72B58DA3" w14:textId="77777777" w:rsidR="00FA5AFC" w:rsidRPr="006062E2" w:rsidRDefault="00FA5AFC" w:rsidP="006062E2">
      <w:pPr>
        <w:pStyle w:val="IFA1"/>
        <w:rPr>
          <w:rFonts w:asciiTheme="minorHAnsi" w:hAnsiTheme="minorHAnsi"/>
        </w:rPr>
        <w:sectPr w:rsidR="00FA5AFC" w:rsidRPr="006062E2" w:rsidSect="000A28D4">
          <w:type w:val="nextColumn"/>
          <w:pgSz w:w="15840" w:h="12240" w:orient="landscape" w:code="1"/>
          <w:pgMar w:top="1134" w:right="1134" w:bottom="1134" w:left="1134" w:header="709" w:footer="709" w:gutter="0"/>
          <w:cols w:space="708"/>
          <w:docGrid w:linePitch="360"/>
        </w:sectPr>
      </w:pPr>
      <w:bookmarkStart w:id="133" w:name="_Toc352840404"/>
      <w:bookmarkStart w:id="134" w:name="_Toc352841464"/>
      <w:bookmarkStart w:id="135" w:name="_Toc447875253"/>
      <w:bookmarkEnd w:id="130"/>
      <w:bookmarkEnd w:id="131"/>
      <w:bookmarkEnd w:id="132"/>
    </w:p>
    <w:p w14:paraId="3A07A73E" w14:textId="77777777" w:rsidR="007A7DEB" w:rsidRPr="006062E2" w:rsidRDefault="007A7DEB" w:rsidP="006062E2">
      <w:pPr>
        <w:pStyle w:val="IFA1"/>
        <w:rPr>
          <w:rFonts w:asciiTheme="minorHAnsi" w:hAnsiTheme="minorHAnsi"/>
        </w:rPr>
      </w:pPr>
      <w:bookmarkStart w:id="136" w:name="_Toc101893694"/>
      <w:r w:rsidRPr="006062E2">
        <w:rPr>
          <w:rFonts w:asciiTheme="minorHAnsi" w:hAnsiTheme="minorHAnsi"/>
        </w:rPr>
        <w:lastRenderedPageBreak/>
        <w:t>CONCLUSIONES</w:t>
      </w:r>
      <w:bookmarkEnd w:id="133"/>
      <w:bookmarkEnd w:id="134"/>
      <w:bookmarkEnd w:id="135"/>
      <w:bookmarkEnd w:id="136"/>
    </w:p>
    <w:p w14:paraId="52A7D2A9" w14:textId="77777777" w:rsidR="00FA5AFC" w:rsidRPr="006062E2" w:rsidRDefault="00FA5AFC" w:rsidP="007B6E92"/>
    <w:p w14:paraId="0B496EC5" w14:textId="77777777" w:rsidR="00FA5AFC" w:rsidRPr="00B37656" w:rsidRDefault="00FA5AFC" w:rsidP="006062E2">
      <w:pPr>
        <w:spacing w:line="240" w:lineRule="auto"/>
        <w:jc w:val="both"/>
        <w:rPr>
          <w:rFonts w:cstheme="minorHAnsi"/>
          <w:sz w:val="20"/>
          <w:szCs w:val="20"/>
        </w:rPr>
      </w:pPr>
      <w:r w:rsidRPr="00B37656">
        <w:rPr>
          <w:rFonts w:cstheme="minorHAnsi"/>
          <w:sz w:val="20"/>
          <w:szCs w:val="20"/>
        </w:rPr>
        <w:t>De los resultados de las actividades de fiscalización, se puede constatar que el proyecto denominado</w:t>
      </w:r>
      <w:r w:rsidR="004E1C2A" w:rsidRPr="00B37656">
        <w:rPr>
          <w:rFonts w:cstheme="minorHAnsi"/>
          <w:sz w:val="20"/>
          <w:szCs w:val="20"/>
        </w:rPr>
        <w:t xml:space="preserve"> ACTIVIDAD DE RELLENO Y VERTEDERO HUMEDAL VASCO DA GAMA (ROL 7021248)</w:t>
      </w:r>
      <w:r w:rsidR="00EC6D06" w:rsidRPr="00B37656">
        <w:rPr>
          <w:rFonts w:cstheme="minorHAnsi"/>
          <w:sz w:val="20"/>
          <w:szCs w:val="20"/>
        </w:rPr>
        <w:t>,</w:t>
      </w:r>
      <w:r w:rsidRPr="00B37656">
        <w:rPr>
          <w:rFonts w:cstheme="minorHAnsi"/>
          <w:sz w:val="20"/>
          <w:szCs w:val="20"/>
        </w:rPr>
        <w:t xml:space="preserve"> </w:t>
      </w:r>
      <w:r w:rsidR="00FE2591" w:rsidRPr="00B37656">
        <w:rPr>
          <w:rFonts w:cstheme="minorHAnsi"/>
          <w:sz w:val="20"/>
          <w:szCs w:val="20"/>
        </w:rPr>
        <w:t>,</w:t>
      </w:r>
      <w:r w:rsidRPr="00B37656">
        <w:rPr>
          <w:rFonts w:cstheme="minorHAnsi"/>
          <w:sz w:val="20"/>
          <w:szCs w:val="20"/>
        </w:rPr>
        <w:t xml:space="preserve"> </w:t>
      </w:r>
      <w:r w:rsidR="00F65BDD" w:rsidRPr="00B37656">
        <w:rPr>
          <w:rFonts w:cstheme="minorHAnsi"/>
          <w:sz w:val="20"/>
          <w:szCs w:val="20"/>
        </w:rPr>
        <w:t xml:space="preserve">cuyo titular es el Sr. Heraldo Jesús Parra </w:t>
      </w:r>
      <w:proofErr w:type="spellStart"/>
      <w:r w:rsidR="00F65BDD" w:rsidRPr="00B37656">
        <w:rPr>
          <w:rFonts w:cstheme="minorHAnsi"/>
          <w:sz w:val="20"/>
          <w:szCs w:val="20"/>
        </w:rPr>
        <w:t>Pincheria</w:t>
      </w:r>
      <w:proofErr w:type="spellEnd"/>
      <w:r w:rsidR="00F65BDD" w:rsidRPr="00B37656">
        <w:rPr>
          <w:rFonts w:cstheme="minorHAnsi"/>
          <w:sz w:val="20"/>
          <w:szCs w:val="20"/>
        </w:rPr>
        <w:t xml:space="preserve"> de RUT N° 9.130.644-1, y cuyo dueño del predio es MADESAL </w:t>
      </w:r>
      <w:proofErr w:type="spellStart"/>
      <w:r w:rsidR="00F65BDD" w:rsidRPr="00B37656">
        <w:rPr>
          <w:rFonts w:cstheme="minorHAnsi"/>
          <w:sz w:val="20"/>
          <w:szCs w:val="20"/>
        </w:rPr>
        <w:t>SpA</w:t>
      </w:r>
      <w:proofErr w:type="spellEnd"/>
      <w:r w:rsidR="00F65BDD" w:rsidRPr="00B37656">
        <w:rPr>
          <w:rFonts w:cstheme="minorHAnsi"/>
          <w:sz w:val="20"/>
          <w:szCs w:val="20"/>
        </w:rPr>
        <w:t>, atendida su operación en un humedal ubicado dentro del límite urbano, categorizado como Sitio Prioritario; por lo que este proyecto debe someterse al Sistema de Evaluación de Impacto Ambiental (SEIA), por configurarse la tipología de ingreso al SEIA por letra p) y s) del Art 10 de la Ley 19.300.</w:t>
      </w:r>
    </w:p>
    <w:tbl>
      <w:tblPr>
        <w:tblStyle w:val="Tabladecuadrcula1clara"/>
        <w:tblW w:w="5000" w:type="pct"/>
        <w:tblLook w:val="04A0" w:firstRow="1" w:lastRow="0" w:firstColumn="1" w:lastColumn="0" w:noHBand="0" w:noVBand="1"/>
      </w:tblPr>
      <w:tblGrid>
        <w:gridCol w:w="1839"/>
        <w:gridCol w:w="3969"/>
        <w:gridCol w:w="4154"/>
      </w:tblGrid>
      <w:tr w:rsidR="00B17169" w:rsidRPr="006062E2" w14:paraId="1EC8B9FD" w14:textId="77777777" w:rsidTr="007B6E92">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2B3916" w14:textId="77777777" w:rsidR="00B17169" w:rsidRPr="007B6E92" w:rsidRDefault="00B17169" w:rsidP="00955B2B">
            <w:pPr>
              <w:jc w:val="center"/>
              <w:rPr>
                <w:rFonts w:cstheme="minorHAnsi"/>
              </w:rPr>
            </w:pPr>
            <w:r w:rsidRPr="007B6E92">
              <w:rPr>
                <w:rFonts w:cstheme="minorHAnsi"/>
              </w:rPr>
              <w:t>N° Hecho Constatado</w:t>
            </w:r>
          </w:p>
        </w:tc>
        <w:tc>
          <w:tcPr>
            <w:tcW w:w="199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39B956" w14:textId="77777777" w:rsidR="00B17169" w:rsidRPr="007B6E92" w:rsidRDefault="00B17169" w:rsidP="00955B2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B6E92">
              <w:rPr>
                <w:rFonts w:cstheme="minorHAnsi"/>
              </w:rPr>
              <w:t>Tipología o Modificación</w:t>
            </w:r>
          </w:p>
        </w:tc>
        <w:tc>
          <w:tcPr>
            <w:tcW w:w="208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8808DD" w14:textId="77777777" w:rsidR="00B17169" w:rsidRPr="007B6E92" w:rsidRDefault="00B17169" w:rsidP="00955B2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B6E92">
              <w:rPr>
                <w:rFonts w:cstheme="minorHAnsi"/>
              </w:rPr>
              <w:t>Hallazgo</w:t>
            </w:r>
          </w:p>
        </w:tc>
      </w:tr>
      <w:tr w:rsidR="00B17169" w:rsidRPr="006062E2" w14:paraId="4F6C7E0B" w14:textId="77777777" w:rsidTr="007B6E92">
        <w:trPr>
          <w:trHeight w:val="988"/>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tcBorders>
          </w:tcPr>
          <w:p w14:paraId="1593DF20" w14:textId="77777777" w:rsidR="00B17169" w:rsidRPr="007B6E92" w:rsidRDefault="004E1C2A" w:rsidP="006062E2">
            <w:pPr>
              <w:widowControl w:val="0"/>
              <w:overflowPunct w:val="0"/>
              <w:autoSpaceDE w:val="0"/>
              <w:autoSpaceDN w:val="0"/>
              <w:adjustRightInd w:val="0"/>
              <w:jc w:val="both"/>
              <w:rPr>
                <w:rFonts w:cstheme="minorHAnsi"/>
                <w:b w:val="0"/>
                <w:iCs/>
              </w:rPr>
            </w:pPr>
            <w:r w:rsidRPr="007B6E92">
              <w:rPr>
                <w:rFonts w:cstheme="minorHAnsi"/>
                <w:b w:val="0"/>
                <w:iCs/>
              </w:rPr>
              <w:t>1</w:t>
            </w:r>
          </w:p>
        </w:tc>
        <w:tc>
          <w:tcPr>
            <w:tcW w:w="1992" w:type="pct"/>
            <w:tcBorders>
              <w:top w:val="single" w:sz="4" w:space="0" w:color="auto"/>
            </w:tcBorders>
          </w:tcPr>
          <w:p w14:paraId="64E39BA6" w14:textId="77777777" w:rsidR="00F65BDD" w:rsidRPr="00466C55" w:rsidRDefault="00F65BDD" w:rsidP="00F65BDD">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b/>
                <w:i/>
                <w:iCs/>
              </w:rPr>
            </w:pPr>
            <w:r w:rsidRPr="00466C55">
              <w:rPr>
                <w:rFonts w:cstheme="minorHAnsi"/>
                <w:b/>
                <w:i/>
                <w:iCs/>
              </w:rPr>
              <w:t>Ley MINSEGPRES N° 19.300</w:t>
            </w:r>
          </w:p>
          <w:p w14:paraId="0AD72505" w14:textId="77777777" w:rsidR="00F65BDD" w:rsidRPr="00F65BDD" w:rsidRDefault="00F65BDD" w:rsidP="00F65BDD">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F65BDD">
              <w:rPr>
                <w:rFonts w:cstheme="minorHAnsi"/>
                <w:i/>
                <w:iCs/>
              </w:rPr>
              <w:t>Artículo 10.- Los proyectos o actividades susceptibles de causar impacto ambiental, en cualesquiera de sus fases, que deberán someterse al sistema de evaluación de impacto ambiental, son los siguientes:</w:t>
            </w:r>
          </w:p>
          <w:p w14:paraId="7AB3F200" w14:textId="77777777" w:rsidR="00F65BDD" w:rsidRPr="00F65BDD" w:rsidRDefault="00F65BDD" w:rsidP="00F65BDD">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iCs/>
              </w:rPr>
            </w:pPr>
            <w:r>
              <w:rPr>
                <w:rFonts w:cstheme="minorHAnsi"/>
                <w:iCs/>
              </w:rPr>
              <w:t>(…)</w:t>
            </w:r>
          </w:p>
          <w:p w14:paraId="6457EB40" w14:textId="77777777" w:rsidR="00B17169" w:rsidRPr="00F65BDD" w:rsidRDefault="00F65BDD" w:rsidP="00F65BDD">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F65BDD">
              <w:rPr>
                <w:rFonts w:cstheme="minorHAnsi"/>
                <w:i/>
                <w:iCs/>
              </w:rPr>
              <w:t>p) Ejecución de obras, programas o actividades en parques nacionales, reservas nacionales, monumentos naturales, reservas de zonas vírgenes, santuarios de la naturaleza, parques marinos, reservas marinas, humedales urbanos o en cualesquiera otras áreas colocadas bajo protección oficial, en los casos en que la legislación respectiva lo permita;</w:t>
            </w:r>
          </w:p>
        </w:tc>
        <w:tc>
          <w:tcPr>
            <w:tcW w:w="2085" w:type="pct"/>
            <w:tcBorders>
              <w:top w:val="single" w:sz="4" w:space="0" w:color="auto"/>
            </w:tcBorders>
          </w:tcPr>
          <w:p w14:paraId="3BA66AF0" w14:textId="19FFC9C2"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El relleno y vertedero no corresponde a un proyecto de ingeniería per se, más bien corresponde a una actividad ilegal ya que</w:t>
            </w:r>
            <w:r w:rsidR="00466C55">
              <w:rPr>
                <w:rFonts w:cstheme="minorHAnsi"/>
                <w:iCs/>
              </w:rPr>
              <w:t xml:space="preserve"> esta</w:t>
            </w:r>
            <w:r w:rsidRPr="007B6E92">
              <w:rPr>
                <w:rFonts w:cstheme="minorHAnsi"/>
                <w:iCs/>
              </w:rPr>
              <w:t xml:space="preserve"> no posee permisos municipales o sectoriales (</w:t>
            </w:r>
            <w:proofErr w:type="spellStart"/>
            <w:r w:rsidRPr="007B6E92">
              <w:rPr>
                <w:rFonts w:cstheme="minorHAnsi"/>
                <w:iCs/>
              </w:rPr>
              <w:t>e.g</w:t>
            </w:r>
            <w:proofErr w:type="spellEnd"/>
            <w:r w:rsidRPr="007B6E92">
              <w:rPr>
                <w:rFonts w:cstheme="minorHAnsi"/>
                <w:iCs/>
              </w:rPr>
              <w:t xml:space="preserve">. Sitio de disposición – Seremi de Salud). </w:t>
            </w:r>
            <w:r w:rsidR="00466C55">
              <w:rPr>
                <w:rFonts w:cstheme="minorHAnsi"/>
                <w:iCs/>
              </w:rPr>
              <w:t>El relleno y posterior vertedero n</w:t>
            </w:r>
            <w:r w:rsidRPr="007B6E92">
              <w:rPr>
                <w:rFonts w:cstheme="minorHAnsi"/>
                <w:iCs/>
              </w:rPr>
              <w:t xml:space="preserve">o posee ningún tipo de impermeabilización o sistema de canalización que no permita ingresar escombros o residuos sólidos y líquidos al humedal. </w:t>
            </w:r>
          </w:p>
          <w:p w14:paraId="7A614C48" w14:textId="7108D5E4"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 xml:space="preserve">Cabe informar que el relleno corresponde a una ocupación ilegal según informa MADESAL </w:t>
            </w:r>
            <w:proofErr w:type="spellStart"/>
            <w:r w:rsidRPr="007B6E92">
              <w:rPr>
                <w:rFonts w:cstheme="minorHAnsi"/>
                <w:iCs/>
              </w:rPr>
              <w:t>SpA</w:t>
            </w:r>
            <w:proofErr w:type="spellEnd"/>
            <w:r w:rsidRPr="007B6E92">
              <w:rPr>
                <w:rFonts w:cstheme="minorHAnsi"/>
                <w:iCs/>
              </w:rPr>
              <w:t xml:space="preserve">., en su Carta que es el </w:t>
            </w:r>
            <w:r w:rsidR="0036005E">
              <w:rPr>
                <w:rFonts w:cstheme="minorHAnsi"/>
                <w:iCs/>
              </w:rPr>
              <w:t>Titular del predio</w:t>
            </w:r>
            <w:r w:rsidRPr="007B6E92">
              <w:rPr>
                <w:rFonts w:cstheme="minorHAnsi"/>
                <w:iCs/>
              </w:rPr>
              <w:t>.</w:t>
            </w:r>
          </w:p>
          <w:p w14:paraId="01B867DC"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p>
          <w:p w14:paraId="1A752696"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En relación a lo anterior es preciso indicar que existen diversos “proyectos” o iniciativas de rellenos.</w:t>
            </w:r>
          </w:p>
          <w:p w14:paraId="1B55FCCC"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 xml:space="preserve">Los rellenos del área del Humedal Vasco Da Gama, son posibles de ser observados en la herramienta de imágenes satelitales de </w:t>
            </w:r>
            <w:r w:rsidRPr="007B6E92">
              <w:rPr>
                <w:rFonts w:cstheme="minorHAnsi"/>
                <w:i/>
                <w:iCs/>
              </w:rPr>
              <w:t xml:space="preserve">Google </w:t>
            </w:r>
            <w:proofErr w:type="spellStart"/>
            <w:r w:rsidRPr="007B6E92">
              <w:rPr>
                <w:rFonts w:cstheme="minorHAnsi"/>
                <w:i/>
                <w:iCs/>
              </w:rPr>
              <w:t>earth</w:t>
            </w:r>
            <w:proofErr w:type="spellEnd"/>
            <w:r w:rsidRPr="007B6E92">
              <w:rPr>
                <w:rFonts w:cstheme="minorHAnsi"/>
                <w:iCs/>
              </w:rPr>
              <w:t xml:space="preserve"> desde el año 2009. Ocupando primero parte del área determinada como ZD (Zona drenaje) en el Plan regulador Metropolitano de Concepción (PRMC) y creciendo hacia norte y el sur, luego en el año 2015 comienza a rellenarse el sector de la zona ZEMS del PRMC. Posterior a la declaratoria de sitio prioritario (2019), se observa mediante imágenes satelitales, que en el año 2020 el relleno ubicado en la zona ZEMS comienza a ser explotado nuevamente. Luego en el año 2021 se consolida. Los hechos son verificados en terreno en marzo de 2022, verificándose que el relleno y vertedero sigue activo desde el año 2020 a la fecha.</w:t>
            </w:r>
          </w:p>
          <w:p w14:paraId="375D5A6E" w14:textId="77777777" w:rsidR="00B17169"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lastRenderedPageBreak/>
              <w:t xml:space="preserve">La ZD corresponde a una zona de drenaje para efectos de proyecto de Plan Maestro de Evacuación y Drenaje de Aguas Lluvias de Talcahuano, San Pedro de La Paz y </w:t>
            </w:r>
            <w:proofErr w:type="spellStart"/>
            <w:r w:rsidRPr="007B6E92">
              <w:rPr>
                <w:rFonts w:cstheme="minorHAnsi"/>
                <w:iCs/>
              </w:rPr>
              <w:t>Chiguayante</w:t>
            </w:r>
            <w:proofErr w:type="spellEnd"/>
            <w:r w:rsidRPr="007B6E92">
              <w:rPr>
                <w:rFonts w:cstheme="minorHAnsi"/>
                <w:iCs/>
              </w:rPr>
              <w:t>, VIII Región”, por ende las modificaciones de cauce efectuadas y lo rellenos construidos estarían interrumpiendo el flujo normal del acuífero y su caudal hacia los sectores aguas abajo.</w:t>
            </w:r>
          </w:p>
          <w:p w14:paraId="1362FB4A" w14:textId="77777777" w:rsid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p>
          <w:p w14:paraId="51046931"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De lo anterior es posible concluir que se trata de un “proyecto” de relleno y desviación de cauce con efecto en desecación, ubicado dentro del humedal urbano, además se ubicarse en un sitio prioritario. Estas actividades concatenadas debieron ingresar el SEIA tanto por incumplir el PRMC, como por incumplir el sitio prioritario.</w:t>
            </w:r>
          </w:p>
          <w:p w14:paraId="31447057"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p>
          <w:p w14:paraId="299696E5"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La envergadura de las modificaciones de cauce y rellenos ha producido los siguientes impactos :</w:t>
            </w:r>
          </w:p>
          <w:p w14:paraId="11278824"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p>
          <w:p w14:paraId="349E825A"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w:t>
            </w:r>
            <w:r w:rsidRPr="007B6E92">
              <w:rPr>
                <w:rFonts w:cstheme="minorHAnsi"/>
                <w:iCs/>
              </w:rPr>
              <w:tab/>
              <w:t xml:space="preserve">Una fragmentación de la estructura del ecosistema de humedal, en el tiempo de ejecución de los rellenos, perdiendo la capacidad de amortiguación de lluvias en el sector a largo plazo. </w:t>
            </w:r>
          </w:p>
          <w:p w14:paraId="3FFB9627"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w:t>
            </w:r>
            <w:r w:rsidRPr="007B6E92">
              <w:rPr>
                <w:rFonts w:cstheme="minorHAnsi"/>
                <w:iCs/>
              </w:rPr>
              <w:tab/>
              <w:t xml:space="preserve">Por otra parte se ha perdido la capa </w:t>
            </w:r>
            <w:proofErr w:type="spellStart"/>
            <w:r w:rsidRPr="007B6E92">
              <w:rPr>
                <w:rFonts w:cstheme="minorHAnsi"/>
                <w:iCs/>
              </w:rPr>
              <w:t>vegetacional</w:t>
            </w:r>
            <w:proofErr w:type="spellEnd"/>
            <w:r w:rsidRPr="007B6E92">
              <w:rPr>
                <w:rFonts w:cstheme="minorHAnsi"/>
                <w:iCs/>
              </w:rPr>
              <w:t xml:space="preserve"> propia de estos sistemas hídricos, que además son refugio y hábitat de especies de peces, anfibios, aves y mamíferos. </w:t>
            </w:r>
          </w:p>
          <w:p w14:paraId="1BE8DCD4" w14:textId="31BC3FBE" w:rsidR="007B6E92" w:rsidRPr="00955B2B"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w:t>
            </w:r>
            <w:r w:rsidRPr="007B6E92">
              <w:rPr>
                <w:rFonts w:cstheme="minorHAnsi"/>
                <w:iCs/>
              </w:rPr>
              <w:tab/>
              <w:t xml:space="preserve">También los rellenos han provocado una pérdida del área para el normal proceso de aquellos servicios </w:t>
            </w:r>
            <w:proofErr w:type="spellStart"/>
            <w:r w:rsidRPr="007B6E92">
              <w:rPr>
                <w:rFonts w:cstheme="minorHAnsi"/>
                <w:iCs/>
              </w:rPr>
              <w:t>ecosistémicos</w:t>
            </w:r>
            <w:proofErr w:type="spellEnd"/>
            <w:r w:rsidRPr="007B6E92">
              <w:rPr>
                <w:rFonts w:cstheme="minorHAnsi"/>
                <w:iCs/>
              </w:rPr>
              <w:t xml:space="preserve"> naturales y sociales que presta el humedal. Por ende los rellenos han propiciado a la pérdida de biodiversidad e incluso pudiendo provocar contaminación difusa por el contacto de aguas lluvias con los rellenos no compactados y sin sistemas de contención.</w:t>
            </w:r>
          </w:p>
        </w:tc>
      </w:tr>
      <w:tr w:rsidR="00B17169" w:rsidRPr="006062E2" w14:paraId="7B8C60B9" w14:textId="77777777" w:rsidTr="007B6E92">
        <w:trPr>
          <w:trHeight w:val="988"/>
        </w:trPr>
        <w:tc>
          <w:tcPr>
            <w:cnfStyle w:val="001000000000" w:firstRow="0" w:lastRow="0" w:firstColumn="1" w:lastColumn="0" w:oddVBand="0" w:evenVBand="0" w:oddHBand="0" w:evenHBand="0" w:firstRowFirstColumn="0" w:firstRowLastColumn="0" w:lastRowFirstColumn="0" w:lastRowLastColumn="0"/>
            <w:tcW w:w="923" w:type="pct"/>
          </w:tcPr>
          <w:p w14:paraId="102C3B59" w14:textId="77777777" w:rsidR="00B17169" w:rsidRPr="007B6E92" w:rsidRDefault="00F65BDD" w:rsidP="006062E2">
            <w:pPr>
              <w:widowControl w:val="0"/>
              <w:overflowPunct w:val="0"/>
              <w:autoSpaceDE w:val="0"/>
              <w:autoSpaceDN w:val="0"/>
              <w:adjustRightInd w:val="0"/>
              <w:jc w:val="both"/>
              <w:rPr>
                <w:rFonts w:cstheme="minorHAnsi"/>
                <w:b w:val="0"/>
                <w:iCs/>
              </w:rPr>
            </w:pPr>
            <w:r w:rsidRPr="007B6E92">
              <w:rPr>
                <w:rFonts w:cstheme="minorHAnsi"/>
                <w:b w:val="0"/>
                <w:iCs/>
              </w:rPr>
              <w:lastRenderedPageBreak/>
              <w:t>2</w:t>
            </w:r>
          </w:p>
        </w:tc>
        <w:tc>
          <w:tcPr>
            <w:tcW w:w="1992" w:type="pct"/>
          </w:tcPr>
          <w:p w14:paraId="0BED8686" w14:textId="77777777" w:rsidR="00F65BDD" w:rsidRPr="0036005E" w:rsidRDefault="00F65BDD" w:rsidP="00F65BDD">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b/>
                <w:i/>
                <w:iCs/>
              </w:rPr>
            </w:pPr>
            <w:r w:rsidRPr="0036005E">
              <w:rPr>
                <w:rFonts w:cstheme="minorHAnsi"/>
                <w:b/>
                <w:i/>
                <w:iCs/>
              </w:rPr>
              <w:t>Ley MINSEGPRES N° 19.300</w:t>
            </w:r>
          </w:p>
          <w:p w14:paraId="324E7735" w14:textId="77777777" w:rsidR="00F65BDD" w:rsidRDefault="00F65BDD" w:rsidP="006062E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i/>
                <w:iCs/>
              </w:rPr>
            </w:pPr>
          </w:p>
          <w:p w14:paraId="073FEC65" w14:textId="77777777" w:rsidR="00B17169" w:rsidRDefault="00F65BDD" w:rsidP="006062E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F65BDD">
              <w:rPr>
                <w:rFonts w:cstheme="minorHAnsi"/>
                <w:i/>
                <w:iCs/>
              </w:rPr>
              <w:t xml:space="preserve">Artículo 10.- Los proyectos o actividades susceptibles de causar impacto ambiental, en cualesquiera de sus fases, que deberán </w:t>
            </w:r>
            <w:r w:rsidRPr="00F65BDD">
              <w:rPr>
                <w:rFonts w:cstheme="minorHAnsi"/>
                <w:i/>
                <w:iCs/>
              </w:rPr>
              <w:lastRenderedPageBreak/>
              <w:t>someterse al sistema de evaluación de impacto ambiental, son los siguientes:</w:t>
            </w:r>
          </w:p>
          <w:p w14:paraId="3A5CA4C0" w14:textId="77777777" w:rsidR="00F65BDD" w:rsidRDefault="00F65BDD" w:rsidP="006062E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i/>
                <w:iCs/>
              </w:rPr>
            </w:pPr>
          </w:p>
          <w:p w14:paraId="0F292D39" w14:textId="77777777" w:rsidR="00F65BDD" w:rsidRPr="00F65BDD" w:rsidRDefault="00F65BDD" w:rsidP="006062E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F65BDD">
              <w:rPr>
                <w:rFonts w:cstheme="minorHAnsi"/>
                <w:i/>
                <w:iCs/>
              </w:rPr>
              <w:t xml:space="preserve">s) Ejecución de obras o actividades que puedan significar una alteración física o química a los componentes bióticos, a sus interacciones o a los flujos </w:t>
            </w:r>
            <w:proofErr w:type="spellStart"/>
            <w:r w:rsidRPr="00F65BDD">
              <w:rPr>
                <w:rFonts w:cstheme="minorHAnsi"/>
                <w:i/>
                <w:iCs/>
              </w:rPr>
              <w:t>ecosistémicos</w:t>
            </w:r>
            <w:proofErr w:type="spellEnd"/>
            <w:r w:rsidRPr="00F65BDD">
              <w:rPr>
                <w:rFonts w:cstheme="minorHAnsi"/>
                <w:i/>
                <w:iCs/>
              </w:rPr>
              <w:t xml:space="preserve"> de humedales que se encuentran total o parcialmente dentro del límite urbano, y que impliquen su relleno, drenaje, secado, extracción de caudales o de áridos, la alteración de la barra terminal, de la vegetación </w:t>
            </w:r>
            <w:proofErr w:type="spellStart"/>
            <w:r w:rsidRPr="00F65BDD">
              <w:rPr>
                <w:rFonts w:cstheme="minorHAnsi"/>
                <w:i/>
                <w:iCs/>
              </w:rPr>
              <w:t>azonal</w:t>
            </w:r>
            <w:proofErr w:type="spellEnd"/>
            <w:r w:rsidRPr="00F65BDD">
              <w:rPr>
                <w:rFonts w:cstheme="minorHAnsi"/>
                <w:i/>
                <w:iCs/>
              </w:rPr>
              <w:t xml:space="preserve"> hídrica y </w:t>
            </w:r>
            <w:proofErr w:type="spellStart"/>
            <w:r w:rsidRPr="00F65BDD">
              <w:rPr>
                <w:rFonts w:cstheme="minorHAnsi"/>
                <w:i/>
                <w:iCs/>
              </w:rPr>
              <w:t>ripariana</w:t>
            </w:r>
            <w:proofErr w:type="spellEnd"/>
            <w:r w:rsidRPr="00F65BDD">
              <w:rPr>
                <w:rFonts w:cstheme="minorHAnsi"/>
                <w:i/>
                <w:iCs/>
              </w:rPr>
              <w:t>, la extracción de la cubierta vegetal de turberas o el deterioro, menoscabo, transformación o invasión de la flora y la fauna contenida dentro del humedal, indistintamente de su superficie."</w:t>
            </w:r>
          </w:p>
        </w:tc>
        <w:tc>
          <w:tcPr>
            <w:tcW w:w="2085" w:type="pct"/>
          </w:tcPr>
          <w:p w14:paraId="19DA9E61"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lastRenderedPageBreak/>
              <w:t>El relleno y vertedero no corresponde a un proyecto de ingeniería per se, más bien corresponde a una actividad ilegal ya que no posee permisos municipales o sectoriales (</w:t>
            </w:r>
            <w:proofErr w:type="spellStart"/>
            <w:r w:rsidRPr="007B6E92">
              <w:rPr>
                <w:rFonts w:cstheme="minorHAnsi"/>
                <w:iCs/>
              </w:rPr>
              <w:t>e.g</w:t>
            </w:r>
            <w:proofErr w:type="spellEnd"/>
            <w:r w:rsidRPr="007B6E92">
              <w:rPr>
                <w:rFonts w:cstheme="minorHAnsi"/>
                <w:iCs/>
              </w:rPr>
              <w:t xml:space="preserve">. Sitio de disposición – Seremi de Salud). </w:t>
            </w:r>
            <w:r w:rsidRPr="007B6E92">
              <w:rPr>
                <w:rFonts w:cstheme="minorHAnsi"/>
                <w:iCs/>
              </w:rPr>
              <w:lastRenderedPageBreak/>
              <w:t xml:space="preserve">No posee ningún tipo de impermeabilización o sistema de canalización que no permita ingresar escombros o residuos sólidos y líquidos al humedal. </w:t>
            </w:r>
          </w:p>
          <w:p w14:paraId="72FAA0B0"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 xml:space="preserve">Cabe informar que el relleno corresponde a una ocupación ilegal según informa MADESAL </w:t>
            </w:r>
            <w:proofErr w:type="spellStart"/>
            <w:r w:rsidRPr="007B6E92">
              <w:rPr>
                <w:rFonts w:cstheme="minorHAnsi"/>
                <w:iCs/>
              </w:rPr>
              <w:t>SpA</w:t>
            </w:r>
            <w:proofErr w:type="spellEnd"/>
            <w:r w:rsidRPr="007B6E92">
              <w:rPr>
                <w:rFonts w:cstheme="minorHAnsi"/>
                <w:iCs/>
              </w:rPr>
              <w:t>., en su Carta que es el Titular del predio (Ver Anexo 3).</w:t>
            </w:r>
          </w:p>
          <w:p w14:paraId="13F37BA6"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p>
          <w:p w14:paraId="7EDB3E95"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En relación a lo anterior es preciso indicar que existen diversos “proyectos” o iniciativas de rellenos.</w:t>
            </w:r>
          </w:p>
          <w:p w14:paraId="3BFCCB92"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 xml:space="preserve">Los rellenos del área del Humedal Vasco Da Gama, son posibles de ser observados en la herramienta de imágenes satelitales de </w:t>
            </w:r>
            <w:r w:rsidRPr="007B6E92">
              <w:rPr>
                <w:rFonts w:cstheme="minorHAnsi"/>
                <w:i/>
                <w:iCs/>
              </w:rPr>
              <w:t xml:space="preserve">Google </w:t>
            </w:r>
            <w:proofErr w:type="spellStart"/>
            <w:r w:rsidRPr="007B6E92">
              <w:rPr>
                <w:rFonts w:cstheme="minorHAnsi"/>
                <w:i/>
                <w:iCs/>
              </w:rPr>
              <w:t>earth</w:t>
            </w:r>
            <w:proofErr w:type="spellEnd"/>
            <w:r w:rsidRPr="007B6E92">
              <w:rPr>
                <w:rFonts w:cstheme="minorHAnsi"/>
                <w:iCs/>
              </w:rPr>
              <w:t xml:space="preserve"> desde el año 2009. Ocupando primero parte del área determinada como ZD (Zona drenaje) en el Plan regulador Metropolitano de Concepción (PRMC) y creciendo hacia norte y el sur, luego en el año 2015 comienza a rellenarse el sector de la zona ZEMS del PRMC. Posterior a la declaratoria de sitio prioritario (2019), se observa mediante imágenes satelitales, que en el año 2020 el relleno ubicado en la zona ZEMS comienza a ser explotado nuevamente. Luego en el año 2021 se consolida. Los hechos son verificados en terreno en marzo de 2022, verificándose que el relleno y vertedero sigue activo desde el año 2020 a la fecha.</w:t>
            </w:r>
          </w:p>
          <w:p w14:paraId="1DE6333E" w14:textId="77777777" w:rsidR="00B17169"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 xml:space="preserve">La ZD corresponde a una zona de drenaje para efectos de proyecto de Plan Maestro de Evacuación y Drenaje de Aguas Lluvias de Talcahuano, San Pedro de La Paz y </w:t>
            </w:r>
            <w:proofErr w:type="spellStart"/>
            <w:r w:rsidRPr="007B6E92">
              <w:rPr>
                <w:rFonts w:cstheme="minorHAnsi"/>
                <w:iCs/>
              </w:rPr>
              <w:t>Chiguayante</w:t>
            </w:r>
            <w:proofErr w:type="spellEnd"/>
            <w:r w:rsidRPr="007B6E92">
              <w:rPr>
                <w:rFonts w:cstheme="minorHAnsi"/>
                <w:iCs/>
              </w:rPr>
              <w:t>, VIII Región”, por ende las modificaciones de cauce efectuadas y lo rellenos construidos estarían interrumpiendo el flujo normal del acuífero y su caudal hacia los sectores aguas abajo.</w:t>
            </w:r>
          </w:p>
          <w:p w14:paraId="2348957C" w14:textId="77777777" w:rsid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p>
          <w:p w14:paraId="50B3716A"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 xml:space="preserve">De lo anterior es posible concluir que se trata de un “proyecto” de relleno y desviación de cauce con efecto en desecación, ubicado dentro del humedal urbano, además se ubicarse en un sitio prioritario. Estas actividades concatenadas debieron ingresar el SEIA tanto por </w:t>
            </w:r>
            <w:r w:rsidRPr="007B6E92">
              <w:rPr>
                <w:rFonts w:cstheme="minorHAnsi"/>
                <w:iCs/>
              </w:rPr>
              <w:lastRenderedPageBreak/>
              <w:t>incumplir el PRMC, como por incumplir el sitio prioritario.</w:t>
            </w:r>
          </w:p>
          <w:p w14:paraId="0F12E0E1"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p>
          <w:p w14:paraId="6249C465"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La envergadura de las modificaciones de cauce y rellenos ha producido los siguientes impactos :</w:t>
            </w:r>
          </w:p>
          <w:p w14:paraId="43003A6C"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p>
          <w:p w14:paraId="7ACE1201"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w:t>
            </w:r>
            <w:r w:rsidRPr="007B6E92">
              <w:rPr>
                <w:rFonts w:cstheme="minorHAnsi"/>
                <w:iCs/>
              </w:rPr>
              <w:tab/>
              <w:t xml:space="preserve">Una fragmentación de la estructura del ecosistema de humedal, en el tiempo de ejecución de los rellenos, perdiendo la capacidad de amortiguación de lluvias en el sector a largo plazo. </w:t>
            </w:r>
          </w:p>
          <w:p w14:paraId="4E95A939" w14:textId="77777777" w:rsidR="007B6E92" w:rsidRP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w:t>
            </w:r>
            <w:r w:rsidRPr="007B6E92">
              <w:rPr>
                <w:rFonts w:cstheme="minorHAnsi"/>
                <w:iCs/>
              </w:rPr>
              <w:tab/>
              <w:t xml:space="preserve">Por otra parte se ha perdido la capa </w:t>
            </w:r>
            <w:proofErr w:type="spellStart"/>
            <w:r w:rsidRPr="007B6E92">
              <w:rPr>
                <w:rFonts w:cstheme="minorHAnsi"/>
                <w:iCs/>
              </w:rPr>
              <w:t>vegetacional</w:t>
            </w:r>
            <w:proofErr w:type="spellEnd"/>
            <w:r w:rsidRPr="007B6E92">
              <w:rPr>
                <w:rFonts w:cstheme="minorHAnsi"/>
                <w:iCs/>
              </w:rPr>
              <w:t xml:space="preserve"> propia de estos sistemas hídricos, que además son refugio y hábitat de especies de peces, anfibios, aves y mamíferos. </w:t>
            </w:r>
          </w:p>
          <w:p w14:paraId="66F4924E" w14:textId="77777777" w:rsidR="007B6E92"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r w:rsidRPr="007B6E92">
              <w:rPr>
                <w:rFonts w:cstheme="minorHAnsi"/>
                <w:iCs/>
              </w:rPr>
              <w:t>•</w:t>
            </w:r>
            <w:r w:rsidRPr="007B6E92">
              <w:rPr>
                <w:rFonts w:cstheme="minorHAnsi"/>
                <w:iCs/>
              </w:rPr>
              <w:tab/>
              <w:t xml:space="preserve">También los rellenos han provocado una pérdida del área para el normal proceso de aquellos servicios </w:t>
            </w:r>
            <w:proofErr w:type="spellStart"/>
            <w:r w:rsidRPr="007B6E92">
              <w:rPr>
                <w:rFonts w:cstheme="minorHAnsi"/>
                <w:iCs/>
              </w:rPr>
              <w:t>ecosistémicos</w:t>
            </w:r>
            <w:proofErr w:type="spellEnd"/>
            <w:r w:rsidRPr="007B6E92">
              <w:rPr>
                <w:rFonts w:cstheme="minorHAnsi"/>
                <w:iCs/>
              </w:rPr>
              <w:t xml:space="preserve"> naturales y sociales que presta el humedal. Por ende los rellenos han propiciado a la pérdida de biodiversidad e incluso pudiendo provocar contaminación difusa por el contacto de aguas lluvias con los rellenos no compactados y sin sistemas de contención.</w:t>
            </w:r>
          </w:p>
          <w:p w14:paraId="39B8A485" w14:textId="5E89C918" w:rsidR="007B6E92" w:rsidRPr="00955B2B" w:rsidRDefault="007B6E92" w:rsidP="007B6E92">
            <w:pPr>
              <w:jc w:val="both"/>
              <w:cnfStyle w:val="000000000000" w:firstRow="0" w:lastRow="0" w:firstColumn="0" w:lastColumn="0" w:oddVBand="0" w:evenVBand="0" w:oddHBand="0" w:evenHBand="0" w:firstRowFirstColumn="0" w:firstRowLastColumn="0" w:lastRowFirstColumn="0" w:lastRowLastColumn="0"/>
              <w:rPr>
                <w:rFonts w:cstheme="minorHAnsi"/>
                <w:iCs/>
              </w:rPr>
            </w:pPr>
          </w:p>
        </w:tc>
      </w:tr>
    </w:tbl>
    <w:p w14:paraId="53679450" w14:textId="77777777" w:rsidR="00FA5AFC" w:rsidRPr="006062E2" w:rsidRDefault="00FA5AFC" w:rsidP="006062E2">
      <w:pPr>
        <w:spacing w:line="240" w:lineRule="auto"/>
        <w:jc w:val="both"/>
        <w:rPr>
          <w:rFonts w:cstheme="minorHAnsi"/>
          <w:sz w:val="20"/>
          <w:szCs w:val="20"/>
        </w:rPr>
      </w:pPr>
    </w:p>
    <w:p w14:paraId="47B1ABAF" w14:textId="77777777" w:rsidR="00FA5AFC" w:rsidRPr="006062E2" w:rsidRDefault="00FA5AFC" w:rsidP="006062E2">
      <w:pPr>
        <w:spacing w:line="240" w:lineRule="auto"/>
        <w:jc w:val="both"/>
        <w:rPr>
          <w:sz w:val="20"/>
          <w:szCs w:val="20"/>
        </w:rPr>
      </w:pPr>
      <w:r w:rsidRPr="006062E2">
        <w:rPr>
          <w:rFonts w:cstheme="minorHAnsi"/>
          <w:sz w:val="20"/>
          <w:szCs w:val="20"/>
        </w:rPr>
        <w:t xml:space="preserve">Por lo tanto, el proyecto cumple con las condiciones establecidas para ser sometido </w:t>
      </w:r>
      <w:r w:rsidRPr="006062E2">
        <w:rPr>
          <w:sz w:val="20"/>
          <w:szCs w:val="20"/>
        </w:rPr>
        <w:t>al Sistema de Evaluación de Impacto Ambiental, previa consulta al Servicio de Evaluación Ambiental.</w:t>
      </w:r>
    </w:p>
    <w:p w14:paraId="061444A0" w14:textId="77777777" w:rsidR="007A7DEB" w:rsidRPr="006062E2" w:rsidRDefault="007A7DEB" w:rsidP="006062E2">
      <w:pPr>
        <w:spacing w:after="0" w:line="240" w:lineRule="auto"/>
        <w:contextualSpacing/>
        <w:jc w:val="both"/>
        <w:rPr>
          <w:rFonts w:eastAsia="Calibri" w:cs="Calibri"/>
          <w:b/>
          <w:sz w:val="14"/>
          <w:szCs w:val="24"/>
        </w:rPr>
      </w:pPr>
    </w:p>
    <w:p w14:paraId="52995EC1" w14:textId="77777777" w:rsidR="00FA5AFC" w:rsidRPr="006062E2" w:rsidRDefault="00FA5AFC" w:rsidP="006062E2">
      <w:pPr>
        <w:spacing w:line="240" w:lineRule="auto"/>
        <w:rPr>
          <w:rFonts w:eastAsia="Calibri" w:cs="Calibri"/>
          <w:sz w:val="28"/>
          <w:szCs w:val="32"/>
        </w:rPr>
        <w:sectPr w:rsidR="00FA5AFC" w:rsidRPr="006062E2" w:rsidSect="00FA5AFC">
          <w:type w:val="nextColumn"/>
          <w:pgSz w:w="12240" w:h="15840" w:code="1"/>
          <w:pgMar w:top="1134" w:right="1134" w:bottom="1134" w:left="1134" w:header="709" w:footer="709" w:gutter="0"/>
          <w:cols w:space="708"/>
          <w:docGrid w:linePitch="360"/>
        </w:sectPr>
      </w:pPr>
    </w:p>
    <w:p w14:paraId="60D4E788" w14:textId="77777777" w:rsidR="007A7DEB" w:rsidRPr="006062E2" w:rsidRDefault="007A7DEB" w:rsidP="006062E2">
      <w:pPr>
        <w:pStyle w:val="IFA1"/>
        <w:rPr>
          <w:rFonts w:asciiTheme="minorHAnsi" w:hAnsiTheme="minorHAnsi"/>
        </w:rPr>
      </w:pPr>
      <w:bookmarkStart w:id="137" w:name="_Toc352840405"/>
      <w:bookmarkStart w:id="138" w:name="_Toc352841465"/>
      <w:bookmarkStart w:id="139" w:name="_Toc447875255"/>
      <w:bookmarkStart w:id="140" w:name="_Toc101893695"/>
      <w:r w:rsidRPr="006062E2">
        <w:rPr>
          <w:rFonts w:asciiTheme="minorHAnsi" w:hAnsiTheme="minorHAnsi"/>
        </w:rPr>
        <w:lastRenderedPageBreak/>
        <w:t>ANEXOS</w:t>
      </w:r>
      <w:bookmarkEnd w:id="137"/>
      <w:bookmarkEnd w:id="138"/>
      <w:bookmarkEnd w:id="139"/>
      <w:bookmarkEnd w:id="140"/>
    </w:p>
    <w:p w14:paraId="62C328F1" w14:textId="77777777" w:rsidR="007A7DEB" w:rsidRPr="006062E2" w:rsidRDefault="007A7DEB" w:rsidP="006062E2">
      <w:pPr>
        <w:spacing w:after="0" w:line="240" w:lineRule="auto"/>
        <w:jc w:val="both"/>
        <w:rPr>
          <w:rFonts w:eastAsia="Calibri" w:cs="Times New Roman"/>
          <w:sz w:val="20"/>
          <w:szCs w:val="20"/>
        </w:rPr>
      </w:pPr>
    </w:p>
    <w:p w14:paraId="74068BE6" w14:textId="77777777" w:rsidR="007A7DEB" w:rsidRPr="006062E2" w:rsidRDefault="007A7DEB" w:rsidP="006062E2">
      <w:pPr>
        <w:spacing w:after="0" w:line="240" w:lineRule="auto"/>
        <w:jc w:val="both"/>
        <w:rPr>
          <w:rFonts w:eastAsia="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6062E2" w14:paraId="040B0A4A" w14:textId="77777777" w:rsidTr="00B17169">
        <w:trPr>
          <w:trHeight w:val="286"/>
          <w:jc w:val="center"/>
        </w:trPr>
        <w:tc>
          <w:tcPr>
            <w:tcW w:w="1038" w:type="pct"/>
            <w:shd w:val="clear" w:color="auto" w:fill="D9D9D9"/>
          </w:tcPr>
          <w:p w14:paraId="3A31FB67"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3962" w:type="pct"/>
            <w:shd w:val="clear" w:color="auto" w:fill="D9D9D9"/>
          </w:tcPr>
          <w:p w14:paraId="2A867A35"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14:paraId="7814EA2C" w14:textId="77777777" w:rsidTr="00B17169">
        <w:trPr>
          <w:trHeight w:val="286"/>
          <w:jc w:val="center"/>
        </w:trPr>
        <w:tc>
          <w:tcPr>
            <w:tcW w:w="1038" w:type="pct"/>
            <w:vAlign w:val="center"/>
          </w:tcPr>
          <w:p w14:paraId="369673DA" w14:textId="77777777" w:rsidR="007A7DEB" w:rsidRPr="006062E2" w:rsidRDefault="007A7DEB" w:rsidP="006062E2">
            <w:pPr>
              <w:jc w:val="center"/>
              <w:rPr>
                <w:rFonts w:asciiTheme="minorHAnsi" w:hAnsiTheme="minorHAnsi" w:cs="Calibri"/>
                <w:lang w:val="es-CL" w:eastAsia="en-US"/>
              </w:rPr>
            </w:pPr>
            <w:r w:rsidRPr="006062E2">
              <w:rPr>
                <w:rFonts w:asciiTheme="minorHAnsi" w:hAnsiTheme="minorHAnsi" w:cs="Calibri"/>
                <w:lang w:val="es-CL" w:eastAsia="en-US"/>
              </w:rPr>
              <w:t>1</w:t>
            </w:r>
          </w:p>
        </w:tc>
        <w:tc>
          <w:tcPr>
            <w:tcW w:w="3962" w:type="pct"/>
            <w:vAlign w:val="center"/>
          </w:tcPr>
          <w:p w14:paraId="44E74A29" w14:textId="77777777" w:rsidR="007A7DEB" w:rsidRPr="006062E2" w:rsidRDefault="00F95D5A" w:rsidP="006062E2">
            <w:pPr>
              <w:jc w:val="both"/>
              <w:rPr>
                <w:rFonts w:asciiTheme="minorHAnsi" w:hAnsiTheme="minorHAnsi" w:cs="Calibri"/>
                <w:lang w:val="es-CL" w:eastAsia="en-US"/>
              </w:rPr>
            </w:pPr>
            <w:r>
              <w:rPr>
                <w:rFonts w:asciiTheme="minorHAnsi" w:hAnsiTheme="minorHAnsi" w:cs="Calibri"/>
                <w:lang w:val="es-CL" w:eastAsia="en-US"/>
              </w:rPr>
              <w:t>DENUNCIAS</w:t>
            </w:r>
            <w:r w:rsidR="00BD7944">
              <w:rPr>
                <w:rFonts w:asciiTheme="minorHAnsi" w:hAnsiTheme="minorHAnsi" w:cs="Calibri"/>
                <w:lang w:val="es-CL" w:eastAsia="en-US"/>
              </w:rPr>
              <w:t xml:space="preserve"> SIDEN </w:t>
            </w:r>
          </w:p>
        </w:tc>
      </w:tr>
      <w:tr w:rsidR="007A7DEB" w:rsidRPr="006062E2" w14:paraId="28ABF8D3" w14:textId="77777777" w:rsidTr="00B17169">
        <w:trPr>
          <w:trHeight w:val="264"/>
          <w:jc w:val="center"/>
        </w:trPr>
        <w:tc>
          <w:tcPr>
            <w:tcW w:w="1038" w:type="pct"/>
            <w:vAlign w:val="center"/>
          </w:tcPr>
          <w:p w14:paraId="55688DAC" w14:textId="77777777" w:rsidR="007A7DEB" w:rsidRPr="006062E2" w:rsidRDefault="00F95D5A" w:rsidP="006062E2">
            <w:pPr>
              <w:jc w:val="center"/>
              <w:rPr>
                <w:rFonts w:asciiTheme="minorHAnsi" w:hAnsiTheme="minorHAnsi" w:cs="Calibri"/>
                <w:lang w:val="es-CL" w:eastAsia="en-US"/>
              </w:rPr>
            </w:pPr>
            <w:r>
              <w:rPr>
                <w:rFonts w:asciiTheme="minorHAnsi" w:hAnsiTheme="minorHAnsi" w:cs="Calibri"/>
                <w:lang w:val="es-CL" w:eastAsia="en-US"/>
              </w:rPr>
              <w:t>2</w:t>
            </w:r>
          </w:p>
        </w:tc>
        <w:tc>
          <w:tcPr>
            <w:tcW w:w="3962" w:type="pct"/>
            <w:vAlign w:val="center"/>
          </w:tcPr>
          <w:p w14:paraId="270FEAB5" w14:textId="40AA993E" w:rsidR="007A7DEB" w:rsidRPr="006062E2" w:rsidRDefault="00F95D5A" w:rsidP="006062E2">
            <w:pPr>
              <w:jc w:val="both"/>
              <w:rPr>
                <w:rFonts w:asciiTheme="minorHAnsi" w:hAnsiTheme="minorHAnsi" w:cs="Calibri"/>
                <w:lang w:val="es-CL" w:eastAsia="en-US"/>
              </w:rPr>
            </w:pPr>
            <w:r>
              <w:rPr>
                <w:rFonts w:asciiTheme="minorHAnsi" w:hAnsiTheme="minorHAnsi" w:cs="Calibri"/>
                <w:lang w:val="es-CL" w:eastAsia="en-US"/>
              </w:rPr>
              <w:t>ACTA INSPECCIÓN AMBIENTAL</w:t>
            </w:r>
            <w:r w:rsidR="007B6E92">
              <w:rPr>
                <w:rFonts w:asciiTheme="minorHAnsi" w:hAnsiTheme="minorHAnsi" w:cs="Calibri"/>
                <w:lang w:val="es-CL" w:eastAsia="en-US"/>
              </w:rPr>
              <w:t xml:space="preserve"> de fecha </w:t>
            </w:r>
          </w:p>
        </w:tc>
      </w:tr>
      <w:tr w:rsidR="007A7DEB" w:rsidRPr="006062E2" w14:paraId="02584E12" w14:textId="77777777" w:rsidTr="00B17169">
        <w:trPr>
          <w:trHeight w:val="286"/>
          <w:jc w:val="center"/>
        </w:trPr>
        <w:tc>
          <w:tcPr>
            <w:tcW w:w="1038" w:type="pct"/>
            <w:vAlign w:val="center"/>
          </w:tcPr>
          <w:p w14:paraId="68756CAC" w14:textId="77777777" w:rsidR="007A7DEB" w:rsidRPr="006062E2" w:rsidRDefault="00F95D5A" w:rsidP="006062E2">
            <w:pPr>
              <w:jc w:val="center"/>
              <w:rPr>
                <w:rFonts w:asciiTheme="minorHAnsi" w:hAnsiTheme="minorHAnsi" w:cs="Calibri"/>
                <w:lang w:val="es-CL" w:eastAsia="en-US"/>
              </w:rPr>
            </w:pPr>
            <w:r>
              <w:rPr>
                <w:rFonts w:asciiTheme="minorHAnsi" w:hAnsiTheme="minorHAnsi" w:cs="Calibri"/>
                <w:lang w:val="es-CL" w:eastAsia="en-US"/>
              </w:rPr>
              <w:t>3</w:t>
            </w:r>
          </w:p>
        </w:tc>
        <w:tc>
          <w:tcPr>
            <w:tcW w:w="3962" w:type="pct"/>
            <w:vAlign w:val="center"/>
          </w:tcPr>
          <w:p w14:paraId="7BD70142" w14:textId="62F7349F" w:rsidR="007A7DEB" w:rsidRPr="006062E2" w:rsidRDefault="00F95D5A" w:rsidP="006062E2">
            <w:pPr>
              <w:jc w:val="both"/>
              <w:rPr>
                <w:rFonts w:asciiTheme="minorHAnsi" w:hAnsiTheme="minorHAnsi" w:cs="Calibri"/>
                <w:lang w:val="es-CL" w:eastAsia="en-US"/>
              </w:rPr>
            </w:pPr>
            <w:r>
              <w:rPr>
                <w:rFonts w:asciiTheme="minorHAnsi" w:hAnsiTheme="minorHAnsi" w:cs="Calibri"/>
                <w:lang w:val="es-CL" w:eastAsia="en-US"/>
              </w:rPr>
              <w:t>CARTA MADESAL SPA</w:t>
            </w:r>
            <w:r w:rsidR="007B6E92">
              <w:rPr>
                <w:rFonts w:asciiTheme="minorHAnsi" w:hAnsiTheme="minorHAnsi" w:cs="Calibri"/>
                <w:lang w:val="es-CL" w:eastAsia="en-US"/>
              </w:rPr>
              <w:t xml:space="preserve"> con Anexos</w:t>
            </w:r>
          </w:p>
        </w:tc>
      </w:tr>
      <w:tr w:rsidR="007A7DEB" w:rsidRPr="006062E2" w14:paraId="5B48D544" w14:textId="77777777" w:rsidTr="00B17169">
        <w:trPr>
          <w:trHeight w:val="286"/>
          <w:jc w:val="center"/>
        </w:trPr>
        <w:tc>
          <w:tcPr>
            <w:tcW w:w="1038" w:type="pct"/>
            <w:vAlign w:val="center"/>
          </w:tcPr>
          <w:p w14:paraId="10B7BD38" w14:textId="77777777" w:rsidR="007A7DEB" w:rsidRPr="006062E2" w:rsidRDefault="00F95D5A" w:rsidP="006062E2">
            <w:pPr>
              <w:jc w:val="center"/>
              <w:rPr>
                <w:rFonts w:asciiTheme="minorHAnsi" w:hAnsiTheme="minorHAnsi" w:cs="Calibri"/>
                <w:lang w:val="es-CL" w:eastAsia="en-US"/>
              </w:rPr>
            </w:pPr>
            <w:r>
              <w:rPr>
                <w:rFonts w:asciiTheme="minorHAnsi" w:hAnsiTheme="minorHAnsi" w:cs="Calibri"/>
                <w:lang w:val="es-CL" w:eastAsia="en-US"/>
              </w:rPr>
              <w:t>4</w:t>
            </w:r>
          </w:p>
        </w:tc>
        <w:tc>
          <w:tcPr>
            <w:tcW w:w="3962" w:type="pct"/>
            <w:vAlign w:val="center"/>
          </w:tcPr>
          <w:p w14:paraId="73E2B50E" w14:textId="77777777" w:rsidR="007A7DEB" w:rsidRPr="006062E2" w:rsidRDefault="00211223" w:rsidP="00211223">
            <w:pPr>
              <w:jc w:val="both"/>
              <w:rPr>
                <w:rFonts w:asciiTheme="minorHAnsi" w:hAnsiTheme="minorHAnsi" w:cs="Calibri"/>
                <w:lang w:val="es-CL" w:eastAsia="en-US"/>
              </w:rPr>
            </w:pPr>
            <w:r>
              <w:rPr>
                <w:rFonts w:asciiTheme="minorHAnsi" w:hAnsiTheme="minorHAnsi" w:cs="Calibri"/>
                <w:lang w:val="es-CL" w:eastAsia="en-US"/>
              </w:rPr>
              <w:t xml:space="preserve">Oficio </w:t>
            </w:r>
            <w:r w:rsidRPr="00211223">
              <w:rPr>
                <w:rFonts w:asciiTheme="minorHAnsi" w:hAnsiTheme="minorHAnsi" w:cs="Calibri"/>
                <w:lang w:val="es-CL" w:eastAsia="en-US"/>
              </w:rPr>
              <w:t xml:space="preserve">Ord DOH BIOBIO </w:t>
            </w:r>
            <w:r>
              <w:rPr>
                <w:rFonts w:asciiTheme="minorHAnsi" w:hAnsiTheme="minorHAnsi" w:cs="Calibri"/>
                <w:lang w:val="es-CL" w:eastAsia="en-US"/>
              </w:rPr>
              <w:t>N° 414/2022 de fecha 21-04-2022 con anexos.</w:t>
            </w:r>
          </w:p>
        </w:tc>
      </w:tr>
    </w:tbl>
    <w:p w14:paraId="142A8339" w14:textId="77777777" w:rsidR="007A7DEB" w:rsidRPr="006062E2" w:rsidRDefault="007A7DEB" w:rsidP="006062E2">
      <w:pPr>
        <w:spacing w:line="240" w:lineRule="auto"/>
        <w:jc w:val="center"/>
        <w:rPr>
          <w:rFonts w:eastAsia="Calibri" w:cs="Calibri"/>
          <w:sz w:val="28"/>
          <w:szCs w:val="32"/>
        </w:rPr>
      </w:pPr>
    </w:p>
    <w:p w14:paraId="3DF8DC4D" w14:textId="77777777" w:rsidR="00791465" w:rsidRPr="006062E2" w:rsidRDefault="00791465" w:rsidP="006062E2">
      <w:pPr>
        <w:spacing w:line="240" w:lineRule="auto"/>
        <w:jc w:val="center"/>
        <w:rPr>
          <w:rFonts w:eastAsia="Calibri" w:cs="Calibri"/>
          <w:sz w:val="28"/>
          <w:szCs w:val="32"/>
        </w:rPr>
      </w:pPr>
    </w:p>
    <w:sectPr w:rsidR="00791465" w:rsidRPr="006062E2" w:rsidSect="000A28D4">
      <w:footerReference w:type="default" r:id="rId2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FAE8F" w14:textId="77777777" w:rsidR="005C23FD" w:rsidRDefault="005C23FD" w:rsidP="00E56524">
      <w:pPr>
        <w:spacing w:after="0" w:line="240" w:lineRule="auto"/>
      </w:pPr>
      <w:r>
        <w:separator/>
      </w:r>
    </w:p>
  </w:endnote>
  <w:endnote w:type="continuationSeparator" w:id="0">
    <w:p w14:paraId="5FC65CD2" w14:textId="77777777" w:rsidR="005C23FD" w:rsidRDefault="005C23FD"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14:paraId="74A93B86" w14:textId="77777777" w:rsidR="00682B5C" w:rsidRDefault="00682B5C">
        <w:pPr>
          <w:pStyle w:val="Piedepgina"/>
          <w:jc w:val="right"/>
        </w:pPr>
        <w:r>
          <w:fldChar w:fldCharType="begin"/>
        </w:r>
        <w:r>
          <w:instrText>PAGE   \* MERGEFORMAT</w:instrText>
        </w:r>
        <w:r>
          <w:fldChar w:fldCharType="separate"/>
        </w:r>
        <w:r w:rsidR="00304096" w:rsidRPr="00304096">
          <w:rPr>
            <w:noProof/>
            <w:lang w:val="es-ES"/>
          </w:rPr>
          <w:t>9</w:t>
        </w:r>
        <w:r>
          <w:fldChar w:fldCharType="end"/>
        </w:r>
      </w:p>
    </w:sdtContent>
  </w:sdt>
  <w:p w14:paraId="1B5D6B4F" w14:textId="77777777" w:rsidR="00682B5C" w:rsidRPr="00E56524" w:rsidRDefault="00682B5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EA7144" w14:textId="77777777" w:rsidR="00682B5C" w:rsidRPr="00E56524" w:rsidRDefault="00682B5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208270D" w14:textId="77777777" w:rsidR="00682B5C" w:rsidRDefault="00682B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14:paraId="3A354761" w14:textId="77777777" w:rsidR="00682B5C" w:rsidRDefault="00682B5C">
        <w:pPr>
          <w:pStyle w:val="Piedepgina"/>
          <w:jc w:val="right"/>
        </w:pPr>
        <w:r>
          <w:fldChar w:fldCharType="begin"/>
        </w:r>
        <w:r>
          <w:instrText>PAGE   \* MERGEFORMAT</w:instrText>
        </w:r>
        <w:r>
          <w:fldChar w:fldCharType="separate"/>
        </w:r>
        <w:r w:rsidR="0092040B" w:rsidRPr="0092040B">
          <w:rPr>
            <w:noProof/>
            <w:lang w:val="es-ES"/>
          </w:rPr>
          <w:t>23</w:t>
        </w:r>
        <w:r>
          <w:fldChar w:fldCharType="end"/>
        </w:r>
      </w:p>
    </w:sdtContent>
  </w:sdt>
  <w:p w14:paraId="2900234A" w14:textId="77777777" w:rsidR="00682B5C" w:rsidRPr="00E56524" w:rsidRDefault="00682B5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569990" w14:textId="77777777" w:rsidR="00682B5C" w:rsidRPr="00E56524" w:rsidRDefault="00682B5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64DEE52" w14:textId="77777777" w:rsidR="00682B5C" w:rsidRDefault="00682B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05169" w14:textId="77777777" w:rsidR="005C23FD" w:rsidRDefault="005C23FD" w:rsidP="00E56524">
      <w:pPr>
        <w:spacing w:after="0" w:line="240" w:lineRule="auto"/>
      </w:pPr>
      <w:r>
        <w:separator/>
      </w:r>
    </w:p>
  </w:footnote>
  <w:footnote w:type="continuationSeparator" w:id="0">
    <w:p w14:paraId="1F55B6DA" w14:textId="77777777" w:rsidR="005C23FD" w:rsidRDefault="005C23FD"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6F6E30"/>
    <w:multiLevelType w:val="hybridMultilevel"/>
    <w:tmpl w:val="C41AAD7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DC37320"/>
    <w:multiLevelType w:val="hybridMultilevel"/>
    <w:tmpl w:val="04629AA2"/>
    <w:lvl w:ilvl="0" w:tplc="6A20DA6E">
      <w:start w:val="1"/>
      <w:numFmt w:val="decimal"/>
      <w:lvlText w:val="%1)"/>
      <w:lvlJc w:val="left"/>
      <w:pPr>
        <w:ind w:left="540" w:hanging="360"/>
      </w:pPr>
      <w:rPr>
        <w:rFonts w:hint="default"/>
      </w:rPr>
    </w:lvl>
    <w:lvl w:ilvl="1" w:tplc="340A0019" w:tentative="1">
      <w:start w:val="1"/>
      <w:numFmt w:val="lowerLetter"/>
      <w:lvlText w:val="%2."/>
      <w:lvlJc w:val="left"/>
      <w:pPr>
        <w:ind w:left="1260" w:hanging="360"/>
      </w:pPr>
    </w:lvl>
    <w:lvl w:ilvl="2" w:tplc="340A001B" w:tentative="1">
      <w:start w:val="1"/>
      <w:numFmt w:val="lowerRoman"/>
      <w:lvlText w:val="%3."/>
      <w:lvlJc w:val="right"/>
      <w:pPr>
        <w:ind w:left="1980" w:hanging="180"/>
      </w:pPr>
    </w:lvl>
    <w:lvl w:ilvl="3" w:tplc="340A000F" w:tentative="1">
      <w:start w:val="1"/>
      <w:numFmt w:val="decimal"/>
      <w:lvlText w:val="%4."/>
      <w:lvlJc w:val="left"/>
      <w:pPr>
        <w:ind w:left="2700" w:hanging="360"/>
      </w:pPr>
    </w:lvl>
    <w:lvl w:ilvl="4" w:tplc="340A0019" w:tentative="1">
      <w:start w:val="1"/>
      <w:numFmt w:val="lowerLetter"/>
      <w:lvlText w:val="%5."/>
      <w:lvlJc w:val="left"/>
      <w:pPr>
        <w:ind w:left="3420" w:hanging="360"/>
      </w:pPr>
    </w:lvl>
    <w:lvl w:ilvl="5" w:tplc="340A001B" w:tentative="1">
      <w:start w:val="1"/>
      <w:numFmt w:val="lowerRoman"/>
      <w:lvlText w:val="%6."/>
      <w:lvlJc w:val="right"/>
      <w:pPr>
        <w:ind w:left="4140" w:hanging="180"/>
      </w:pPr>
    </w:lvl>
    <w:lvl w:ilvl="6" w:tplc="340A000F" w:tentative="1">
      <w:start w:val="1"/>
      <w:numFmt w:val="decimal"/>
      <w:lvlText w:val="%7."/>
      <w:lvlJc w:val="left"/>
      <w:pPr>
        <w:ind w:left="4860" w:hanging="360"/>
      </w:pPr>
    </w:lvl>
    <w:lvl w:ilvl="7" w:tplc="340A0019" w:tentative="1">
      <w:start w:val="1"/>
      <w:numFmt w:val="lowerLetter"/>
      <w:lvlText w:val="%8."/>
      <w:lvlJc w:val="left"/>
      <w:pPr>
        <w:ind w:left="5580" w:hanging="360"/>
      </w:pPr>
    </w:lvl>
    <w:lvl w:ilvl="8" w:tplc="340A001B" w:tentative="1">
      <w:start w:val="1"/>
      <w:numFmt w:val="lowerRoman"/>
      <w:lvlText w:val="%9."/>
      <w:lvlJc w:val="right"/>
      <w:pPr>
        <w:ind w:left="6300" w:hanging="180"/>
      </w:pPr>
    </w:lvl>
  </w:abstractNum>
  <w:abstractNum w:abstractNumId="6">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DAB86D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9DE3800"/>
    <w:multiLevelType w:val="hybridMultilevel"/>
    <w:tmpl w:val="696CF066"/>
    <w:lvl w:ilvl="0" w:tplc="6A20DA6E">
      <w:start w:val="1"/>
      <w:numFmt w:val="decimal"/>
      <w:lvlText w:val="%1)"/>
      <w:lvlJc w:val="left"/>
      <w:pPr>
        <w:ind w:left="540" w:hanging="360"/>
      </w:pPr>
      <w:rPr>
        <w:rFonts w:hint="default"/>
      </w:rPr>
    </w:lvl>
    <w:lvl w:ilvl="1" w:tplc="340A0019" w:tentative="1">
      <w:start w:val="1"/>
      <w:numFmt w:val="lowerLetter"/>
      <w:lvlText w:val="%2."/>
      <w:lvlJc w:val="left"/>
      <w:pPr>
        <w:ind w:left="1260" w:hanging="360"/>
      </w:pPr>
    </w:lvl>
    <w:lvl w:ilvl="2" w:tplc="340A001B" w:tentative="1">
      <w:start w:val="1"/>
      <w:numFmt w:val="lowerRoman"/>
      <w:lvlText w:val="%3."/>
      <w:lvlJc w:val="right"/>
      <w:pPr>
        <w:ind w:left="1980" w:hanging="180"/>
      </w:pPr>
    </w:lvl>
    <w:lvl w:ilvl="3" w:tplc="340A000F" w:tentative="1">
      <w:start w:val="1"/>
      <w:numFmt w:val="decimal"/>
      <w:lvlText w:val="%4."/>
      <w:lvlJc w:val="left"/>
      <w:pPr>
        <w:ind w:left="2700" w:hanging="360"/>
      </w:pPr>
    </w:lvl>
    <w:lvl w:ilvl="4" w:tplc="340A0019" w:tentative="1">
      <w:start w:val="1"/>
      <w:numFmt w:val="lowerLetter"/>
      <w:lvlText w:val="%5."/>
      <w:lvlJc w:val="left"/>
      <w:pPr>
        <w:ind w:left="3420" w:hanging="360"/>
      </w:pPr>
    </w:lvl>
    <w:lvl w:ilvl="5" w:tplc="340A001B" w:tentative="1">
      <w:start w:val="1"/>
      <w:numFmt w:val="lowerRoman"/>
      <w:lvlText w:val="%6."/>
      <w:lvlJc w:val="right"/>
      <w:pPr>
        <w:ind w:left="4140" w:hanging="180"/>
      </w:pPr>
    </w:lvl>
    <w:lvl w:ilvl="6" w:tplc="340A000F" w:tentative="1">
      <w:start w:val="1"/>
      <w:numFmt w:val="decimal"/>
      <w:lvlText w:val="%7."/>
      <w:lvlJc w:val="left"/>
      <w:pPr>
        <w:ind w:left="4860" w:hanging="360"/>
      </w:pPr>
    </w:lvl>
    <w:lvl w:ilvl="7" w:tplc="340A0019" w:tentative="1">
      <w:start w:val="1"/>
      <w:numFmt w:val="lowerLetter"/>
      <w:lvlText w:val="%8."/>
      <w:lvlJc w:val="left"/>
      <w:pPr>
        <w:ind w:left="5580" w:hanging="360"/>
      </w:pPr>
    </w:lvl>
    <w:lvl w:ilvl="8" w:tplc="340A001B" w:tentative="1">
      <w:start w:val="1"/>
      <w:numFmt w:val="lowerRoman"/>
      <w:lvlText w:val="%9."/>
      <w:lvlJc w:val="right"/>
      <w:pPr>
        <w:ind w:left="6300" w:hanging="180"/>
      </w:pPr>
    </w:lvl>
  </w:abstractNum>
  <w:abstractNum w:abstractNumId="13">
    <w:nsid w:val="6E354822"/>
    <w:multiLevelType w:val="hybridMultilevel"/>
    <w:tmpl w:val="2FA2DEA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3014018"/>
    <w:multiLevelType w:val="hybridMultilevel"/>
    <w:tmpl w:val="696CF066"/>
    <w:lvl w:ilvl="0" w:tplc="6A20DA6E">
      <w:start w:val="1"/>
      <w:numFmt w:val="decimal"/>
      <w:lvlText w:val="%1)"/>
      <w:lvlJc w:val="left"/>
      <w:pPr>
        <w:ind w:left="540" w:hanging="360"/>
      </w:pPr>
      <w:rPr>
        <w:rFonts w:hint="default"/>
      </w:rPr>
    </w:lvl>
    <w:lvl w:ilvl="1" w:tplc="340A0019" w:tentative="1">
      <w:start w:val="1"/>
      <w:numFmt w:val="lowerLetter"/>
      <w:lvlText w:val="%2."/>
      <w:lvlJc w:val="left"/>
      <w:pPr>
        <w:ind w:left="1260" w:hanging="360"/>
      </w:pPr>
    </w:lvl>
    <w:lvl w:ilvl="2" w:tplc="340A001B" w:tentative="1">
      <w:start w:val="1"/>
      <w:numFmt w:val="lowerRoman"/>
      <w:lvlText w:val="%3."/>
      <w:lvlJc w:val="right"/>
      <w:pPr>
        <w:ind w:left="1980" w:hanging="180"/>
      </w:pPr>
    </w:lvl>
    <w:lvl w:ilvl="3" w:tplc="340A000F" w:tentative="1">
      <w:start w:val="1"/>
      <w:numFmt w:val="decimal"/>
      <w:lvlText w:val="%4."/>
      <w:lvlJc w:val="left"/>
      <w:pPr>
        <w:ind w:left="2700" w:hanging="360"/>
      </w:pPr>
    </w:lvl>
    <w:lvl w:ilvl="4" w:tplc="340A0019" w:tentative="1">
      <w:start w:val="1"/>
      <w:numFmt w:val="lowerLetter"/>
      <w:lvlText w:val="%5."/>
      <w:lvlJc w:val="left"/>
      <w:pPr>
        <w:ind w:left="3420" w:hanging="360"/>
      </w:pPr>
    </w:lvl>
    <w:lvl w:ilvl="5" w:tplc="340A001B" w:tentative="1">
      <w:start w:val="1"/>
      <w:numFmt w:val="lowerRoman"/>
      <w:lvlText w:val="%6."/>
      <w:lvlJc w:val="right"/>
      <w:pPr>
        <w:ind w:left="4140" w:hanging="180"/>
      </w:pPr>
    </w:lvl>
    <w:lvl w:ilvl="6" w:tplc="340A000F" w:tentative="1">
      <w:start w:val="1"/>
      <w:numFmt w:val="decimal"/>
      <w:lvlText w:val="%7."/>
      <w:lvlJc w:val="left"/>
      <w:pPr>
        <w:ind w:left="4860" w:hanging="360"/>
      </w:pPr>
    </w:lvl>
    <w:lvl w:ilvl="7" w:tplc="340A0019" w:tentative="1">
      <w:start w:val="1"/>
      <w:numFmt w:val="lowerLetter"/>
      <w:lvlText w:val="%8."/>
      <w:lvlJc w:val="left"/>
      <w:pPr>
        <w:ind w:left="5580" w:hanging="360"/>
      </w:pPr>
    </w:lvl>
    <w:lvl w:ilvl="8" w:tplc="340A001B" w:tentative="1">
      <w:start w:val="1"/>
      <w:numFmt w:val="lowerRoman"/>
      <w:lvlText w:val="%9."/>
      <w:lvlJc w:val="right"/>
      <w:pPr>
        <w:ind w:left="6300" w:hanging="180"/>
      </w:pPr>
    </w:lvl>
  </w:abstractNum>
  <w:abstractNum w:abstractNumId="16">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7B803C0C"/>
    <w:multiLevelType w:val="hybridMultilevel"/>
    <w:tmpl w:val="A8EE4A9E"/>
    <w:lvl w:ilvl="0" w:tplc="340A000F">
      <w:start w:val="1"/>
      <w:numFmt w:val="decimal"/>
      <w:lvlText w:val="%1."/>
      <w:lvlJc w:val="left"/>
      <w:pPr>
        <w:ind w:left="777" w:hanging="360"/>
      </w:pPr>
    </w:lvl>
    <w:lvl w:ilvl="1" w:tplc="340A0019" w:tentative="1">
      <w:start w:val="1"/>
      <w:numFmt w:val="lowerLetter"/>
      <w:lvlText w:val="%2."/>
      <w:lvlJc w:val="left"/>
      <w:pPr>
        <w:ind w:left="1497" w:hanging="360"/>
      </w:pPr>
    </w:lvl>
    <w:lvl w:ilvl="2" w:tplc="340A001B" w:tentative="1">
      <w:start w:val="1"/>
      <w:numFmt w:val="lowerRoman"/>
      <w:lvlText w:val="%3."/>
      <w:lvlJc w:val="right"/>
      <w:pPr>
        <w:ind w:left="2217" w:hanging="180"/>
      </w:pPr>
    </w:lvl>
    <w:lvl w:ilvl="3" w:tplc="340A000F" w:tentative="1">
      <w:start w:val="1"/>
      <w:numFmt w:val="decimal"/>
      <w:lvlText w:val="%4."/>
      <w:lvlJc w:val="left"/>
      <w:pPr>
        <w:ind w:left="2937" w:hanging="360"/>
      </w:pPr>
    </w:lvl>
    <w:lvl w:ilvl="4" w:tplc="340A0019" w:tentative="1">
      <w:start w:val="1"/>
      <w:numFmt w:val="lowerLetter"/>
      <w:lvlText w:val="%5."/>
      <w:lvlJc w:val="left"/>
      <w:pPr>
        <w:ind w:left="3657" w:hanging="360"/>
      </w:pPr>
    </w:lvl>
    <w:lvl w:ilvl="5" w:tplc="340A001B" w:tentative="1">
      <w:start w:val="1"/>
      <w:numFmt w:val="lowerRoman"/>
      <w:lvlText w:val="%6."/>
      <w:lvlJc w:val="right"/>
      <w:pPr>
        <w:ind w:left="4377" w:hanging="180"/>
      </w:pPr>
    </w:lvl>
    <w:lvl w:ilvl="6" w:tplc="340A000F" w:tentative="1">
      <w:start w:val="1"/>
      <w:numFmt w:val="decimal"/>
      <w:lvlText w:val="%7."/>
      <w:lvlJc w:val="left"/>
      <w:pPr>
        <w:ind w:left="5097" w:hanging="360"/>
      </w:pPr>
    </w:lvl>
    <w:lvl w:ilvl="7" w:tplc="340A0019" w:tentative="1">
      <w:start w:val="1"/>
      <w:numFmt w:val="lowerLetter"/>
      <w:lvlText w:val="%8."/>
      <w:lvlJc w:val="left"/>
      <w:pPr>
        <w:ind w:left="5817" w:hanging="360"/>
      </w:pPr>
    </w:lvl>
    <w:lvl w:ilvl="8" w:tplc="340A001B" w:tentative="1">
      <w:start w:val="1"/>
      <w:numFmt w:val="lowerRoman"/>
      <w:lvlText w:val="%9."/>
      <w:lvlJc w:val="right"/>
      <w:pPr>
        <w:ind w:left="6537" w:hanging="180"/>
      </w:pPr>
    </w:lvl>
  </w:abstractNum>
  <w:num w:numId="1">
    <w:abstractNumId w:val="1"/>
  </w:num>
  <w:num w:numId="2">
    <w:abstractNumId w:val="0"/>
  </w:num>
  <w:num w:numId="3">
    <w:abstractNumId w:val="9"/>
  </w:num>
  <w:num w:numId="4">
    <w:abstractNumId w:val="11"/>
  </w:num>
  <w:num w:numId="5">
    <w:abstractNumId w:val="4"/>
  </w:num>
  <w:num w:numId="6">
    <w:abstractNumId w:val="1"/>
  </w:num>
  <w:num w:numId="7">
    <w:abstractNumId w:val="10"/>
  </w:num>
  <w:num w:numId="8">
    <w:abstractNumId w:val="7"/>
  </w:num>
  <w:num w:numId="9">
    <w:abstractNumId w:val="8"/>
  </w:num>
  <w:num w:numId="10">
    <w:abstractNumId w:val="14"/>
  </w:num>
  <w:num w:numId="11">
    <w:abstractNumId w:val="16"/>
  </w:num>
  <w:num w:numId="12">
    <w:abstractNumId w:val="3"/>
  </w:num>
  <w:num w:numId="13">
    <w:abstractNumId w:val="6"/>
  </w:num>
  <w:num w:numId="14">
    <w:abstractNumId w:val="13"/>
  </w:num>
  <w:num w:numId="15">
    <w:abstractNumId w:val="2"/>
  </w:num>
  <w:num w:numId="16">
    <w:abstractNumId w:val="15"/>
  </w:num>
  <w:num w:numId="17">
    <w:abstractNumId w:val="5"/>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433C7"/>
    <w:rsid w:val="000801CE"/>
    <w:rsid w:val="00082494"/>
    <w:rsid w:val="000A28D4"/>
    <w:rsid w:val="000A2AC4"/>
    <w:rsid w:val="000F43E0"/>
    <w:rsid w:val="001029E5"/>
    <w:rsid w:val="00104BAB"/>
    <w:rsid w:val="001101A0"/>
    <w:rsid w:val="00111D5E"/>
    <w:rsid w:val="00136B06"/>
    <w:rsid w:val="00145020"/>
    <w:rsid w:val="001520B1"/>
    <w:rsid w:val="0015506B"/>
    <w:rsid w:val="00186575"/>
    <w:rsid w:val="00191FC0"/>
    <w:rsid w:val="00197401"/>
    <w:rsid w:val="001C286B"/>
    <w:rsid w:val="001C2BC9"/>
    <w:rsid w:val="001E19CA"/>
    <w:rsid w:val="001F5DAA"/>
    <w:rsid w:val="001F674F"/>
    <w:rsid w:val="00211223"/>
    <w:rsid w:val="00213A54"/>
    <w:rsid w:val="0023389B"/>
    <w:rsid w:val="00262969"/>
    <w:rsid w:val="00281F5A"/>
    <w:rsid w:val="00283ECF"/>
    <w:rsid w:val="002A4268"/>
    <w:rsid w:val="002A750A"/>
    <w:rsid w:val="002B37AD"/>
    <w:rsid w:val="002C13DB"/>
    <w:rsid w:val="002D23DA"/>
    <w:rsid w:val="002E78C9"/>
    <w:rsid w:val="002F770F"/>
    <w:rsid w:val="00304096"/>
    <w:rsid w:val="0034372C"/>
    <w:rsid w:val="003437A1"/>
    <w:rsid w:val="00351905"/>
    <w:rsid w:val="0036005E"/>
    <w:rsid w:val="00397374"/>
    <w:rsid w:val="003B5DB6"/>
    <w:rsid w:val="003D014D"/>
    <w:rsid w:val="003D1281"/>
    <w:rsid w:val="003E1DD6"/>
    <w:rsid w:val="003F7764"/>
    <w:rsid w:val="0042667C"/>
    <w:rsid w:val="004443D8"/>
    <w:rsid w:val="0044610D"/>
    <w:rsid w:val="00446170"/>
    <w:rsid w:val="00466C55"/>
    <w:rsid w:val="004858B2"/>
    <w:rsid w:val="004B58F6"/>
    <w:rsid w:val="004D0719"/>
    <w:rsid w:val="004D62A4"/>
    <w:rsid w:val="004E1C2A"/>
    <w:rsid w:val="004E5DDD"/>
    <w:rsid w:val="004F78F9"/>
    <w:rsid w:val="00517F05"/>
    <w:rsid w:val="00531CFC"/>
    <w:rsid w:val="00537DB4"/>
    <w:rsid w:val="00540565"/>
    <w:rsid w:val="005777B4"/>
    <w:rsid w:val="005B7F64"/>
    <w:rsid w:val="005C23FD"/>
    <w:rsid w:val="005C2D0D"/>
    <w:rsid w:val="005D1781"/>
    <w:rsid w:val="005E2352"/>
    <w:rsid w:val="005F485E"/>
    <w:rsid w:val="005F5121"/>
    <w:rsid w:val="006062E2"/>
    <w:rsid w:val="00620AA3"/>
    <w:rsid w:val="0062244D"/>
    <w:rsid w:val="006511FE"/>
    <w:rsid w:val="00682B5C"/>
    <w:rsid w:val="006A03FF"/>
    <w:rsid w:val="006A1934"/>
    <w:rsid w:val="006F0BE6"/>
    <w:rsid w:val="006F46AF"/>
    <w:rsid w:val="006F4EA6"/>
    <w:rsid w:val="00701DB2"/>
    <w:rsid w:val="0072399F"/>
    <w:rsid w:val="007266EA"/>
    <w:rsid w:val="00731B27"/>
    <w:rsid w:val="00742F86"/>
    <w:rsid w:val="00771485"/>
    <w:rsid w:val="00791465"/>
    <w:rsid w:val="00791ABA"/>
    <w:rsid w:val="007A4F62"/>
    <w:rsid w:val="007A5B4F"/>
    <w:rsid w:val="007A7DEB"/>
    <w:rsid w:val="007B6E92"/>
    <w:rsid w:val="007C6A32"/>
    <w:rsid w:val="007F32FA"/>
    <w:rsid w:val="008043E3"/>
    <w:rsid w:val="00810D59"/>
    <w:rsid w:val="00817506"/>
    <w:rsid w:val="00834029"/>
    <w:rsid w:val="00863288"/>
    <w:rsid w:val="008725DC"/>
    <w:rsid w:val="0089107F"/>
    <w:rsid w:val="00893318"/>
    <w:rsid w:val="008B56D8"/>
    <w:rsid w:val="008B6F50"/>
    <w:rsid w:val="008C14DB"/>
    <w:rsid w:val="008D1FE3"/>
    <w:rsid w:val="008D6524"/>
    <w:rsid w:val="008F09D1"/>
    <w:rsid w:val="008F5BE8"/>
    <w:rsid w:val="009076E5"/>
    <w:rsid w:val="00916FAD"/>
    <w:rsid w:val="0092040B"/>
    <w:rsid w:val="0093042A"/>
    <w:rsid w:val="0093079B"/>
    <w:rsid w:val="00933D7F"/>
    <w:rsid w:val="009359FD"/>
    <w:rsid w:val="00952364"/>
    <w:rsid w:val="0095256C"/>
    <w:rsid w:val="00955B2B"/>
    <w:rsid w:val="0096104E"/>
    <w:rsid w:val="00967272"/>
    <w:rsid w:val="00976892"/>
    <w:rsid w:val="009805CE"/>
    <w:rsid w:val="00995E0A"/>
    <w:rsid w:val="009A3990"/>
    <w:rsid w:val="009D50F2"/>
    <w:rsid w:val="009E4FD9"/>
    <w:rsid w:val="00A202F8"/>
    <w:rsid w:val="00A21D6A"/>
    <w:rsid w:val="00A37206"/>
    <w:rsid w:val="00A425B7"/>
    <w:rsid w:val="00A47B43"/>
    <w:rsid w:val="00A516E9"/>
    <w:rsid w:val="00A51FCE"/>
    <w:rsid w:val="00A536E3"/>
    <w:rsid w:val="00A6065A"/>
    <w:rsid w:val="00A9797F"/>
    <w:rsid w:val="00AA081B"/>
    <w:rsid w:val="00AA774C"/>
    <w:rsid w:val="00AB13FD"/>
    <w:rsid w:val="00AB1D17"/>
    <w:rsid w:val="00AB4E30"/>
    <w:rsid w:val="00AC5C4F"/>
    <w:rsid w:val="00AD6A8F"/>
    <w:rsid w:val="00AF2592"/>
    <w:rsid w:val="00B17169"/>
    <w:rsid w:val="00B32B3B"/>
    <w:rsid w:val="00B37656"/>
    <w:rsid w:val="00B411D6"/>
    <w:rsid w:val="00B54A74"/>
    <w:rsid w:val="00B54A9E"/>
    <w:rsid w:val="00B5591A"/>
    <w:rsid w:val="00B616D4"/>
    <w:rsid w:val="00B75D9D"/>
    <w:rsid w:val="00B77CDC"/>
    <w:rsid w:val="00B9164E"/>
    <w:rsid w:val="00BD7944"/>
    <w:rsid w:val="00BE677C"/>
    <w:rsid w:val="00BF33C7"/>
    <w:rsid w:val="00C03811"/>
    <w:rsid w:val="00C11245"/>
    <w:rsid w:val="00C85B60"/>
    <w:rsid w:val="00C90282"/>
    <w:rsid w:val="00CA4DBC"/>
    <w:rsid w:val="00CB04A7"/>
    <w:rsid w:val="00CB087D"/>
    <w:rsid w:val="00D04A9E"/>
    <w:rsid w:val="00D04C14"/>
    <w:rsid w:val="00D200F9"/>
    <w:rsid w:val="00D203EB"/>
    <w:rsid w:val="00D362E9"/>
    <w:rsid w:val="00D41CC0"/>
    <w:rsid w:val="00D578D1"/>
    <w:rsid w:val="00D86C5B"/>
    <w:rsid w:val="00D870B9"/>
    <w:rsid w:val="00D91E76"/>
    <w:rsid w:val="00DA2818"/>
    <w:rsid w:val="00DB0B26"/>
    <w:rsid w:val="00DB2D92"/>
    <w:rsid w:val="00DD0A8E"/>
    <w:rsid w:val="00E03677"/>
    <w:rsid w:val="00E05E71"/>
    <w:rsid w:val="00E3185F"/>
    <w:rsid w:val="00E35C35"/>
    <w:rsid w:val="00E56524"/>
    <w:rsid w:val="00E714E0"/>
    <w:rsid w:val="00E71D23"/>
    <w:rsid w:val="00E86C07"/>
    <w:rsid w:val="00E93179"/>
    <w:rsid w:val="00E93294"/>
    <w:rsid w:val="00EC6D06"/>
    <w:rsid w:val="00EF2FFC"/>
    <w:rsid w:val="00F1319A"/>
    <w:rsid w:val="00F26761"/>
    <w:rsid w:val="00F444C7"/>
    <w:rsid w:val="00F65BDD"/>
    <w:rsid w:val="00F71832"/>
    <w:rsid w:val="00F81C45"/>
    <w:rsid w:val="00F95D5A"/>
    <w:rsid w:val="00FA5AFC"/>
    <w:rsid w:val="00FC5FD6"/>
    <w:rsid w:val="00FD6A95"/>
    <w:rsid w:val="00FE2591"/>
    <w:rsid w:val="00FE5140"/>
    <w:rsid w:val="00FE798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6E262"/>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Asuntodelcomentario">
    <w:name w:val="annotation subject"/>
    <w:basedOn w:val="Textocomentario"/>
    <w:next w:val="Textocomentario"/>
    <w:link w:val="AsuntodelcomentarioCar"/>
    <w:uiPriority w:val="99"/>
    <w:semiHidden/>
    <w:unhideWhenUsed/>
    <w:rsid w:val="00D362E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362E9"/>
    <w:rPr>
      <w:rFonts w:eastAsia="Calibri" w:cs="Times New Roman"/>
      <w:b/>
      <w:bCs/>
      <w:sz w:val="20"/>
      <w:szCs w:val="20"/>
    </w:rPr>
  </w:style>
  <w:style w:type="table" w:styleId="Tabladecuadrcula1clara">
    <w:name w:val="Grid Table 1 Light"/>
    <w:basedOn w:val="Tablanormal"/>
    <w:uiPriority w:val="46"/>
    <w:rsid w:val="007B6E9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746269">
      <w:bodyDiv w:val="1"/>
      <w:marLeft w:val="0"/>
      <w:marRight w:val="0"/>
      <w:marTop w:val="0"/>
      <w:marBottom w:val="0"/>
      <w:divBdr>
        <w:top w:val="none" w:sz="0" w:space="0" w:color="auto"/>
        <w:left w:val="none" w:sz="0" w:space="0" w:color="auto"/>
        <w:bottom w:val="none" w:sz="0" w:space="0" w:color="auto"/>
        <w:right w:val="none" w:sz="0" w:space="0" w:color="auto"/>
      </w:divBdr>
    </w:div>
    <w:div w:id="1817841512">
      <w:bodyDiv w:val="1"/>
      <w:marLeft w:val="0"/>
      <w:marRight w:val="0"/>
      <w:marTop w:val="0"/>
      <w:marBottom w:val="0"/>
      <w:divBdr>
        <w:top w:val="none" w:sz="0" w:space="0" w:color="auto"/>
        <w:left w:val="none" w:sz="0" w:space="0" w:color="auto"/>
        <w:bottom w:val="none" w:sz="0" w:space="0" w:color="auto"/>
        <w:right w:val="none" w:sz="0" w:space="0" w:color="auto"/>
      </w:divBdr>
      <w:divsChild>
        <w:div w:id="961499935">
          <w:marLeft w:val="0"/>
          <w:marRight w:val="0"/>
          <w:marTop w:val="0"/>
          <w:marBottom w:val="0"/>
          <w:divBdr>
            <w:top w:val="none" w:sz="0" w:space="0" w:color="auto"/>
            <w:left w:val="none" w:sz="0" w:space="0" w:color="auto"/>
            <w:bottom w:val="none" w:sz="0" w:space="0" w:color="auto"/>
            <w:right w:val="none" w:sz="0" w:space="0" w:color="auto"/>
          </w:divBdr>
          <w:divsChild>
            <w:div w:id="1131943802">
              <w:marLeft w:val="0"/>
              <w:marRight w:val="0"/>
              <w:marTop w:val="0"/>
              <w:marBottom w:val="0"/>
              <w:divBdr>
                <w:top w:val="none" w:sz="0" w:space="0" w:color="auto"/>
                <w:left w:val="none" w:sz="0" w:space="0" w:color="auto"/>
                <w:bottom w:val="none" w:sz="0" w:space="0" w:color="auto"/>
                <w:right w:val="none" w:sz="0" w:space="0" w:color="auto"/>
              </w:divBdr>
              <w:divsChild>
                <w:div w:id="1598713889">
                  <w:marLeft w:val="0"/>
                  <w:marRight w:val="0"/>
                  <w:marTop w:val="0"/>
                  <w:marBottom w:val="0"/>
                  <w:divBdr>
                    <w:top w:val="none" w:sz="0" w:space="0" w:color="auto"/>
                    <w:left w:val="none" w:sz="0" w:space="0" w:color="auto"/>
                    <w:bottom w:val="none" w:sz="0" w:space="0" w:color="auto"/>
                    <w:right w:val="none" w:sz="0" w:space="0" w:color="auto"/>
                  </w:divBdr>
                  <w:divsChild>
                    <w:div w:id="688876557">
                      <w:marLeft w:val="0"/>
                      <w:marRight w:val="0"/>
                      <w:marTop w:val="0"/>
                      <w:marBottom w:val="0"/>
                      <w:divBdr>
                        <w:top w:val="none" w:sz="0" w:space="0" w:color="auto"/>
                        <w:left w:val="none" w:sz="0" w:space="0" w:color="auto"/>
                        <w:bottom w:val="none" w:sz="0" w:space="0" w:color="auto"/>
                        <w:right w:val="none" w:sz="0" w:space="0" w:color="auto"/>
                      </w:divBdr>
                      <w:divsChild>
                        <w:div w:id="892740648">
                          <w:marLeft w:val="0"/>
                          <w:marRight w:val="0"/>
                          <w:marTop w:val="0"/>
                          <w:marBottom w:val="0"/>
                          <w:divBdr>
                            <w:top w:val="none" w:sz="0" w:space="0" w:color="auto"/>
                            <w:left w:val="none" w:sz="0" w:space="0" w:color="auto"/>
                            <w:bottom w:val="none" w:sz="0" w:space="0" w:color="auto"/>
                            <w:right w:val="none" w:sz="0" w:space="0" w:color="auto"/>
                          </w:divBdr>
                          <w:divsChild>
                            <w:div w:id="891888400">
                              <w:marLeft w:val="0"/>
                              <w:marRight w:val="0"/>
                              <w:marTop w:val="0"/>
                              <w:marBottom w:val="0"/>
                              <w:divBdr>
                                <w:top w:val="none" w:sz="0" w:space="0" w:color="auto"/>
                                <w:left w:val="none" w:sz="0" w:space="0" w:color="auto"/>
                                <w:bottom w:val="none" w:sz="0" w:space="0" w:color="auto"/>
                                <w:right w:val="none" w:sz="0" w:space="0" w:color="auto"/>
                              </w:divBdr>
                              <w:divsChild>
                                <w:div w:id="12016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hualpenciudad.cl/wp-content/uploads/2021/08/Plan-regulador-vigente.pdf" TargetMode="External"/><Relationship Id="rId18" Type="http://schemas.openxmlformats.org/officeDocument/2006/relationships/hyperlink" Target="https://ide.minvu.cl/"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aridos@madesal.cl" TargetMode="External"/><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7CA3B-8946-4D7C-913C-FFB04CE95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4301</TotalTime>
  <Pages>25</Pages>
  <Words>5500</Words>
  <Characters>30252</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Hugo Ramirez Cuadra</cp:lastModifiedBy>
  <cp:revision>42</cp:revision>
  <dcterms:created xsi:type="dcterms:W3CDTF">2022-04-25T13:02:00Z</dcterms:created>
  <dcterms:modified xsi:type="dcterms:W3CDTF">2022-05-05T19:23:00Z</dcterms:modified>
</cp:coreProperties>
</file>