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3f437b82b469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64d41b6573475a"/>
      <w:headerReference w:type="even" r:id="R4a7712929db64223"/>
      <w:headerReference w:type="first" r:id="R56228c421d324d3b"/>
      <w:titlePg/>
      <w:footerReference w:type="default" r:id="R4c2d833177414030"/>
      <w:footerReference w:type="even" r:id="Ra4ebb1341b6c42f1"/>
      <w:footerReference w:type="first" r:id="Re4f2d4d0fe59440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25a407fc2e6481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SISTEMA DE DISPOSICION FINAL DE RILES CIA. PESQUERA CAMANCHACA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DFZ-2022-1994-IV-NE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9d8b0f38a04ba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SISTEMA DE DISPOSICION FINAL DE RILES CIA. PESQUERA CAMANCHACA S.A.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PESQUERA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93711000-6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SISTEMA DE DISPOSICION FINAL DE RILES CIA. PESQUERA CAMANCHACA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1841/2010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GUANAQUEROS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GUANAQUEROS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GUANAQUEROS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LABORATORIO HIDROLAB S. A. /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DIRECTEMAR_Scallop_29jul21.pdf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SISTEMA DE DISPOSICION FINAL DE RILES CIA. PESQUERA CAMANCHACA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SISTEMA DE DISPOSICION FINAL DE RILES CIA. PESQUERA CAMANCHACA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SISTEMA DE DISPOSICION FINAL DE RILES CIA. PESQUERA CAMANCHACA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64ada9271942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bb239813ad5479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d0a129f88a4c9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1088bad67749c0" /><Relationship Type="http://schemas.openxmlformats.org/officeDocument/2006/relationships/numbering" Target="/word/numbering.xml" Id="R8a894ef5b8c146f4" /><Relationship Type="http://schemas.openxmlformats.org/officeDocument/2006/relationships/settings" Target="/word/settings.xml" Id="R732ac123ca954864" /><Relationship Type="http://schemas.openxmlformats.org/officeDocument/2006/relationships/header" Target="/word/header1.xml" Id="Rd064d41b6573475a" /><Relationship Type="http://schemas.openxmlformats.org/officeDocument/2006/relationships/header" Target="/word/header2.xml" Id="R4a7712929db64223" /><Relationship Type="http://schemas.openxmlformats.org/officeDocument/2006/relationships/header" Target="/word/header3.xml" Id="R56228c421d324d3b" /><Relationship Type="http://schemas.openxmlformats.org/officeDocument/2006/relationships/image" Target="/word/media/7b3503db-4b38-447d-9f5e-e044574dd885.png" Id="R1627bb8d07ac4299" /><Relationship Type="http://schemas.openxmlformats.org/officeDocument/2006/relationships/footer" Target="/word/footer1.xml" Id="R4c2d833177414030" /><Relationship Type="http://schemas.openxmlformats.org/officeDocument/2006/relationships/footer" Target="/word/footer2.xml" Id="Ra4ebb1341b6c42f1" /><Relationship Type="http://schemas.openxmlformats.org/officeDocument/2006/relationships/footer" Target="/word/footer3.xml" Id="Re4f2d4d0fe59440b" /><Relationship Type="http://schemas.openxmlformats.org/officeDocument/2006/relationships/image" Target="/word/media/9a5c6de6-22f5-4254-8285-98fdb324b000.png" Id="R31d52d43085d4465" /><Relationship Type="http://schemas.openxmlformats.org/officeDocument/2006/relationships/image" Target="/word/media/f88030cd-378a-4aa3-a32f-c8d7f7963a7f.png" Id="Rf25a407fc2e6481f" /><Relationship Type="http://schemas.openxmlformats.org/officeDocument/2006/relationships/image" Target="/word/media/ef786642-e1b1-4bfc-972a-28187e43ad08.png" Id="R2c9d8b0f38a04ba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a5c6de6-22f5-4254-8285-98fdb324b000.png" Id="R7764ada92719429a" /><Relationship Type="http://schemas.openxmlformats.org/officeDocument/2006/relationships/hyperlink" Target="http://www.sma.gob.cl" TargetMode="External" Id="Rcbb239813ad547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b3503db-4b38-447d-9f5e-e044574dd885.png" Id="Rd5d0a129f88a4c9a" /></Relationships>
</file>