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60a362ad44f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71734901e54d4c"/>
      <w:headerReference w:type="even" r:id="R27a5937cb11d404b"/>
      <w:headerReference w:type="first" r:id="R5470b3823e134512"/>
      <w:titlePg/>
      <w:footerReference w:type="default" r:id="Rd593cf393b194673"/>
      <w:footerReference w:type="even" r:id="Rc6406e4a56a34940"/>
      <w:footerReference w:type="first" r:id="Rb88e17524e1647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8b755426e044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SECTOR CHESQUE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a5d1bf80fc4a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SECTOR CHESQUE ALTO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COMERCIAL AGRICOLA Y FORESTAL NALCAHUE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78928780-5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SECTOR CHESQUE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NALCAHUE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SECTOR CHESQUE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SECTOR CHESQUE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SECTOR CHESQUE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4e2d9e8b7f4a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afdfdf06aa4e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f1b31a3e1641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d294890dbd456a" /><Relationship Type="http://schemas.openxmlformats.org/officeDocument/2006/relationships/numbering" Target="/word/numbering.xml" Id="R0dda1e85633145a5" /><Relationship Type="http://schemas.openxmlformats.org/officeDocument/2006/relationships/settings" Target="/word/settings.xml" Id="R3c06ae02074c4359" /><Relationship Type="http://schemas.openxmlformats.org/officeDocument/2006/relationships/header" Target="/word/header1.xml" Id="Rbb71734901e54d4c" /><Relationship Type="http://schemas.openxmlformats.org/officeDocument/2006/relationships/header" Target="/word/header2.xml" Id="R27a5937cb11d404b" /><Relationship Type="http://schemas.openxmlformats.org/officeDocument/2006/relationships/header" Target="/word/header3.xml" Id="R5470b3823e134512" /><Relationship Type="http://schemas.openxmlformats.org/officeDocument/2006/relationships/image" Target="/word/media/aa01b2eb-72b9-448a-be01-7e50ef16875f.png" Id="Rb038b0709b8346d1" /><Relationship Type="http://schemas.openxmlformats.org/officeDocument/2006/relationships/footer" Target="/word/footer1.xml" Id="Rd593cf393b194673" /><Relationship Type="http://schemas.openxmlformats.org/officeDocument/2006/relationships/footer" Target="/word/footer2.xml" Id="Rc6406e4a56a34940" /><Relationship Type="http://schemas.openxmlformats.org/officeDocument/2006/relationships/footer" Target="/word/footer3.xml" Id="Rb88e17524e1647b0" /><Relationship Type="http://schemas.openxmlformats.org/officeDocument/2006/relationships/image" Target="/word/media/3a8d674d-4bdb-4c91-98cb-dea89d2002f1.png" Id="R3db6019391824ebc" /><Relationship Type="http://schemas.openxmlformats.org/officeDocument/2006/relationships/image" Target="/word/media/fe5d8ff8-ca02-4608-9a73-6fbdd794a86a.png" Id="Ra38b755426e0441b" /><Relationship Type="http://schemas.openxmlformats.org/officeDocument/2006/relationships/image" Target="/word/media/8b10d418-9010-415c-ae4b-6e33203ed3d3.png" Id="R9ba5d1bf80fc4a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8d674d-4bdb-4c91-98cb-dea89d2002f1.png" Id="R5a4e2d9e8b7f4a14" /><Relationship Type="http://schemas.openxmlformats.org/officeDocument/2006/relationships/hyperlink" Target="http://www.sma.gob.cl" TargetMode="External" Id="Re8afdfdf06aa4e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01b2eb-72b9-448a-be01-7e50ef16875f.png" Id="R08f1b31a3e16419c" /></Relationships>
</file>