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e80f28fae8403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827ea5e622a4c44"/>
      <w:headerReference w:type="even" r:id="R96b89ede22ab4c30"/>
      <w:headerReference w:type="first" r:id="Raa8bfcee7cae4669"/>
      <w:titlePg/>
      <w:footerReference w:type="default" r:id="R8fb16fd351424077"/>
      <w:footerReference w:type="even" r:id="Rfe42b0545bd64297"/>
      <w:footerReference w:type="first" r:id="R6650f24ab3324b9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fbfa2801ce04ed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ESTACION EXPERIMENTAL QUILLAIPE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DFZ-2022-2370-X-NE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6f680cfa4cd45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ESTACION EXPERIMENTAL QUILLAIPE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FUNDACION CHILE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70300000-2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ESTACION EXPERIMENTAL QUILLAIPE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342/2016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P1, SECTOR GENÉTICA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Orilla de playa Sector Quillaipe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P2,SECTOR DIGESTIBILIDAD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Orilla de playa Sector Quillaipe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P3, SECTOR CRECIMIENTO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Orilla de playa Sector Quillaipe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P4, SECTOR CRECIMIENTO EXTERIOR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Orilla de playa Sector Quillaipe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P5, SECTOR ESTANQUES DE REPRODUCTORES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SENO RELONCAVÍ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P6, SECTOR ESTANQUES DE REPRODUCTORES  EXTERIORES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Orilla de playa Sector Quillaipe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P7, SECTOR SALA PIEDRA AZUL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Orilla de playa Sector Quillaipe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P8, SECTOR ESTANQUES EXTERIORES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Orilla de playa Sector Quillaipe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P9 SECTOR CHAMIZA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Orilla de playa Sector Quillaipe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P1, SECTOR GENÉTICA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P2,SECTOR DIGESTIBILIDAD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P3, SECTOR CRECIMIENTO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P4, SECTOR CRECIMIENTO EXTERIOR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P5, SECTOR ESTANQUES DE REPRODUCTORES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P6, SECTOR ESTANQUES DE REPRODUCTORES  EXTERIORES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P7, SECTOR SALA PIEDRA AZUL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P8, SECTOR ESTANQUES EXTERIORES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P9 SECTOR CHAMIZA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ESTACION EXPERIMENTAL QUILLAIPE.zip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ESTACION EXPERIMENTAL QUILLAIPE.zip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ESTACION EXPERIMENTAL QUILLAIPE.xlsx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d0bc182790d4e3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9676dbde7fc414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46fd6d2e37b4ab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7394f5f41249be" /><Relationship Type="http://schemas.openxmlformats.org/officeDocument/2006/relationships/numbering" Target="/word/numbering.xml" Id="R12fe0e5ba2fa49ee" /><Relationship Type="http://schemas.openxmlformats.org/officeDocument/2006/relationships/settings" Target="/word/settings.xml" Id="Rc5868b84b1514976" /><Relationship Type="http://schemas.openxmlformats.org/officeDocument/2006/relationships/header" Target="/word/header1.xml" Id="Rf827ea5e622a4c44" /><Relationship Type="http://schemas.openxmlformats.org/officeDocument/2006/relationships/header" Target="/word/header2.xml" Id="R96b89ede22ab4c30" /><Relationship Type="http://schemas.openxmlformats.org/officeDocument/2006/relationships/header" Target="/word/header3.xml" Id="Raa8bfcee7cae4669" /><Relationship Type="http://schemas.openxmlformats.org/officeDocument/2006/relationships/image" Target="/word/media/8b24231e-1df1-4b90-bb36-6902017bb0a1.png" Id="Ra35bd7c717d94864" /><Relationship Type="http://schemas.openxmlformats.org/officeDocument/2006/relationships/footer" Target="/word/footer1.xml" Id="R8fb16fd351424077" /><Relationship Type="http://schemas.openxmlformats.org/officeDocument/2006/relationships/footer" Target="/word/footer2.xml" Id="Rfe42b0545bd64297" /><Relationship Type="http://schemas.openxmlformats.org/officeDocument/2006/relationships/footer" Target="/word/footer3.xml" Id="R6650f24ab3324b94" /><Relationship Type="http://schemas.openxmlformats.org/officeDocument/2006/relationships/image" Target="/word/media/3d8a3fa1-4358-49d2-af95-58ba015e77fe.png" Id="Rbd191032aad0439a" /><Relationship Type="http://schemas.openxmlformats.org/officeDocument/2006/relationships/image" Target="/word/media/c4698a86-888f-4f2e-b10a-88dc2018834e.png" Id="R3fbfa2801ce04ed9" /><Relationship Type="http://schemas.openxmlformats.org/officeDocument/2006/relationships/image" Target="/word/media/b3849e20-bf4b-4408-beb2-33bfbc36dbae.png" Id="R26f680cfa4cd45d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d8a3fa1-4358-49d2-af95-58ba015e77fe.png" Id="R0d0bc182790d4e31" /><Relationship Type="http://schemas.openxmlformats.org/officeDocument/2006/relationships/hyperlink" Target="http://www.sma.gob.cl" TargetMode="External" Id="R39676dbde7fc41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b24231e-1df1-4b90-bb36-6902017bb0a1.png" Id="R946fd6d2e37b4ab9" /></Relationships>
</file>