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90bf1ffa3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1fc410b05ed4d99"/>
      <w:headerReference w:type="even" r:id="Radfe9a6ec66a44b0"/>
      <w:headerReference w:type="first" r:id="R0d13ef952d504c04"/>
      <w:titlePg/>
      <w:footerReference w:type="default" r:id="R477ca14256c942cf"/>
      <w:footerReference w:type="even" r:id="R21179bb48cb742af"/>
      <w:footerReference w:type="first" r:id="R5e8c426bd95d47d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f6908f35a471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COMPANIA ELECTRICA TARAPACA S A. CELTA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DFZ-2022-2413-I-NE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9814af8124642f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COMPANIA ELECTRICA TARAPACA S A. CELTA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ELECTRICA TARAPACA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96770940-9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COMPANIA ELECTRICA TARAPACA S A. CELTA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IQUIQUE, 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IQUIQUE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IQUIQUE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970/2009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29-07-2009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COMPANIA ELECTRICA TARAPACA S A. CELTA.zip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COMPANIA ELECTRICA TARAPACA S A. CELTA.xlsx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f4db97ace81409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a33e5805c534be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aab8168cc0841d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47ce7373f44ce" /><Relationship Type="http://schemas.openxmlformats.org/officeDocument/2006/relationships/numbering" Target="/word/numbering.xml" Id="R8689aa1a346a48c1" /><Relationship Type="http://schemas.openxmlformats.org/officeDocument/2006/relationships/settings" Target="/word/settings.xml" Id="R817b4d0414e54fe3" /><Relationship Type="http://schemas.openxmlformats.org/officeDocument/2006/relationships/header" Target="/word/header1.xml" Id="R31fc410b05ed4d99" /><Relationship Type="http://schemas.openxmlformats.org/officeDocument/2006/relationships/header" Target="/word/header2.xml" Id="Radfe9a6ec66a44b0" /><Relationship Type="http://schemas.openxmlformats.org/officeDocument/2006/relationships/header" Target="/word/header3.xml" Id="R0d13ef952d504c04" /><Relationship Type="http://schemas.openxmlformats.org/officeDocument/2006/relationships/image" Target="/word/media/6d5b87a6-d9bd-420d-9c66-182f30fc6106.png" Id="Ree1b4b41a08c4ef2" /><Relationship Type="http://schemas.openxmlformats.org/officeDocument/2006/relationships/footer" Target="/word/footer1.xml" Id="R477ca14256c942cf" /><Relationship Type="http://schemas.openxmlformats.org/officeDocument/2006/relationships/footer" Target="/word/footer2.xml" Id="R21179bb48cb742af" /><Relationship Type="http://schemas.openxmlformats.org/officeDocument/2006/relationships/footer" Target="/word/footer3.xml" Id="R5e8c426bd95d47d9" /><Relationship Type="http://schemas.openxmlformats.org/officeDocument/2006/relationships/image" Target="/word/media/b02119e2-4080-43c7-9127-f9db99275082.png" Id="R4622e5c5560044e7" /><Relationship Type="http://schemas.openxmlformats.org/officeDocument/2006/relationships/image" Target="/word/media/26544a58-cb96-40ea-84e6-c556a0e443b0.png" Id="R023f6908f35a471b" /><Relationship Type="http://schemas.openxmlformats.org/officeDocument/2006/relationships/image" Target="/word/media/2c533759-f2bc-4ede-923e-a5b5e661c295.png" Id="R89814af8124642f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02119e2-4080-43c7-9127-f9db99275082.png" Id="Rcf4db97ace814091" /><Relationship Type="http://schemas.openxmlformats.org/officeDocument/2006/relationships/hyperlink" Target="http://www.sma.gob.cl" TargetMode="External" Id="R4a33e5805c534b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d5b87a6-d9bd-420d-9c66-182f30fc6106.png" Id="R8aab8168cc0841db" /></Relationships>
</file>