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c405691db2433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049e85e20364602"/>
      <w:headerReference w:type="even" r:id="Rf8e636d655e2412c"/>
      <w:headerReference w:type="first" r:id="Rde06849c4f234701"/>
      <w:titlePg/>
      <w:footerReference w:type="default" r:id="Rd48463ddf27d4408"/>
      <w:footerReference w:type="even" r:id="R2a2f98f503c649d3"/>
      <w:footerReference w:type="first" r:id="R15a70be1f83a4e1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99a2fc3aee14e2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MEJILLONES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DFZ-2022-2390-II-NE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8de21c62b5049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MEJILLONES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E.CL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88006900-4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MEJILLONES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AV. COSTANERA NORTE S/N, 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1028/2020</w:t>
            </w:r>
            <w:r>
              <w:br/>
            </w:r>
            <w:r>
              <w:t>- DIRECTEMAR N° 1182/2009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19-06-2020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UNIDAD.1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UNIDAD.2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UNIDAD.3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 7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UNIDAD.3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Ago-2021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11-08-2021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S.A., LABORATORIO DE AGUAS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Ago-2021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11-08-2021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UNIDAD 7 en el período 07-2021</w:t>
            </w:r>
            <w:r>
              <w:br/>
            </w:r>
            <w:r>
              <w:t>- UNIDAD 7 en el período 08-2021</w:t>
            </w:r>
            <w:r>
              <w:br/>
            </w:r>
            <w:r>
              <w:t>- UNIDAD 7 en el período 09-2021</w:t>
            </w:r>
            <w:r>
              <w:br/>
            </w:r>
            <w:r>
              <w:t>- UNIDAD 7 en el período 10-2021</w:t>
            </w:r>
            <w:r>
              <w:br/>
            </w:r>
            <w:r>
              <w:t>- UNIDAD 7 en el período 11-2021</w:t>
            </w:r>
            <w:r>
              <w:br/>
            </w:r>
            <w:r>
              <w:t>- UNIDAD 7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DIRECTEMAR_ CT Mejillones_11ago21.pdf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CENTRAL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MEJILLONES.xlsx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17861f0929b402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712700d67eb40b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9459c5053fe490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ea5233b70a45d7" /><Relationship Type="http://schemas.openxmlformats.org/officeDocument/2006/relationships/numbering" Target="/word/numbering.xml" Id="R45231cc2e46249b3" /><Relationship Type="http://schemas.openxmlformats.org/officeDocument/2006/relationships/settings" Target="/word/settings.xml" Id="R705557f7c8914f35" /><Relationship Type="http://schemas.openxmlformats.org/officeDocument/2006/relationships/header" Target="/word/header1.xml" Id="Rb049e85e20364602" /><Relationship Type="http://schemas.openxmlformats.org/officeDocument/2006/relationships/header" Target="/word/header2.xml" Id="Rf8e636d655e2412c" /><Relationship Type="http://schemas.openxmlformats.org/officeDocument/2006/relationships/header" Target="/word/header3.xml" Id="Rde06849c4f234701" /><Relationship Type="http://schemas.openxmlformats.org/officeDocument/2006/relationships/image" Target="/word/media/90588746-37f4-4718-9b9b-32c6ba3a3c96.png" Id="Rc9317e70962f4fe8" /><Relationship Type="http://schemas.openxmlformats.org/officeDocument/2006/relationships/footer" Target="/word/footer1.xml" Id="Rd48463ddf27d4408" /><Relationship Type="http://schemas.openxmlformats.org/officeDocument/2006/relationships/footer" Target="/word/footer2.xml" Id="R2a2f98f503c649d3" /><Relationship Type="http://schemas.openxmlformats.org/officeDocument/2006/relationships/footer" Target="/word/footer3.xml" Id="R15a70be1f83a4e13" /><Relationship Type="http://schemas.openxmlformats.org/officeDocument/2006/relationships/image" Target="/word/media/59811f53-9a34-4531-afb2-44487bdb0213.png" Id="R9797ec65a649427f" /><Relationship Type="http://schemas.openxmlformats.org/officeDocument/2006/relationships/image" Target="/word/media/6c73916f-a339-49ac-b526-5776c4d345da.png" Id="R899a2fc3aee14e2e" /><Relationship Type="http://schemas.openxmlformats.org/officeDocument/2006/relationships/image" Target="/word/media/32a6f37b-4ac0-44cb-a609-6005eaef9e15.png" Id="R78de21c62b50490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9811f53-9a34-4531-afb2-44487bdb0213.png" Id="R117861f0929b402e" /><Relationship Type="http://schemas.openxmlformats.org/officeDocument/2006/relationships/hyperlink" Target="http://www.sma.gob.cl" TargetMode="External" Id="Rc712700d67eb40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0588746-37f4-4718-9b9b-32c6ba3a3c96.png" Id="R89459c5053fe4906" /></Relationships>
</file>