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7837ac3af45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c5e75ea28a4079"/>
      <w:headerReference w:type="even" r:id="R8fd2f973b69f40cd"/>
      <w:headerReference w:type="first" r:id="R03800521147e44c8"/>
      <w:titlePg/>
      <w:footerReference w:type="default" r:id="R00b9c0ae1b214323"/>
      <w:footerReference w:type="even" r:id="R4f8f4fb324f54c08"/>
      <w:footerReference w:type="first" r:id="R1a423922608c47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bb016e465e4f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DECLARACION DE IMPACTO AMBIENTAL AMPLIACION HATCHERY DE MITILIDOS ALMEJAS OSTREIDOS Y PECTINIDOS PESQUERA SAN JOSE S.A. SECTOR TEUPA BAHIA YAL CHONCHI CHILOE X REGION.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DFZ-2022-2772-X-NE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047c47eb714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DECLARACION DE IMPACTO AMBIENTAL AMPLIACION HATCHERY DE MITILIDOS ALMEJAS OSTREIDOS Y PECTINIDOS PESQUERA SAN JOSE S.A. SECTOR TEUPA BAHIA YAL CHONCHI CHILOE X REGION.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DECLARACION DE IMPACTO AMBIENTAL AMPLIACION HATCHERY DE MITILIDOS ALMEJAS OSTREIDOS Y PECTINIDOS PESQUERA SAN JOSE S.A. SECTOR TEUPA BAHIA YAL CHONCHI CHILOE X REGION.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1011/2011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DECLARACION DE IMPACTO AMBIENTAL AMPLIACION HATCHERY DE MITILIDOS ALMEJAS OSTREIDOS Y PECTINIDOS PESQUERA SAN JOSE S.A. SECTOR TEUPA BAHIA YAL CHONCHI CHILOE X REGION..zip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DECLARACION DE IMPACTO AMBIENTAL AMPLIACION HATCHERY DE MITILIDOS ALMEJAS OSTREIDOS Y PECTINIDOS PESQUERA SAN JOSE S.A. SECTOR TEUPA BAHIA YAL CHONCHI CHILOE X REGION..xlsx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f17cba0ea345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070469cd5544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1f9c93bed144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26006ca3604461" /><Relationship Type="http://schemas.openxmlformats.org/officeDocument/2006/relationships/numbering" Target="/word/numbering.xml" Id="R92d1aea1228641f2" /><Relationship Type="http://schemas.openxmlformats.org/officeDocument/2006/relationships/settings" Target="/word/settings.xml" Id="R3fdff70fa615435c" /><Relationship Type="http://schemas.openxmlformats.org/officeDocument/2006/relationships/header" Target="/word/header1.xml" Id="R68c5e75ea28a4079" /><Relationship Type="http://schemas.openxmlformats.org/officeDocument/2006/relationships/header" Target="/word/header2.xml" Id="R8fd2f973b69f40cd" /><Relationship Type="http://schemas.openxmlformats.org/officeDocument/2006/relationships/header" Target="/word/header3.xml" Id="R03800521147e44c8" /><Relationship Type="http://schemas.openxmlformats.org/officeDocument/2006/relationships/image" Target="/word/media/e479879b-486c-42d7-882b-25ae2de71a8b.png" Id="R37012ca6470c4f69" /><Relationship Type="http://schemas.openxmlformats.org/officeDocument/2006/relationships/footer" Target="/word/footer1.xml" Id="R00b9c0ae1b214323" /><Relationship Type="http://schemas.openxmlformats.org/officeDocument/2006/relationships/footer" Target="/word/footer2.xml" Id="R4f8f4fb324f54c08" /><Relationship Type="http://schemas.openxmlformats.org/officeDocument/2006/relationships/footer" Target="/word/footer3.xml" Id="R1a423922608c47bd" /><Relationship Type="http://schemas.openxmlformats.org/officeDocument/2006/relationships/image" Target="/word/media/5b87e7f7-9644-4420-966c-be80b8b60826.png" Id="R8f6812d7490146eb" /><Relationship Type="http://schemas.openxmlformats.org/officeDocument/2006/relationships/image" Target="/word/media/50814269-d292-48b1-8852-19cdba9e5f1e.png" Id="Rfbbb016e465e4f07" /><Relationship Type="http://schemas.openxmlformats.org/officeDocument/2006/relationships/image" Target="/word/media/df89778c-9234-4cc4-9844-12929e06894d.png" Id="R21047c47eb7148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87e7f7-9644-4420-966c-be80b8b60826.png" Id="Ra3f17cba0ea3459a" /><Relationship Type="http://schemas.openxmlformats.org/officeDocument/2006/relationships/hyperlink" Target="http://www.sma.gob.cl" TargetMode="External" Id="Rd1070469cd55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79879b-486c-42d7-882b-25ae2de71a8b.png" Id="R651f9c93bed144f8" /></Relationships>
</file>