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4cf11725d4b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360baa88b04bf9"/>
      <w:headerReference w:type="even" r:id="R48a2e6aaa35145c9"/>
      <w:headerReference w:type="first" r:id="R40a1ec03d88b45d6"/>
      <w:titlePg/>
      <w:footerReference w:type="default" r:id="Rbaf5219482b74476"/>
      <w:footerReference w:type="even" r:id="R69fe6f2a13e94785"/>
      <w:footerReference w:type="first" r:id="R38a49ac870fc4c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f5fa9d946d47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DFZ-2022-2792-X-NE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abe38ace524c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cbf57ad6b945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e9157c010345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423e321fe043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a3a6bc04524bb2" /><Relationship Type="http://schemas.openxmlformats.org/officeDocument/2006/relationships/numbering" Target="/word/numbering.xml" Id="Rf555e69a792a48fe" /><Relationship Type="http://schemas.openxmlformats.org/officeDocument/2006/relationships/settings" Target="/word/settings.xml" Id="R284088e190eb4d93" /><Relationship Type="http://schemas.openxmlformats.org/officeDocument/2006/relationships/header" Target="/word/header1.xml" Id="Rf6360baa88b04bf9" /><Relationship Type="http://schemas.openxmlformats.org/officeDocument/2006/relationships/header" Target="/word/header2.xml" Id="R48a2e6aaa35145c9" /><Relationship Type="http://schemas.openxmlformats.org/officeDocument/2006/relationships/header" Target="/word/header3.xml" Id="R40a1ec03d88b45d6" /><Relationship Type="http://schemas.openxmlformats.org/officeDocument/2006/relationships/image" Target="/word/media/2b00b602-13ea-4ea9-bd4c-6ea1936b23f8.png" Id="Racdb648e6df94ee6" /><Relationship Type="http://schemas.openxmlformats.org/officeDocument/2006/relationships/footer" Target="/word/footer1.xml" Id="Rbaf5219482b74476" /><Relationship Type="http://schemas.openxmlformats.org/officeDocument/2006/relationships/footer" Target="/word/footer2.xml" Id="R69fe6f2a13e94785" /><Relationship Type="http://schemas.openxmlformats.org/officeDocument/2006/relationships/footer" Target="/word/footer3.xml" Id="R38a49ac870fc4c7e" /><Relationship Type="http://schemas.openxmlformats.org/officeDocument/2006/relationships/image" Target="/word/media/cc552c9c-7c9d-46c1-acd4-828f8a949918.png" Id="R6a2a393f7d784ce4" /><Relationship Type="http://schemas.openxmlformats.org/officeDocument/2006/relationships/image" Target="/word/media/96ae14ca-4e0e-4b96-b7e9-83b378561e2e.png" Id="Rd3f5fa9d946d47f3" /><Relationship Type="http://schemas.openxmlformats.org/officeDocument/2006/relationships/image" Target="/word/media/4bcf5060-684b-4e87-89ac-b98c571979b5.png" Id="Raaabe38ace524c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552c9c-7c9d-46c1-acd4-828f8a949918.png" Id="Rc3cbf57ad6b9452f" /><Relationship Type="http://schemas.openxmlformats.org/officeDocument/2006/relationships/hyperlink" Target="http://www.sma.gob.cl" TargetMode="External" Id="Rd7e9157c010345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00b602-13ea-4ea9-bd4c-6ea1936b23f8.png" Id="R5c423e321fe0431e" /></Relationships>
</file>