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5f40f5b6b943a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5d2d2be0aa94e0d"/>
      <w:headerReference w:type="even" r:id="R2115d3b7b7564808"/>
      <w:headerReference w:type="first" r:id="R43be5962a462412a"/>
      <w:titlePg/>
      <w:footerReference w:type="default" r:id="Rbc40e4cfe3b94fea"/>
      <w:footerReference w:type="even" r:id="Rced6a438611a4d95"/>
      <w:footerReference w:type="first" r:id="Raa649202ab1b4d9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6c66c3f989644a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PROCESADORA DE PESQUERA YADRAN EN QUELLON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DFZ-2022-2813-X-NE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04-11-2022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0e352859acd4e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PROCESADORA DE PESQUERA YADRAN EN QUELLON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YADRAN QUELLON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96653150-9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PROCESADORA DE PESQUERA YADRAN EN QUELLON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QUELLÓN VIEJO S/N, QUELLÓN,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767/2009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YADRAN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QUELLÓN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767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19-06-2009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PROCESADORA DE PESQUERA YADRAN EN QUELLON.zip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PROCESADORA DE PESQUERA YADRAN EN QUELLON.zip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PROCESADORA DE PESQUERA YADRAN EN QUELLON.xlsx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30a693f39f4450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5367d481750462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84082a43806461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f324db0bf9489f" /><Relationship Type="http://schemas.openxmlformats.org/officeDocument/2006/relationships/numbering" Target="/word/numbering.xml" Id="R910f6b16b62f438f" /><Relationship Type="http://schemas.openxmlformats.org/officeDocument/2006/relationships/settings" Target="/word/settings.xml" Id="R2d6b0b98b2e04401" /><Relationship Type="http://schemas.openxmlformats.org/officeDocument/2006/relationships/header" Target="/word/header1.xml" Id="R55d2d2be0aa94e0d" /><Relationship Type="http://schemas.openxmlformats.org/officeDocument/2006/relationships/header" Target="/word/header2.xml" Id="R2115d3b7b7564808" /><Relationship Type="http://schemas.openxmlformats.org/officeDocument/2006/relationships/header" Target="/word/header3.xml" Id="R43be5962a462412a" /><Relationship Type="http://schemas.openxmlformats.org/officeDocument/2006/relationships/image" Target="/word/media/75eeddd6-c99b-4c1a-a117-fe4141187903.png" Id="Rdf9c159a0b5843a8" /><Relationship Type="http://schemas.openxmlformats.org/officeDocument/2006/relationships/footer" Target="/word/footer1.xml" Id="Rbc40e4cfe3b94fea" /><Relationship Type="http://schemas.openxmlformats.org/officeDocument/2006/relationships/footer" Target="/word/footer2.xml" Id="Rced6a438611a4d95" /><Relationship Type="http://schemas.openxmlformats.org/officeDocument/2006/relationships/footer" Target="/word/footer3.xml" Id="Raa649202ab1b4d9d" /><Relationship Type="http://schemas.openxmlformats.org/officeDocument/2006/relationships/image" Target="/word/media/d1645f25-8cbe-4412-9e36-646176279738.png" Id="R29cb7d04bda748eb" /><Relationship Type="http://schemas.openxmlformats.org/officeDocument/2006/relationships/image" Target="/word/media/4a040567-e66e-463f-b252-215d9ec01a95.png" Id="R66c66c3f989644ae" /><Relationship Type="http://schemas.openxmlformats.org/officeDocument/2006/relationships/image" Target="/word/media/f0285e84-0474-4d6b-a570-30c1d0e3c9c1.png" Id="Ra0e352859acd4e5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1645f25-8cbe-4412-9e36-646176279738.png" Id="R030a693f39f4450f" /><Relationship Type="http://schemas.openxmlformats.org/officeDocument/2006/relationships/hyperlink" Target="http://www.sma.gob.cl" TargetMode="External" Id="Rb5367d481750462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5eeddd6-c99b-4c1a-a117-fe4141187903.png" Id="Re84082a438064617" /></Relationships>
</file>