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d6e7b6d424ec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22abcb36c124352"/>
      <w:headerReference w:type="even" r:id="Rb953ed14acce4c66"/>
      <w:headerReference w:type="first" r:id="R65d91dc4e10a4a78"/>
      <w:titlePg/>
      <w:footerReference w:type="default" r:id="R50381da67fda476c"/>
      <w:footerReference w:type="even" r:id="R481fc3d3f8f1404d"/>
      <w:footerReference w:type="first" r:id="R86a0e40bdf8841a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b050bd2766f4d6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SUSTANCIAS QUIMICAS (SERVICIOS Y REFINERIAS DEL NORTE S.A.) - IQUIQUE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DFZ-2023-258-I-NE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14-02-2023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2cd45983d594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SUSTANCIAS QUIMICAS (SERVICIOS Y REFINERIAS DEL NORTE S.A.) - IQUIQUE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Y REFINERIAS DEL NORTE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92545000-6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SUSTANCIAS QUIMICAS (SERVICIOS Y REFINERIAS DEL NORTE S.A.) - IQUIQUE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ARTURO PRAT  93, IQUIQUE, 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210/2010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SERENOR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IQUIQUE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de inspeccion SERENOR.pdf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SUSTANCIAS QUIMICAS (SERVICIOS Y REFINERIAS DEL NORTE S.A.)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SUSTANCIAS QUIMICAS (SERVICIOS Y REFINERIAS DEL NORTE S.A.)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SUSTANCIAS QUIMICAS (SERVICIOS Y REFINERIAS DEL NORTE S.A.) - IQUIQUE.xlsx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2bb5e4168c46f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84abbc28a074ce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cb819644354cc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aa483f14c44761" /><Relationship Type="http://schemas.openxmlformats.org/officeDocument/2006/relationships/numbering" Target="/word/numbering.xml" Id="Ra38b990c1b6945fd" /><Relationship Type="http://schemas.openxmlformats.org/officeDocument/2006/relationships/settings" Target="/word/settings.xml" Id="R51613c069fba487f" /><Relationship Type="http://schemas.openxmlformats.org/officeDocument/2006/relationships/header" Target="/word/header1.xml" Id="Rf22abcb36c124352" /><Relationship Type="http://schemas.openxmlformats.org/officeDocument/2006/relationships/header" Target="/word/header2.xml" Id="Rb953ed14acce4c66" /><Relationship Type="http://schemas.openxmlformats.org/officeDocument/2006/relationships/header" Target="/word/header3.xml" Id="R65d91dc4e10a4a78" /><Relationship Type="http://schemas.openxmlformats.org/officeDocument/2006/relationships/image" Target="/word/media/d7c28b7e-b21f-4dda-858d-7fc528a0b75c.png" Id="R021d14e836ff472e" /><Relationship Type="http://schemas.openxmlformats.org/officeDocument/2006/relationships/footer" Target="/word/footer1.xml" Id="R50381da67fda476c" /><Relationship Type="http://schemas.openxmlformats.org/officeDocument/2006/relationships/footer" Target="/word/footer2.xml" Id="R481fc3d3f8f1404d" /><Relationship Type="http://schemas.openxmlformats.org/officeDocument/2006/relationships/footer" Target="/word/footer3.xml" Id="R86a0e40bdf8841a6" /><Relationship Type="http://schemas.openxmlformats.org/officeDocument/2006/relationships/image" Target="/word/media/20402b5c-793f-494e-a845-2a3bdc24ec61.png" Id="Ra081e8d906ef4a59" /><Relationship Type="http://schemas.openxmlformats.org/officeDocument/2006/relationships/image" Target="/word/media/8b643bf6-2b3c-4fa9-b362-d5bb2c806b03.png" Id="Reb050bd2766f4d68" /><Relationship Type="http://schemas.openxmlformats.org/officeDocument/2006/relationships/image" Target="/word/media/c54421d7-8aac-4945-91b7-09ebe2ded4f8.png" Id="R62cd45983d59439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0402b5c-793f-494e-a845-2a3bdc24ec61.png" Id="Rd82bb5e4168c46f2" /><Relationship Type="http://schemas.openxmlformats.org/officeDocument/2006/relationships/hyperlink" Target="http://www.sma.gob.cl" TargetMode="External" Id="Rd84abbc28a074c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7c28b7e-b21f-4dda-858d-7fc528a0b75c.png" Id="R25cb819644354cc6" /></Relationships>
</file>