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78ef16945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95fc3d80ff444ee"/>
      <w:headerReference w:type="even" r:id="Ref9375509cac414a"/>
      <w:headerReference w:type="first" r:id="R38e0d78975e44102"/>
      <w:titlePg/>
      <w:footerReference w:type="default" r:id="R987e82526b8d4627"/>
      <w:footerReference w:type="even" r:id="R4db433794fe347c9"/>
      <w:footerReference w:type="first" r:id="Re9cd2f6f8561465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d952cddfc4d9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DE PROCESO MARINE HARVEST - CHAMIZA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DFZ-2023-296-X-NE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14-02-2023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fd8ebdbd16b456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DE PROCESO MARINE HARVEST - CHAMIZA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COMERCIAL Y SERVICIOS SUR AUSTRAL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77071440-0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DE PROCESO MARINE HARVEST - CHAMIZA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MONTT,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MONTT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1847/2020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PTO 1 SECTOR CHAMIZA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CHAMIZA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1847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17-09-2020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PTO 1 SECTOR CHAMIZA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Ago-2022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04-08-2022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ANALISIS AMBIENTALES ANAM S.A.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PTO 1 SECTOR CHAMIZA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Ago-2022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05-08-2022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ANALISIS AMBIENTALES ANAM S.A.</w:t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Ago-2022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04-08-2022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Sin Organismo Sectorial Definido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 Fiscalizacion Planta Marine Harvest Chamiza_04ago2022.pdf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DE PROCESO MARINE HARVEST - CHAMIZA.zip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DE PROCESO MARINE HARVEST - CHAMIZA.zip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DE PROCESO MARINE HARVEST - CHAMIZA.xlsx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fd15ce4f12047c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b6c6cf6dc49474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41a113e76014e6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9fd3ff9bf4171" /><Relationship Type="http://schemas.openxmlformats.org/officeDocument/2006/relationships/numbering" Target="/word/numbering.xml" Id="Rb94b0ea888fd4b71" /><Relationship Type="http://schemas.openxmlformats.org/officeDocument/2006/relationships/settings" Target="/word/settings.xml" Id="R0795ee4ff78f42b6" /><Relationship Type="http://schemas.openxmlformats.org/officeDocument/2006/relationships/header" Target="/word/header1.xml" Id="R695fc3d80ff444ee" /><Relationship Type="http://schemas.openxmlformats.org/officeDocument/2006/relationships/header" Target="/word/header2.xml" Id="Ref9375509cac414a" /><Relationship Type="http://schemas.openxmlformats.org/officeDocument/2006/relationships/header" Target="/word/header3.xml" Id="R38e0d78975e44102" /><Relationship Type="http://schemas.openxmlformats.org/officeDocument/2006/relationships/image" Target="/word/media/fe750b21-9b11-432a-99c1-46c26296c893.png" Id="R459740795a59498c" /><Relationship Type="http://schemas.openxmlformats.org/officeDocument/2006/relationships/footer" Target="/word/footer1.xml" Id="R987e82526b8d4627" /><Relationship Type="http://schemas.openxmlformats.org/officeDocument/2006/relationships/footer" Target="/word/footer2.xml" Id="R4db433794fe347c9" /><Relationship Type="http://schemas.openxmlformats.org/officeDocument/2006/relationships/footer" Target="/word/footer3.xml" Id="Re9cd2f6f85614657" /><Relationship Type="http://schemas.openxmlformats.org/officeDocument/2006/relationships/image" Target="/word/media/7fb78372-0e76-41e7-88ca-41103e339ce9.png" Id="R75682e55b9374ccc" /><Relationship Type="http://schemas.openxmlformats.org/officeDocument/2006/relationships/image" Target="/word/media/5bc3f33b-0e0e-4458-924e-d89d8ed4ff8c.png" Id="R005d952cddfc4d91" /><Relationship Type="http://schemas.openxmlformats.org/officeDocument/2006/relationships/image" Target="/word/media/ae7557f3-9d4e-4acd-a858-f07a45b4d577.png" Id="R2fd8ebdbd16b456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fb78372-0e76-41e7-88ca-41103e339ce9.png" Id="R0fd15ce4f12047c5" /><Relationship Type="http://schemas.openxmlformats.org/officeDocument/2006/relationships/hyperlink" Target="http://www.sma.gob.cl" TargetMode="External" Id="R2b6c6cf6dc4947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e750b21-9b11-432a-99c1-46c26296c893.png" Id="Rf41a113e76014e62" /></Relationships>
</file>