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90fb7293a41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8c64e0a75f438e"/>
      <w:headerReference w:type="even" r:id="R051b36f79fb44b0c"/>
      <w:headerReference w:type="first" r:id="R40e0673720824b8c"/>
      <w:titlePg/>
      <w:footerReference w:type="default" r:id="R6cd13e66a64d4bc1"/>
      <w:footerReference w:type="even" r:id="R292232dc8d6d4470"/>
      <w:footerReference w:type="first" r:id="R7fb1fdc2baec4b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73b25ca6df41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7b468ab3a449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 ; PLANTA ACIDO SULFURICO MEJILLONES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NORACID.pdf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NORACID.pdf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91bd470d2948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98bc3ef2f049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13c7968ca14e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9b75f59314582" /><Relationship Type="http://schemas.openxmlformats.org/officeDocument/2006/relationships/numbering" Target="/word/numbering.xml" Id="R58d60f2be3844247" /><Relationship Type="http://schemas.openxmlformats.org/officeDocument/2006/relationships/settings" Target="/word/settings.xml" Id="Rc7eb113e424e48f8" /><Relationship Type="http://schemas.openxmlformats.org/officeDocument/2006/relationships/header" Target="/word/header1.xml" Id="R838c64e0a75f438e" /><Relationship Type="http://schemas.openxmlformats.org/officeDocument/2006/relationships/header" Target="/word/header2.xml" Id="R051b36f79fb44b0c" /><Relationship Type="http://schemas.openxmlformats.org/officeDocument/2006/relationships/header" Target="/word/header3.xml" Id="R40e0673720824b8c" /><Relationship Type="http://schemas.openxmlformats.org/officeDocument/2006/relationships/image" Target="/word/media/8b5a64c4-7eb6-4286-9b68-260d9e9260ad.png" Id="R41c5bde6625841c2" /><Relationship Type="http://schemas.openxmlformats.org/officeDocument/2006/relationships/footer" Target="/word/footer1.xml" Id="R6cd13e66a64d4bc1" /><Relationship Type="http://schemas.openxmlformats.org/officeDocument/2006/relationships/footer" Target="/word/footer2.xml" Id="R292232dc8d6d4470" /><Relationship Type="http://schemas.openxmlformats.org/officeDocument/2006/relationships/footer" Target="/word/footer3.xml" Id="R7fb1fdc2baec4beb" /><Relationship Type="http://schemas.openxmlformats.org/officeDocument/2006/relationships/image" Target="/word/media/5804a48d-f6b5-472b-9d5a-1af4146aa73c.png" Id="R318e1d16e7b740ec" /><Relationship Type="http://schemas.openxmlformats.org/officeDocument/2006/relationships/image" Target="/word/media/e577329c-9e4a-41fd-8c86-0711b1f22850.png" Id="R4c73b25ca6df411a" /><Relationship Type="http://schemas.openxmlformats.org/officeDocument/2006/relationships/image" Target="/word/media/0cddfe84-ae6a-4c99-bbf4-768203fb0de6.png" Id="Rdb7b468ab3a449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04a48d-f6b5-472b-9d5a-1af4146aa73c.png" Id="Rb391bd470d294807" /><Relationship Type="http://schemas.openxmlformats.org/officeDocument/2006/relationships/hyperlink" Target="http://www.sma.gob.cl" TargetMode="External" Id="R8298bc3ef2f049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5a64c4-7eb6-4286-9b68-260d9e9260ad.png" Id="Rf613c7968ca14e48" /></Relationships>
</file>