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c484b74e147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069c240170470d"/>
      <w:headerReference w:type="even" r:id="R264c114d04b34205"/>
      <w:headerReference w:type="first" r:id="R8475924674e84093"/>
      <w:titlePg/>
      <w:footerReference w:type="default" r:id="R1b1c5e2f7c6a4911"/>
      <w:footerReference w:type="even" r:id="Reab8df8c242a473f"/>
      <w:footerReference w:type="first" r:id="R6fcc9b74cefb4e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515cb113d24c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Y PARQUE EOLICO PUNTA COLORADA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DFZ-2023-651-IV-NE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6af7e514224d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Y PARQUE EOLICO PUNTA COLORADA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BARRICK CHILE GENERACION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96576920-k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Y PARQUE EOLICO PUNTA COLORADA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NORTE S/N, KM 554, LA HIGUERA,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HIGUERA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LOS CHOROS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Y PARQUE EOLICO PUNTA COLORADA.zip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Y PARQUE EOLICO PUNTA COLORADA.xlsx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31d1375c7a49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77efb82e2d44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f27c0d9e3d46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a61bd9aa74ce3" /><Relationship Type="http://schemas.openxmlformats.org/officeDocument/2006/relationships/numbering" Target="/word/numbering.xml" Id="R84b8634310e7444e" /><Relationship Type="http://schemas.openxmlformats.org/officeDocument/2006/relationships/settings" Target="/word/settings.xml" Id="R1c7f3e55dde24c0f" /><Relationship Type="http://schemas.openxmlformats.org/officeDocument/2006/relationships/header" Target="/word/header1.xml" Id="R41069c240170470d" /><Relationship Type="http://schemas.openxmlformats.org/officeDocument/2006/relationships/header" Target="/word/header2.xml" Id="R264c114d04b34205" /><Relationship Type="http://schemas.openxmlformats.org/officeDocument/2006/relationships/header" Target="/word/header3.xml" Id="R8475924674e84093" /><Relationship Type="http://schemas.openxmlformats.org/officeDocument/2006/relationships/image" Target="/word/media/4406cb6f-b509-45ea-bd4a-d9d1eb70776a.png" Id="Rd0fe2c7725804726" /><Relationship Type="http://schemas.openxmlformats.org/officeDocument/2006/relationships/footer" Target="/word/footer1.xml" Id="R1b1c5e2f7c6a4911" /><Relationship Type="http://schemas.openxmlformats.org/officeDocument/2006/relationships/footer" Target="/word/footer2.xml" Id="Reab8df8c242a473f" /><Relationship Type="http://schemas.openxmlformats.org/officeDocument/2006/relationships/footer" Target="/word/footer3.xml" Id="R6fcc9b74cefb4ec2" /><Relationship Type="http://schemas.openxmlformats.org/officeDocument/2006/relationships/image" Target="/word/media/0ed6b26b-8da9-4f47-81af-9d948bd622b9.png" Id="R8dc93f010e334520" /><Relationship Type="http://schemas.openxmlformats.org/officeDocument/2006/relationships/image" Target="/word/media/e9fb171f-8791-4502-94e4-4897020c830b.png" Id="R20515cb113d24c60" /><Relationship Type="http://schemas.openxmlformats.org/officeDocument/2006/relationships/image" Target="/word/media/5e1be048-bd88-49a8-a373-f8d39e906a19.png" Id="R656af7e514224d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d6b26b-8da9-4f47-81af-9d948bd622b9.png" Id="R7331d1375c7a4925" /><Relationship Type="http://schemas.openxmlformats.org/officeDocument/2006/relationships/hyperlink" Target="http://www.sma.gob.cl" TargetMode="External" Id="R8d77efb82e2d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06cb6f-b509-45ea-bd4a-d9d1eb70776a.png" Id="R9bf27c0d9e3d46a0" /></Relationships>
</file>