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fb243e6dd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320d45fe8ad4ca9"/>
      <w:headerReference w:type="even" r:id="R82121b3c88eb4e79"/>
      <w:headerReference w:type="first" r:id="Rfa4fab93add24ee0"/>
      <w:titlePg/>
      <w:footerReference w:type="default" r:id="Rf18734941d264ec5"/>
      <w:footerReference w:type="even" r:id="R358894e8e618472e"/>
      <w:footerReference w:type="first" r:id="Re40cec33fd85419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c584174b8461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GENERADORA METROPOLITANA SPA CENTRAL NUEVA RENCA (EX AES GENER S.A. - CENTRAL RENCA)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DFZ-2023-797-XIII-NE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96d9dc451bf401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GENERADORA METROPOLITANA SPA CENTRAL NUEVA RENCA (EX AES GENER S.A. - CENTRAL RENCA)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GENERADORA METROPOLITANA SPA CENTRAL NUEVA RENCA (EX AES GENER S.A. - CENTRAL RENCA)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JORGE HIRMAS 2964, RENCA,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RENCA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1618/2019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 CÁMARA DE MONITOREO CNR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RÍO MAPOCHO CÁMARA MONITOREO CR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RIO MAPOCHO CÁMARA DE MONITOREO CNR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RÍO MAPOCHO CÁMARA MONITOREO CR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GENERADORA METROPOLITANA SPA CENTRAL NUEVA RENCA (EX AES GENER S.A. - CENTRAL RENCA).xlsx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4669ca66d44d9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22ab39fdf62471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dbba82c3dc40c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55ccd189b4d45" /><Relationship Type="http://schemas.openxmlformats.org/officeDocument/2006/relationships/numbering" Target="/word/numbering.xml" Id="R4426256d76b244ff" /><Relationship Type="http://schemas.openxmlformats.org/officeDocument/2006/relationships/settings" Target="/word/settings.xml" Id="R807761206d484c26" /><Relationship Type="http://schemas.openxmlformats.org/officeDocument/2006/relationships/header" Target="/word/header1.xml" Id="R2320d45fe8ad4ca9" /><Relationship Type="http://schemas.openxmlformats.org/officeDocument/2006/relationships/header" Target="/word/header2.xml" Id="R82121b3c88eb4e79" /><Relationship Type="http://schemas.openxmlformats.org/officeDocument/2006/relationships/header" Target="/word/header3.xml" Id="Rfa4fab93add24ee0" /><Relationship Type="http://schemas.openxmlformats.org/officeDocument/2006/relationships/image" Target="/word/media/12fd3df8-e26e-42b9-9901-94c8d10e2321.png" Id="R2d6aa1c79ce04ef3" /><Relationship Type="http://schemas.openxmlformats.org/officeDocument/2006/relationships/footer" Target="/word/footer1.xml" Id="Rf18734941d264ec5" /><Relationship Type="http://schemas.openxmlformats.org/officeDocument/2006/relationships/footer" Target="/word/footer2.xml" Id="R358894e8e618472e" /><Relationship Type="http://schemas.openxmlformats.org/officeDocument/2006/relationships/footer" Target="/word/footer3.xml" Id="Re40cec33fd85419c" /><Relationship Type="http://schemas.openxmlformats.org/officeDocument/2006/relationships/image" Target="/word/media/41a19479-9aeb-4dc6-b2bb-52f9acdd0045.png" Id="Rdaa7d63c212c4d3d" /><Relationship Type="http://schemas.openxmlformats.org/officeDocument/2006/relationships/image" Target="/word/media/e06bd209-30ca-4fc0-aee6-599631555bf5.png" Id="R12ec584174b8461a" /><Relationship Type="http://schemas.openxmlformats.org/officeDocument/2006/relationships/image" Target="/word/media/ee370160-cbc6-4adf-83db-550197cb3f11.png" Id="Re96d9dc451bf40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1a19479-9aeb-4dc6-b2bb-52f9acdd0045.png" Id="R794669ca66d44d97" /><Relationship Type="http://schemas.openxmlformats.org/officeDocument/2006/relationships/hyperlink" Target="http://www.sma.gob.cl" TargetMode="External" Id="Rd22ab39fdf6247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fd3df8-e26e-42b9-9901-94c8d10e2321.png" Id="Rcedbba82c3dc40c3" /></Relationships>
</file>