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ea51c20f349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3ffa6dd33e84a81"/>
      <w:headerReference w:type="even" r:id="Raea890aeaba54fe9"/>
      <w:headerReference w:type="first" r:id="Rd7a2826b8b9d4268"/>
      <w:titlePg/>
      <w:footerReference w:type="default" r:id="R9ecfbeae20ca4167"/>
      <w:footerReference w:type="even" r:id="R9bf8cae11e31473f"/>
      <w:footerReference w:type="first" r:id="R875a4443c2b1423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5da4a197b7481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SAN ISIDRO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SAN ISIDRO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DFZ-2023-726-V-NE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9396a07d3141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SAN ISIDRO ; CENTRAL SAN ISIDRO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  <w:r>
              <w:t>COMPANIA ELECTRICA TARAPACA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  <w:r>
              <w:t>96770940-9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SAN ISIDRO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60 S/N, KM 25, SECTOR LO VENECIA.,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  <w:r>
              <w:t>COMPANIA ELECTRICA TARAPACA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  <w:r>
              <w:t>96770940-9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SAN ISIDRO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60 S/N, KM 25, SECTOR LO VENECIA.,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1093/2019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1 RIO ACONCAGUA (DICIEMBRE A ABRIL)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1 RIO ACONCAGUA (MAYO A NOVIEMBRE)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2 RIO ACONCAGUA (DICIEMBRE A ABRIL)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SAN ISIDRO 2 RIO ACONCAGUA (MAYO A NOVIEMBRE)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SAN ISIDRO 1 RIO ACONCAGUA (DICIEMBRE A ABRIL)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SAN ISIDRO 2 RIO ACONCAGUA (DICIEMBRE A ABRIL)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SAN ISIDRO 1 RIO ACONCAGUA (MAYO A NOVIEMBRE)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SAN ISIDRO 2 RIO ACONCAGUA (MAYO A NOVIEMBRE)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SAN ISIDRO 2 RIO ACONCAGUA (DICIEMBRE A ABRIL) en el período 01-2022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SAN ISIDRO.zip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SAN ISIDRO.zip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SAN ISIDRO.xlsx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b607f05eab4f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11f52599ec45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864cebdda64a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17cc416a994423" /><Relationship Type="http://schemas.openxmlformats.org/officeDocument/2006/relationships/numbering" Target="/word/numbering.xml" Id="R9f1394b79f4441ab" /><Relationship Type="http://schemas.openxmlformats.org/officeDocument/2006/relationships/settings" Target="/word/settings.xml" Id="R671f1a21e0484644" /><Relationship Type="http://schemas.openxmlformats.org/officeDocument/2006/relationships/header" Target="/word/header1.xml" Id="R83ffa6dd33e84a81" /><Relationship Type="http://schemas.openxmlformats.org/officeDocument/2006/relationships/header" Target="/word/header2.xml" Id="Raea890aeaba54fe9" /><Relationship Type="http://schemas.openxmlformats.org/officeDocument/2006/relationships/header" Target="/word/header3.xml" Id="Rd7a2826b8b9d4268" /><Relationship Type="http://schemas.openxmlformats.org/officeDocument/2006/relationships/image" Target="/word/media/d25d8a9b-aaa2-40a3-ad8e-0df359fdd790.png" Id="R5628fb00170049a9" /><Relationship Type="http://schemas.openxmlformats.org/officeDocument/2006/relationships/footer" Target="/word/footer1.xml" Id="R9ecfbeae20ca4167" /><Relationship Type="http://schemas.openxmlformats.org/officeDocument/2006/relationships/footer" Target="/word/footer2.xml" Id="R9bf8cae11e31473f" /><Relationship Type="http://schemas.openxmlformats.org/officeDocument/2006/relationships/footer" Target="/word/footer3.xml" Id="R875a4443c2b14236" /><Relationship Type="http://schemas.openxmlformats.org/officeDocument/2006/relationships/image" Target="/word/media/dedc78d7-6387-46fe-9d30-7a298e84d92f.png" Id="R62a5baa396a24d5a" /><Relationship Type="http://schemas.openxmlformats.org/officeDocument/2006/relationships/image" Target="/word/media/f5e786ca-e762-42d4-9d6d-d61a9469a67a.png" Id="R405da4a197b7481a" /><Relationship Type="http://schemas.openxmlformats.org/officeDocument/2006/relationships/image" Target="/word/media/60f50424-b45b-4c0a-a5ab-6c337c1160c0.png" Id="R0e9396a07d3141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dc78d7-6387-46fe-9d30-7a298e84d92f.png" Id="R52b607f05eab4fac" /><Relationship Type="http://schemas.openxmlformats.org/officeDocument/2006/relationships/hyperlink" Target="http://www.sma.gob.cl" TargetMode="External" Id="Rae11f52599ec45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5d8a9b-aaa2-40a3-ad8e-0df359fdd790.png" Id="R1a864cebdda64a44" /></Relationships>
</file>