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2335b8a8147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245d64293f504351"/>
      <w:headerReference w:type="even" r:id="R7fc3d8ea73ba4ef6"/>
      <w:headerReference w:type="first" r:id="Rd68ba1fe173c4bb2"/>
      <w:titlePg/>
      <w:footerReference w:type="default" r:id="R2f47215e6edd4e2e"/>
      <w:footerReference w:type="even" r:id="Rb05a0e796fb44d51"/>
      <w:footerReference w:type="first" r:id="R3edc05c75d14467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c85de8cd544be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PISCICULTURA SECTOR CHESQUE ALTO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DFZ-2023-1178-IX-NE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9fd4359ff6b499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PISCICULTURA SECTOR CHESQUE ALTO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 COMERCIAL AGRICOLA Y FORESTAL NALCAHUE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78928780-5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PISCICULTURA SECTOR CHESQUE ALTO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VILLARRICA,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VILLARRICA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632/2007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NALCAHUE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26-02-2007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PISCICULTURA SECTOR CHESQUE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PISCICULTURA SECTOR CHESQUE ALTO.zip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PISCICULTURA SECTOR CHESQUE ALTO.xlsx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902881937ba48ec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29d636d9bab4f2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5f03cf3274c460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9229fd8b3493c" /><Relationship Type="http://schemas.openxmlformats.org/officeDocument/2006/relationships/numbering" Target="/word/numbering.xml" Id="R342da6e93cdd4eab" /><Relationship Type="http://schemas.openxmlformats.org/officeDocument/2006/relationships/settings" Target="/word/settings.xml" Id="Rf49defc607e04752" /><Relationship Type="http://schemas.openxmlformats.org/officeDocument/2006/relationships/header" Target="/word/header1.xml" Id="R245d64293f504351" /><Relationship Type="http://schemas.openxmlformats.org/officeDocument/2006/relationships/header" Target="/word/header2.xml" Id="R7fc3d8ea73ba4ef6" /><Relationship Type="http://schemas.openxmlformats.org/officeDocument/2006/relationships/header" Target="/word/header3.xml" Id="Rd68ba1fe173c4bb2" /><Relationship Type="http://schemas.openxmlformats.org/officeDocument/2006/relationships/image" Target="/word/media/03515f34-1dee-4ec4-8d89-c3a59a6422df.png" Id="R52933f242e804dce" /><Relationship Type="http://schemas.openxmlformats.org/officeDocument/2006/relationships/footer" Target="/word/footer1.xml" Id="R2f47215e6edd4e2e" /><Relationship Type="http://schemas.openxmlformats.org/officeDocument/2006/relationships/footer" Target="/word/footer2.xml" Id="Rb05a0e796fb44d51" /><Relationship Type="http://schemas.openxmlformats.org/officeDocument/2006/relationships/footer" Target="/word/footer3.xml" Id="R3edc05c75d144675" /><Relationship Type="http://schemas.openxmlformats.org/officeDocument/2006/relationships/image" Target="/word/media/4dc4376e-53d2-40fb-83f7-e26b05368fa9.png" Id="Rbd08deacf9ec4ee5" /><Relationship Type="http://schemas.openxmlformats.org/officeDocument/2006/relationships/image" Target="/word/media/34d6ced2-4b24-4db4-864e-a92ef1f05248.png" Id="Raa2c85de8cd544be" /><Relationship Type="http://schemas.openxmlformats.org/officeDocument/2006/relationships/image" Target="/word/media/09c12c9e-c2ca-43bc-91fc-ba0bd162b4b9.png" Id="Rd9fd4359ff6b499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c4376e-53d2-40fb-83f7-e26b05368fa9.png" Id="Rc902881937ba48ec" /><Relationship Type="http://schemas.openxmlformats.org/officeDocument/2006/relationships/hyperlink" Target="http://www.sma.gob.cl" TargetMode="External" Id="R829d636d9bab4f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3515f34-1dee-4ec4-8d89-c3a59a6422df.png" Id="Rd5f03cf3274c4606" /></Relationships>
</file>