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653cecd65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2da9967fdaa44b6"/>
      <w:headerReference w:type="even" r:id="Rf23eefa4f32549b0"/>
      <w:headerReference w:type="first" r:id="Rc1770c7855cb44b2"/>
      <w:titlePg/>
      <w:footerReference w:type="default" r:id="Rfcb77eb338ac481d"/>
      <w:footerReference w:type="even" r:id="R5bac527541dd4eb2"/>
      <w:footerReference w:type="first" r:id="Rb313658f6708427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19249895e4c9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SALMONES MULTIEXPORT S.A. (SECTOR MOLCO ALTO)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DFZ-2023-1189-IX-NE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23-04-2023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ab225978762423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SALMONES MULTIEXPORT S.A. (SECTOR MOLCO ALTO)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SALMONES MULTIEXPORT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79891160-0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SALMONES MULTIEXPORT S.A. (SECTOR MOLCO ALTO)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CALLE SIN NOMBRE 0, VILLARRICA, 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LA ARAUCANÍA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CAUTIN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VILLARRICA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2445/2010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CHEHUILCO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CHEHUILCO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18-08-2010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SALMONES MULTIEXPORT S.A. (SECTOR MOLCO ALTO).zip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SALMONES MULTIEXPORT S.A. (SECTOR MOLCO ALTO).xlsx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ec5f0a167e34b9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56416f0028594c9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40ce430945c450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b400005134acd" /><Relationship Type="http://schemas.openxmlformats.org/officeDocument/2006/relationships/numbering" Target="/word/numbering.xml" Id="Reb1bc0986a754722" /><Relationship Type="http://schemas.openxmlformats.org/officeDocument/2006/relationships/settings" Target="/word/settings.xml" Id="R23ff2b514eb04cfa" /><Relationship Type="http://schemas.openxmlformats.org/officeDocument/2006/relationships/header" Target="/word/header1.xml" Id="Rf2da9967fdaa44b6" /><Relationship Type="http://schemas.openxmlformats.org/officeDocument/2006/relationships/header" Target="/word/header2.xml" Id="Rf23eefa4f32549b0" /><Relationship Type="http://schemas.openxmlformats.org/officeDocument/2006/relationships/header" Target="/word/header3.xml" Id="Rc1770c7855cb44b2" /><Relationship Type="http://schemas.openxmlformats.org/officeDocument/2006/relationships/image" Target="/word/media/a9a9be85-e074-4ee9-be1d-3fe8f5834113.png" Id="Rcf92d0c8ad824b7c" /><Relationship Type="http://schemas.openxmlformats.org/officeDocument/2006/relationships/footer" Target="/word/footer1.xml" Id="Rfcb77eb338ac481d" /><Relationship Type="http://schemas.openxmlformats.org/officeDocument/2006/relationships/footer" Target="/word/footer2.xml" Id="R5bac527541dd4eb2" /><Relationship Type="http://schemas.openxmlformats.org/officeDocument/2006/relationships/footer" Target="/word/footer3.xml" Id="Rb313658f67084275" /><Relationship Type="http://schemas.openxmlformats.org/officeDocument/2006/relationships/image" Target="/word/media/ad6a7e78-3bbc-48b6-939e-49748413616f.png" Id="R3f557e15f111442a" /><Relationship Type="http://schemas.openxmlformats.org/officeDocument/2006/relationships/image" Target="/word/media/1b68f9f1-14f1-4f9f-b2c8-2628cfc88b16.png" Id="Rc1219249895e4c9c" /><Relationship Type="http://schemas.openxmlformats.org/officeDocument/2006/relationships/image" Target="/word/media/00a82840-1d83-4452-9058-824d77bc515a.png" Id="R0ab225978762423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d6a7e78-3bbc-48b6-939e-49748413616f.png" Id="R1ec5f0a167e34b9d" /><Relationship Type="http://schemas.openxmlformats.org/officeDocument/2006/relationships/hyperlink" Target="http://www.sma.gob.cl" TargetMode="External" Id="R56416f0028594c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9a9be85-e074-4ee9-be1d-3fe8f5834113.png" Id="Rb40ce430945c4507" /></Relationships>
</file>