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2fb5ba4a942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6323ed821d4542"/>
      <w:headerReference w:type="even" r:id="Rf32bda2964654bd1"/>
      <w:headerReference w:type="first" r:id="R8a8e6fa2fc0a4d8c"/>
      <w:titlePg/>
      <w:footerReference w:type="default" r:id="R6c4e7e0857454a84"/>
      <w:footerReference w:type="even" r:id="R596d5a07d3404423"/>
      <w:footerReference w:type="first" r:id="R3e714b97c3c641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3ac838a416482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LIMPIA DE SALMONES RIO DULCE S.A. EN EL SECTOR DE SAN ANTONIO QUELLON PROVINCIA DE CHILOE X REGION CHILE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DFZ-2023-1380-X-NE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3983c9d8f454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LIMPIA DE SALMONES RIO DULCE S.A. EN EL SECTOR DE SAN ANTONIO QUELLON PROVINCIA DE CHILOE X REGION CHILE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RIO DULCE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96989370-3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LIMPIA DE SALMONES RIO DULCE S.A. EN EL SECTOR DE SAN ANTONIO QUELLON PROVINCIA DE CHILOE X REGION CHILE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W-881 6,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271/2008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R.DULCE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rPr>
                <w:sz w:val="16"/>
                <w:szCs w:val="16"/>
              </w:rPr>
              <w:jc w:val="center"/>
            </w:pP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ESTACION DE COSECHA LIMPIA DE SALMONES RIO DULCE S.A. EN EL SECTOR DE SAN ANTONIO QUELLON PROVINCIA DE CHILOE X REGION CHILE.zip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LIMPIA DE SALMONES RIO DULCE S.A. EN EL SECTOR DE SAN ANTONIO QUELLON PROVINCIA DE CHILOE X REGION CHILE.xlsx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ff4c54932d459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fd6e1914f3945e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f5be1826ea4dd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5a3fff5f644d05" /><Relationship Type="http://schemas.openxmlformats.org/officeDocument/2006/relationships/numbering" Target="/word/numbering.xml" Id="R0aff80a072ba47fc" /><Relationship Type="http://schemas.openxmlformats.org/officeDocument/2006/relationships/settings" Target="/word/settings.xml" Id="Rcfb6d9d826bd454a" /><Relationship Type="http://schemas.openxmlformats.org/officeDocument/2006/relationships/header" Target="/word/header1.xml" Id="R356323ed821d4542" /><Relationship Type="http://schemas.openxmlformats.org/officeDocument/2006/relationships/header" Target="/word/header2.xml" Id="Rf32bda2964654bd1" /><Relationship Type="http://schemas.openxmlformats.org/officeDocument/2006/relationships/header" Target="/word/header3.xml" Id="R8a8e6fa2fc0a4d8c" /><Relationship Type="http://schemas.openxmlformats.org/officeDocument/2006/relationships/image" Target="/word/media/2afe83c8-48a6-4efe-8fd5-947d28fce315.png" Id="R320baff6ef2b498a" /><Relationship Type="http://schemas.openxmlformats.org/officeDocument/2006/relationships/footer" Target="/word/footer1.xml" Id="R6c4e7e0857454a84" /><Relationship Type="http://schemas.openxmlformats.org/officeDocument/2006/relationships/footer" Target="/word/footer2.xml" Id="R596d5a07d3404423" /><Relationship Type="http://schemas.openxmlformats.org/officeDocument/2006/relationships/footer" Target="/word/footer3.xml" Id="R3e714b97c3c641b4" /><Relationship Type="http://schemas.openxmlformats.org/officeDocument/2006/relationships/image" Target="/word/media/1e7fe968-e7ee-4a02-8f09-cd4f706c043b.png" Id="Re2726558b25646f9" /><Relationship Type="http://schemas.openxmlformats.org/officeDocument/2006/relationships/image" Target="/word/media/b4c5669d-6ef5-4b61-ac0a-0c42bf9717b6.png" Id="Rb23ac838a4164825" /><Relationship Type="http://schemas.openxmlformats.org/officeDocument/2006/relationships/image" Target="/word/media/d53696c4-dd4c-4492-907e-05a7a85567d9.png" Id="R23983c9d8f4541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7fe968-e7ee-4a02-8f09-cd4f706c043b.png" Id="Rb2ff4c54932d459d" /><Relationship Type="http://schemas.openxmlformats.org/officeDocument/2006/relationships/hyperlink" Target="http://www.sma.gob.cl" TargetMode="External" Id="R1fd6e1914f3945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afe83c8-48a6-4efe-8fd5-947d28fce315.png" Id="R8bf5be1826ea4ddd" /></Relationships>
</file>