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2b03ae51845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004176c60444a6d"/>
      <w:headerReference w:type="even" r:id="R9447ab1915f44fd0"/>
      <w:headerReference w:type="first" r:id="R61bf163effa94b5e"/>
      <w:titlePg/>
      <w:footerReference w:type="default" r:id="R8e23ceee1935475e"/>
      <w:footerReference w:type="even" r:id="Ra84d01ffd59c4535"/>
      <w:footerReference w:type="first" r:id="R54c693e8350f4b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129bec3f8d46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DECLARACION DE IMPACTO AMBIENTAL AMPLIACION HATCHERY DE MITILIDOS ALMEJAS OSTREIDOS Y PECTINIDOS PESQUERA SAN JOSE S.A. SECTOR TEUPA BAHIA YAL CHONCHI CHILOE X REGION.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0359b4410f41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DECLARACION DE IMPACTO AMBIENTAL AMPLIACION HATCHERY DE MITILIDOS ALMEJAS OSTREIDOS Y PECTINIDOS PESQUERA SAN JOSE S.A. SECTOR TEUPA BAHIA YAL CHONCHI CHILOE X REGION.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ORIZON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96929960-7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DECLARACION DE IMPACTO AMBIENTAL AMPLIACION HATCHERY DE MITILIDOS ALMEJAS OSTREIDOS Y PECTINIDOS PESQUERA SAN JOSE S.A. SECTOR TEUPA BAHIA YAL CHONCHI CHILOE X REGION.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1011/2011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O.CHONCHI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DECLARACION DE IMPACTO AMBIENTAL AMPLIACION HATCHERY DE MITILIDOS ALMEJAS OSTREIDOS Y PECTINIDOS PESQUERA SAN JOSE S.A. SECTOR TEUPA BAHIA YAL CHONCHI CHILOE X REGION..zip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DECLARACION DE IMPACTO AMBIENTAL AMPLIACION HATCHERY DE MITILIDOS ALMEJAS OSTREIDOS Y PECTINIDOS PESQUERA SAN JOSE S.A. SECTOR TEUPA BAHIA YAL CHONCHI CHILOE X REGION..xlsx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c5ce8939f542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2cb9675395048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e065f026984a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b10f2220584cb4" /><Relationship Type="http://schemas.openxmlformats.org/officeDocument/2006/relationships/numbering" Target="/word/numbering.xml" Id="Rb9e49ab3b66f40a8" /><Relationship Type="http://schemas.openxmlformats.org/officeDocument/2006/relationships/settings" Target="/word/settings.xml" Id="R7dd90db221ef4453" /><Relationship Type="http://schemas.openxmlformats.org/officeDocument/2006/relationships/header" Target="/word/header1.xml" Id="Rf004176c60444a6d" /><Relationship Type="http://schemas.openxmlformats.org/officeDocument/2006/relationships/header" Target="/word/header2.xml" Id="R9447ab1915f44fd0" /><Relationship Type="http://schemas.openxmlformats.org/officeDocument/2006/relationships/header" Target="/word/header3.xml" Id="R61bf163effa94b5e" /><Relationship Type="http://schemas.openxmlformats.org/officeDocument/2006/relationships/image" Target="/word/media/0f252d54-9cfa-4e4b-bbf8-c5cb23bc41f2.png" Id="R5a31b332e91d4f2a" /><Relationship Type="http://schemas.openxmlformats.org/officeDocument/2006/relationships/footer" Target="/word/footer1.xml" Id="R8e23ceee1935475e" /><Relationship Type="http://schemas.openxmlformats.org/officeDocument/2006/relationships/footer" Target="/word/footer2.xml" Id="Ra84d01ffd59c4535" /><Relationship Type="http://schemas.openxmlformats.org/officeDocument/2006/relationships/footer" Target="/word/footer3.xml" Id="R54c693e8350f4b15" /><Relationship Type="http://schemas.openxmlformats.org/officeDocument/2006/relationships/image" Target="/word/media/d8f14270-3ea1-4e94-a9a8-cbfee7f14853.png" Id="R62fae077b48b4b5c" /><Relationship Type="http://schemas.openxmlformats.org/officeDocument/2006/relationships/image" Target="/word/media/8ad6ea1c-14f9-4dcf-b175-4d25fdf7a042.png" Id="Ra8129bec3f8d4615" /><Relationship Type="http://schemas.openxmlformats.org/officeDocument/2006/relationships/image" Target="/word/media/34307e6c-b47c-4a38-9028-53afaaae5e99.png" Id="R4e0359b4410f41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8f14270-3ea1-4e94-a9a8-cbfee7f14853.png" Id="Ra0c5ce8939f54274" /><Relationship Type="http://schemas.openxmlformats.org/officeDocument/2006/relationships/hyperlink" Target="http://www.sma.gob.cl" TargetMode="External" Id="Rb2cb9675395048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252d54-9cfa-4e4b-bbf8-c5cb23bc41f2.png" Id="R43e065f026984a15" /></Relationships>
</file>