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0e89b595542a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93933b118bb4832"/>
      <w:headerReference w:type="even" r:id="Rb3045105e2474a44"/>
      <w:headerReference w:type="first" r:id="R1bbbec6705c24117"/>
      <w:titlePg/>
      <w:footerReference w:type="default" r:id="Ra3513e4a2eaf4751"/>
      <w:footerReference w:type="even" r:id="R8fcf7d570936435e"/>
      <w:footerReference w:type="first" r:id="R0c73886b934045a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64718c714d743c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SURPROCESO S. 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DFZ-2024-463-X-NE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8aa2bb245854eb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SURPROCESO S. A.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SURPROCESO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76346370-2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SURPROCESO S. 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245/2009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SURPROCESO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TILIN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Jul-2023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31-07-2023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FISCALIZACION_SURPROCESO.pdf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 DIRECTEMAR</w:t>
            </w:r>
          </w:p>
        </w:tc>
        <w:tc>
          <w:tcPr>
            <w:tcW w:w="2310" w:type="pct"/>
          </w:tcPr>
          <w:p>
            <w:pPr/>
            <w:r>
              <w:t>REPORTE TECNICO_SURPROCESO.pdf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SURPROCESO S. 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SURPROCESO S. 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SURPROCESO S. 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3b4357f3084ca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6abad68495d42d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aad7b86a5d4d7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8886911ad14b39" /><Relationship Type="http://schemas.openxmlformats.org/officeDocument/2006/relationships/numbering" Target="/word/numbering.xml" Id="Rc5010867d6aa4115" /><Relationship Type="http://schemas.openxmlformats.org/officeDocument/2006/relationships/settings" Target="/word/settings.xml" Id="Rb6369b409f534d95" /><Relationship Type="http://schemas.openxmlformats.org/officeDocument/2006/relationships/header" Target="/word/header1.xml" Id="Ra93933b118bb4832" /><Relationship Type="http://schemas.openxmlformats.org/officeDocument/2006/relationships/header" Target="/word/header2.xml" Id="Rb3045105e2474a44" /><Relationship Type="http://schemas.openxmlformats.org/officeDocument/2006/relationships/header" Target="/word/header3.xml" Id="R1bbbec6705c24117" /><Relationship Type="http://schemas.openxmlformats.org/officeDocument/2006/relationships/image" Target="/word/media/5d9a2ee9-7d05-4351-84e0-20a00c4b48a0.png" Id="R5c23e2cc113945eb" /><Relationship Type="http://schemas.openxmlformats.org/officeDocument/2006/relationships/footer" Target="/word/footer1.xml" Id="Ra3513e4a2eaf4751" /><Relationship Type="http://schemas.openxmlformats.org/officeDocument/2006/relationships/footer" Target="/word/footer2.xml" Id="R8fcf7d570936435e" /><Relationship Type="http://schemas.openxmlformats.org/officeDocument/2006/relationships/footer" Target="/word/footer3.xml" Id="R0c73886b934045a9" /><Relationship Type="http://schemas.openxmlformats.org/officeDocument/2006/relationships/image" Target="/word/media/9d4814b0-5e18-47e8-afe2-1a2d90d44908.png" Id="R640476c40f334f21" /><Relationship Type="http://schemas.openxmlformats.org/officeDocument/2006/relationships/image" Target="/word/media/a7a70e81-d4d9-4bdd-b2b8-547350c181fa.png" Id="Rf64718c714d743c7" /><Relationship Type="http://schemas.openxmlformats.org/officeDocument/2006/relationships/image" Target="/word/media/03ddaab1-1779-47c6-b2e0-34a73de3dece.png" Id="R28aa2bb245854eb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d4814b0-5e18-47e8-afe2-1a2d90d44908.png" Id="Rbc3b4357f3084ca8" /><Relationship Type="http://schemas.openxmlformats.org/officeDocument/2006/relationships/hyperlink" Target="http://www.sma.gob.cl" TargetMode="External" Id="R86abad68495d42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d9a2ee9-7d05-4351-84e0-20a00c4b48a0.png" Id="R72aad7b86a5d4d77" /></Relationships>
</file>