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e9fcfd2754d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ad8d119f2b45c8"/>
      <w:headerReference w:type="even" r:id="R2c040a993d6446b6"/>
      <w:headerReference w:type="first" r:id="R6442a5ce47f74f0c"/>
      <w:titlePg/>
      <w:footerReference w:type="default" r:id="Re51186d7d1564ddf"/>
      <w:footerReference w:type="even" r:id="Rb9c5a2e1232c4afe"/>
      <w:footerReference w:type="first" r:id="Rd5fabcacfc3045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299e426a3d4c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Y PARQUE EOLICO PUNTA COLORADA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DFZ-2024-524-IV-NE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6455e182f145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Y PARQUE EOLICO PUNTA COLORADA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BARRICK CHILE GENERACION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96576920-k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Y PARQUE EOLICO PUNTA COLORADA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NORTE S/N, KM 554, LA HIGUERA,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HIGUERA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CHOROS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Y PARQUE EOLICO PUNTA COLORADA.zip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Y PARQUE EOLICO PUNTA COLORADA.xlsx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4b728be45e42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05a8c3703d4e8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a80f85a6154e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edf1407a541cc" /><Relationship Type="http://schemas.openxmlformats.org/officeDocument/2006/relationships/numbering" Target="/word/numbering.xml" Id="R77a0dee249d54c7d" /><Relationship Type="http://schemas.openxmlformats.org/officeDocument/2006/relationships/settings" Target="/word/settings.xml" Id="R85a9f7392a4849d9" /><Relationship Type="http://schemas.openxmlformats.org/officeDocument/2006/relationships/header" Target="/word/header1.xml" Id="R54ad8d119f2b45c8" /><Relationship Type="http://schemas.openxmlformats.org/officeDocument/2006/relationships/header" Target="/word/header2.xml" Id="R2c040a993d6446b6" /><Relationship Type="http://schemas.openxmlformats.org/officeDocument/2006/relationships/header" Target="/word/header3.xml" Id="R6442a5ce47f74f0c" /><Relationship Type="http://schemas.openxmlformats.org/officeDocument/2006/relationships/image" Target="/word/media/6ff91de3-a020-43ac-9eba-bcfa08a4269f.png" Id="Rca057fbfb8bb4873" /><Relationship Type="http://schemas.openxmlformats.org/officeDocument/2006/relationships/footer" Target="/word/footer1.xml" Id="Re51186d7d1564ddf" /><Relationship Type="http://schemas.openxmlformats.org/officeDocument/2006/relationships/footer" Target="/word/footer2.xml" Id="Rb9c5a2e1232c4afe" /><Relationship Type="http://schemas.openxmlformats.org/officeDocument/2006/relationships/footer" Target="/word/footer3.xml" Id="Rd5fabcacfc304569" /><Relationship Type="http://schemas.openxmlformats.org/officeDocument/2006/relationships/image" Target="/word/media/c2f2b6b6-1739-41fb-b1b9-70729041fedb.png" Id="Rf1410a3e4b4b46c9" /><Relationship Type="http://schemas.openxmlformats.org/officeDocument/2006/relationships/image" Target="/word/media/cc437e7f-35ea-4206-adcb-7b179675021a.png" Id="Rea299e426a3d4cd1" /><Relationship Type="http://schemas.openxmlformats.org/officeDocument/2006/relationships/image" Target="/word/media/80e0e148-abe8-4f6b-bc66-606e96b58b18.png" Id="Rf56455e182f145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f2b6b6-1739-41fb-b1b9-70729041fedb.png" Id="Rce4b728be45e421e" /><Relationship Type="http://schemas.openxmlformats.org/officeDocument/2006/relationships/hyperlink" Target="http://www.sma.gob.cl" TargetMode="External" Id="Rc205a8c3703d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f91de3-a020-43ac-9eba-bcfa08a4269f.png" Id="R01a80f85a6154ef7" /></Relationships>
</file>