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4d275afaa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65ea22cd32d4391"/>
      <w:headerReference w:type="even" r:id="Rbeb2b84b8e4c47db"/>
      <w:headerReference w:type="first" r:id="R04ae0bf5d2e34548"/>
      <w:titlePg/>
      <w:footerReference w:type="default" r:id="R49880785f55d4aec"/>
      <w:footerReference w:type="even" r:id="Rccd8b70174c646a7"/>
      <w:footerReference w:type="first" r:id="R99c4e32b370242f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c6fd49f234a2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AGRICOLA EL PORVENIR S.A. (LONGAVI)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DFZ-2024-710-VII-NE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9f0ea6c08f443e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AGRICOLA EL PORVENIR S.A. (LONGAVI)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AGRICOLA EL PORVENIR 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78134990-9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AGRICOLA EL PORVENIR S.A. (LONGAVI)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LA TERCERA S/N°, KM 85, SECTOR LA TERCERA 0, LONGAVÍ,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LONGAVÍ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932/2008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MATANCILLA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MATANCILLA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06-03-2008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SOCIEDAD AGRICOLA EL PORVENIR S.A. (LONGAVI).zip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AGRICOLA EL PORVENIR S.A. (LONGAVI).xlsx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b589396b5f46d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83f7d96bd47409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12960ebb5d405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805cf17884932" /><Relationship Type="http://schemas.openxmlformats.org/officeDocument/2006/relationships/numbering" Target="/word/numbering.xml" Id="R7644c5c16df14873" /><Relationship Type="http://schemas.openxmlformats.org/officeDocument/2006/relationships/settings" Target="/word/settings.xml" Id="R40be00c8c3de4e05" /><Relationship Type="http://schemas.openxmlformats.org/officeDocument/2006/relationships/header" Target="/word/header1.xml" Id="Rb65ea22cd32d4391" /><Relationship Type="http://schemas.openxmlformats.org/officeDocument/2006/relationships/header" Target="/word/header2.xml" Id="Rbeb2b84b8e4c47db" /><Relationship Type="http://schemas.openxmlformats.org/officeDocument/2006/relationships/header" Target="/word/header3.xml" Id="R04ae0bf5d2e34548" /><Relationship Type="http://schemas.openxmlformats.org/officeDocument/2006/relationships/image" Target="/word/media/9f4d92ca-6506-4d4d-a355-0d1df5a63137.png" Id="R2c91322b56e3499b" /><Relationship Type="http://schemas.openxmlformats.org/officeDocument/2006/relationships/footer" Target="/word/footer1.xml" Id="R49880785f55d4aec" /><Relationship Type="http://schemas.openxmlformats.org/officeDocument/2006/relationships/footer" Target="/word/footer2.xml" Id="Rccd8b70174c646a7" /><Relationship Type="http://schemas.openxmlformats.org/officeDocument/2006/relationships/footer" Target="/word/footer3.xml" Id="R99c4e32b370242fb" /><Relationship Type="http://schemas.openxmlformats.org/officeDocument/2006/relationships/image" Target="/word/media/176fca83-4b56-4f05-b909-e77d9dcd034a.png" Id="R60c031d3da1d46dc" /><Relationship Type="http://schemas.openxmlformats.org/officeDocument/2006/relationships/image" Target="/word/media/185da571-2070-48b7-862a-d86dd0ae88b8.png" Id="R25ac6fd49f234a28" /><Relationship Type="http://schemas.openxmlformats.org/officeDocument/2006/relationships/image" Target="/word/media/bfb385ea-80dd-43d6-b1d6-67fcf6488b2e.png" Id="R69f0ea6c08f443e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76fca83-4b56-4f05-b909-e77d9dcd034a.png" Id="R85b589396b5f46d2" /><Relationship Type="http://schemas.openxmlformats.org/officeDocument/2006/relationships/hyperlink" Target="http://www.sma.gob.cl" TargetMode="External" Id="R183f7d96bd4740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f4d92ca-6506-4d4d-a355-0d1df5a63137.png" Id="R7012960ebb5d405c" /></Relationships>
</file>