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e663b163249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5ee020a22984e8d"/>
      <w:headerReference w:type="even" r:id="R18963ea2a1124cf8"/>
      <w:headerReference w:type="first" r:id="R7f39a6bbff11459a"/>
      <w:titlePg/>
      <w:footerReference w:type="default" r:id="R0f8389f2b15f491f"/>
      <w:footerReference w:type="even" r:id="Ref50f9cd1df14f8d"/>
      <w:footerReference w:type="first" r:id="Re4d53650efc646c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6f3c34876149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ACIDO SULFURICO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ACIDO SULFURICO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DFZ-2024-501-II-NE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938cd560cf04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ACIDO SULFURICO MEJILLONES ; PLANTA ACIDO SULFURICO MEJILLONES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NORACID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76858530-k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ACIDO SULFURICO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NORACID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76858530-k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ACIDO SULFURICO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1484/2017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BAHÍA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14-12-2017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BAHÍA MEJILLONES en el período 01-2023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ACIDO SULFURICO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ACIDO SULFURICO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ACIDO SULFURICO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ed4a36dcfb41c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ed64ae1b9b847f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8e3df7ff944be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8d94493bfb4d95" /><Relationship Type="http://schemas.openxmlformats.org/officeDocument/2006/relationships/numbering" Target="/word/numbering.xml" Id="Ra20c4e07996b41ce" /><Relationship Type="http://schemas.openxmlformats.org/officeDocument/2006/relationships/settings" Target="/word/settings.xml" Id="R997fb9e4e4d74a7a" /><Relationship Type="http://schemas.openxmlformats.org/officeDocument/2006/relationships/header" Target="/word/header1.xml" Id="R25ee020a22984e8d" /><Relationship Type="http://schemas.openxmlformats.org/officeDocument/2006/relationships/header" Target="/word/header2.xml" Id="R18963ea2a1124cf8" /><Relationship Type="http://schemas.openxmlformats.org/officeDocument/2006/relationships/header" Target="/word/header3.xml" Id="R7f39a6bbff11459a" /><Relationship Type="http://schemas.openxmlformats.org/officeDocument/2006/relationships/image" Target="/word/media/8bcf015f-c899-44ea-bef6-217fb617c3b0.png" Id="R4abc26d6b2db43e6" /><Relationship Type="http://schemas.openxmlformats.org/officeDocument/2006/relationships/footer" Target="/word/footer1.xml" Id="R0f8389f2b15f491f" /><Relationship Type="http://schemas.openxmlformats.org/officeDocument/2006/relationships/footer" Target="/word/footer2.xml" Id="Ref50f9cd1df14f8d" /><Relationship Type="http://schemas.openxmlformats.org/officeDocument/2006/relationships/footer" Target="/word/footer3.xml" Id="Re4d53650efc646c9" /><Relationship Type="http://schemas.openxmlformats.org/officeDocument/2006/relationships/image" Target="/word/media/35a214b2-5344-4a6e-ad28-129a5d43066e.png" Id="R0fa4e96e7a5443a8" /><Relationship Type="http://schemas.openxmlformats.org/officeDocument/2006/relationships/image" Target="/word/media/7ea7b6d0-bf3f-4245-a18d-d9092e856731.png" Id="Ree6f3c3487614947" /><Relationship Type="http://schemas.openxmlformats.org/officeDocument/2006/relationships/image" Target="/word/media/7bc15584-e654-4c8c-a420-d564deb826e7.png" Id="R3938cd560cf043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5a214b2-5344-4a6e-ad28-129a5d43066e.png" Id="R9ced4a36dcfb41cc" /><Relationship Type="http://schemas.openxmlformats.org/officeDocument/2006/relationships/hyperlink" Target="http://www.sma.gob.cl" TargetMode="External" Id="R6ed64ae1b9b847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bcf015f-c899-44ea-bef6-217fb617c3b0.png" Id="Rdc8e3df7ff944be2" /></Relationships>
</file>