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34fe6835c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b458cfed14240f8"/>
      <w:headerReference w:type="even" r:id="R138cddd0ee4e4ab8"/>
      <w:headerReference w:type="first" r:id="R3f1cab94e00247d3"/>
      <w:titlePg/>
      <w:footerReference w:type="default" r:id="Ra96b958ff15b412d"/>
      <w:footerReference w:type="even" r:id="Rc00b2a0069cd444f"/>
      <w:footerReference w:type="first" r:id="Rd2bcc8bd0474400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fcbdec519453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CODELCO - DIVISION ANDINA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CODELCO - DIVISION ANDINA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CODELCO - DIVISION ANDINA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CODELCO - DIVISION ANDINA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CODELCO - DIVISION ANDINA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CODELCO - DIVISION ANDINA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CODELCO - DIVISION ANDINA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CODELCO - DIVISION ANDINA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DFZ-2024-922-V-NE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cbb97b10f774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CODELCO - DIVISION ANDINA ; CODELCO - DIVISION ANDINA ; CODELCO - DIVISION ANDINA ; CODELCO - DIVISION ANDINA ; CODELCO - DIVISION ANDINA ; CODELCO - DIVISION ANDINA ; CODELCO - DIVISION ANDINA ; CODELCO - DIVISION ANDINA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CODELCO - DIVISION ANDINA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SANTA TERESA 501-599, LOS ANDES,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CODELCO - DIVISION ANDINA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SANTA TERESA 501-599, LOS ANDES,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CODELCO - DIVISION ANDINA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SANTA TERESA 501-599, LOS ANDES,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CODELCO - DIVISION ANDINA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SANTA TERESA 501-599, LOS ANDES,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CODELCO - DIVISION ANDINA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SANTA TERESA 501-599, LOS ANDES,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CODELCO - DIVISION ANDINA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SANTA TERESA 501-599, LOS ANDES,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CODELCO - DIVISION ANDINA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SANTA TERESA 501-599, LOS ANDES,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CODELCO - DIVISION ANDINA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SANTA TERESA 501-599, LOS ANDES,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3103/2010</w:t>
            </w:r>
            <w:r>
              <w:br/>
            </w:r>
            <w:r>
              <w:t>- SMA N° 977/2016</w:t>
            </w:r>
            <w:r>
              <w:br/>
            </w:r>
            <w:r>
              <w:t>- SMA N° 490/2016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13-10-2010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D06 - REBALSE ESTANQUE CONCENTRADOR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13-10-2010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18-10-2016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13-10-2010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13-10-2010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18-10-2016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31-05-2016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18-10-2016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13-10-2010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PPC, RIO BLANCO, SALADILLO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18-10-2016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REBALSE TRANQUE OVEJERIA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CHABUCO POLPAICO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18-10-2016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D07 - AGUA RECUPERADA ESPESADOR 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D14 - DREN KM 12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PPC, RIO BLANCO, SALADILLO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REBALSE TRANQUE OVEJERIA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CODELCO - DIVISION ANDINA.zip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CODELCO - DIVISION ANDINA.zip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CODELCO - DIVISION ANDINA.xlsx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8fb00a35e4f41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c2c1a1effdb495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4c4ee6bda634ea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381e8fca341de" /><Relationship Type="http://schemas.openxmlformats.org/officeDocument/2006/relationships/numbering" Target="/word/numbering.xml" Id="Red7e364114c04be7" /><Relationship Type="http://schemas.openxmlformats.org/officeDocument/2006/relationships/settings" Target="/word/settings.xml" Id="R141ab01a355f4dcf" /><Relationship Type="http://schemas.openxmlformats.org/officeDocument/2006/relationships/header" Target="/word/header1.xml" Id="R5b458cfed14240f8" /><Relationship Type="http://schemas.openxmlformats.org/officeDocument/2006/relationships/header" Target="/word/header2.xml" Id="R138cddd0ee4e4ab8" /><Relationship Type="http://schemas.openxmlformats.org/officeDocument/2006/relationships/header" Target="/word/header3.xml" Id="R3f1cab94e00247d3" /><Relationship Type="http://schemas.openxmlformats.org/officeDocument/2006/relationships/image" Target="/word/media/2850b66e-b995-4f81-b017-5c49d09a987f.png" Id="Re90a1427d8d0474d" /><Relationship Type="http://schemas.openxmlformats.org/officeDocument/2006/relationships/footer" Target="/word/footer1.xml" Id="Ra96b958ff15b412d" /><Relationship Type="http://schemas.openxmlformats.org/officeDocument/2006/relationships/footer" Target="/word/footer2.xml" Id="Rc00b2a0069cd444f" /><Relationship Type="http://schemas.openxmlformats.org/officeDocument/2006/relationships/footer" Target="/word/footer3.xml" Id="Rd2bcc8bd04744009" /><Relationship Type="http://schemas.openxmlformats.org/officeDocument/2006/relationships/image" Target="/word/media/213c6889-99d9-4432-b395-b2e6275a8828.png" Id="R6ec2761e4c254967" /><Relationship Type="http://schemas.openxmlformats.org/officeDocument/2006/relationships/image" Target="/word/media/b64a86b4-bdef-4816-aa1d-840a862a79b3.png" Id="R690fcbdec5194537" /><Relationship Type="http://schemas.openxmlformats.org/officeDocument/2006/relationships/image" Target="/word/media/36674299-9128-4f3a-9728-fddb82936eec.png" Id="Rccbb97b10f77434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13c6889-99d9-4432-b395-b2e6275a8828.png" Id="R08fb00a35e4f41d1" /><Relationship Type="http://schemas.openxmlformats.org/officeDocument/2006/relationships/hyperlink" Target="http://www.sma.gob.cl" TargetMode="External" Id="Rbc2c1a1effdb49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850b66e-b995-4f81-b017-5c49d09a987f.png" Id="Rd4c4ee6bda634eab" /></Relationships>
</file>