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c724d62d24b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8cbf6efcc147ca"/>
      <w:headerReference w:type="even" r:id="R2f09415b064645eb"/>
      <w:headerReference w:type="first" r:id="Ra98ad0ee730b403b"/>
      <w:titlePg/>
      <w:footerReference w:type="default" r:id="R9217a50bb5134d28"/>
      <w:footerReference w:type="even" r:id="Rfba2e6014d1d4767"/>
      <w:footerReference w:type="first" r:id="R2dd37de4d46e400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987ba2f9a0467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RECURSOS HIDROBIOLOGICOS PUERTO DEMAISTRE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DFZ-2024-1113-XII-NE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86da3c577a4f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RECURSOS HIDROBIOLOGICOS PUERTO DEMAISTRE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AUSTRALIS 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76003885-7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RECURSOS HIDROBIOLOGICOS PUERTO DEMAISTRE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Y-340 1, KM 1.1,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544/2022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PUERTO DEMAISTRE, CANAL SEÑORET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DEMAISTRE CANAL SEÑORET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11-04-2022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RECURSOS HIDROBIOLOGICOS PUERTO DEMAISTRE.zip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RECURSOS HIDROBIOLOGICOS PUERTO DEMAISTRE.zip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RECURSOS HIDROBIOLOGICOS PUERTO DEMAISTRE.xlsx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163396f9f44c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fc058315a341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a174056a6241d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c0c7acae334c6c" /><Relationship Type="http://schemas.openxmlformats.org/officeDocument/2006/relationships/numbering" Target="/word/numbering.xml" Id="R3db21945e58c4764" /><Relationship Type="http://schemas.openxmlformats.org/officeDocument/2006/relationships/settings" Target="/word/settings.xml" Id="Re4532541ffcb4614" /><Relationship Type="http://schemas.openxmlformats.org/officeDocument/2006/relationships/header" Target="/word/header1.xml" Id="R008cbf6efcc147ca" /><Relationship Type="http://schemas.openxmlformats.org/officeDocument/2006/relationships/header" Target="/word/header2.xml" Id="R2f09415b064645eb" /><Relationship Type="http://schemas.openxmlformats.org/officeDocument/2006/relationships/header" Target="/word/header3.xml" Id="Ra98ad0ee730b403b" /><Relationship Type="http://schemas.openxmlformats.org/officeDocument/2006/relationships/image" Target="/word/media/e932b79d-d3cb-4cab-8101-eb6917a2879d.png" Id="R607a8e9b7bc145a9" /><Relationship Type="http://schemas.openxmlformats.org/officeDocument/2006/relationships/footer" Target="/word/footer1.xml" Id="R9217a50bb5134d28" /><Relationship Type="http://schemas.openxmlformats.org/officeDocument/2006/relationships/footer" Target="/word/footer2.xml" Id="Rfba2e6014d1d4767" /><Relationship Type="http://schemas.openxmlformats.org/officeDocument/2006/relationships/footer" Target="/word/footer3.xml" Id="R2dd37de4d46e4003" /><Relationship Type="http://schemas.openxmlformats.org/officeDocument/2006/relationships/image" Target="/word/media/52b03059-f754-4ee3-b7a2-c300da062ffa.png" Id="R9223297872af4c35" /><Relationship Type="http://schemas.openxmlformats.org/officeDocument/2006/relationships/image" Target="/word/media/88f020b8-b73f-4af7-885b-8d6b1dd29860.png" Id="R25987ba2f9a04672" /><Relationship Type="http://schemas.openxmlformats.org/officeDocument/2006/relationships/image" Target="/word/media/7631dd27-e789-4986-aaca-e738c7886114.png" Id="Rd986da3c577a4f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b03059-f754-4ee3-b7a2-c300da062ffa.png" Id="Rdf163396f9f44cdc" /><Relationship Type="http://schemas.openxmlformats.org/officeDocument/2006/relationships/hyperlink" Target="http://www.sma.gob.cl" TargetMode="External" Id="Rfafc058315a341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32b79d-d3cb-4cab-8101-eb6917a2879d.png" Id="R46a174056a6241df" /></Relationships>
</file>