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13703712a45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c47441eae446f8"/>
      <w:headerReference w:type="even" r:id="Rdace8998ece84b2f"/>
      <w:headerReference w:type="first" r:id="R848ab555e7294aa7"/>
      <w:titlePg/>
      <w:footerReference w:type="default" r:id="R10c88a5611e642da"/>
      <w:footerReference w:type="even" r:id="R14003b0b23154f2d"/>
      <w:footerReference w:type="first" r:id="R6a270be02d8e45f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cbcd1f1587430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TRATAMIENTO DE RESIDUOS INDUSTRIALES LIQUIDOS Y EMISARIO SUBMARINO PLANTA DE PROCESO CONGELADOS DEL SU S.A. DALCAHUE DECIMA REGION 0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DFZ-2024-1304-X-NE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6f314968e141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TRATAMIENTO DE RESIDUOS INDUSTRIALES LIQUIDOS Y EMISARIO SUBMARINO PLANTA DE PROCESO CONGELADOS DEL SU S.A. DALCAHUE DECIMA REGION 0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PROA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76194520-3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TRATAMIENTO DE RESIDUOS INDUSTRIALES LIQUIDOS Y EMISARIO SUBMARINO PLANTA DE PROCESO CONGELADOS DEL SU S.A. DALCAHUE DECIMA REGION 0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 en el período 03-2023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 en el período 03-2023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TRATAMIENTO DE RESIDUOS INDUSTRIALES LIQUIDOS Y EMISARIO SUBMARINO PLANTA DE PROCESO CONGELADOS DEL SU S.A. DALCAHUE DECIMA REGION 0.xlsx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4130f857fc486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b47ca95133740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dcf283baa340a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93f7b211974b7f" /><Relationship Type="http://schemas.openxmlformats.org/officeDocument/2006/relationships/numbering" Target="/word/numbering.xml" Id="R87fecd68545c407c" /><Relationship Type="http://schemas.openxmlformats.org/officeDocument/2006/relationships/settings" Target="/word/settings.xml" Id="R4e155dc0d1aa45b4" /><Relationship Type="http://schemas.openxmlformats.org/officeDocument/2006/relationships/header" Target="/word/header1.xml" Id="R10c47441eae446f8" /><Relationship Type="http://schemas.openxmlformats.org/officeDocument/2006/relationships/header" Target="/word/header2.xml" Id="Rdace8998ece84b2f" /><Relationship Type="http://schemas.openxmlformats.org/officeDocument/2006/relationships/header" Target="/word/header3.xml" Id="R848ab555e7294aa7" /><Relationship Type="http://schemas.openxmlformats.org/officeDocument/2006/relationships/image" Target="/word/media/c90fbecf-6cdb-430a-9908-03c6526b60db.png" Id="R76546fa541dd488b" /><Relationship Type="http://schemas.openxmlformats.org/officeDocument/2006/relationships/footer" Target="/word/footer1.xml" Id="R10c88a5611e642da" /><Relationship Type="http://schemas.openxmlformats.org/officeDocument/2006/relationships/footer" Target="/word/footer2.xml" Id="R14003b0b23154f2d" /><Relationship Type="http://schemas.openxmlformats.org/officeDocument/2006/relationships/footer" Target="/word/footer3.xml" Id="R6a270be02d8e45f5" /><Relationship Type="http://schemas.openxmlformats.org/officeDocument/2006/relationships/image" Target="/word/media/8ad4654d-40f9-425b-a9d0-534ac4548db9.png" Id="Refa0c24a008d4a60" /><Relationship Type="http://schemas.openxmlformats.org/officeDocument/2006/relationships/image" Target="/word/media/39b6b927-bc02-49c7-ae13-1fd9a28de1ed.png" Id="Rc4cbcd1f15874303" /><Relationship Type="http://schemas.openxmlformats.org/officeDocument/2006/relationships/image" Target="/word/media/c3b03269-f561-42fc-9a43-2cb7d78dd224.png" Id="Rcf6f314968e141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ad4654d-40f9-425b-a9d0-534ac4548db9.png" Id="R254130f857fc4867" /><Relationship Type="http://schemas.openxmlformats.org/officeDocument/2006/relationships/hyperlink" Target="http://www.sma.gob.cl" TargetMode="External" Id="Rfb47ca95133740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0fbecf-6cdb-430a-9908-03c6526b60db.png" Id="R04dcf283baa340a0" /></Relationships>
</file>