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968d4a8ba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de6daf861bd42be"/>
      <w:headerReference w:type="even" r:id="Rd0861e14f45f4668"/>
      <w:headerReference w:type="first" r:id="Ra5db22feadb74b60"/>
      <w:titlePg/>
      <w:footerReference w:type="default" r:id="R4b3c75d2f8e24e68"/>
      <w:footerReference w:type="even" r:id="R9825599db4d746e6"/>
      <w:footerReference w:type="first" r:id="Rf56d368d1f5f4bd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45d648ee3401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SOCIEDAD NAJAR LTDA. (DALCAHUE)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DFZ-2024-1507-X-NE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4b0ede49a204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SOCIEDAD NAJAR LTDA. (DALCAHUE)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INNOVOÁRIDOS SPA</w:t>
            </w:r>
            <w:r>
              <w:br/>
            </w:r>
            <w:r>
              <w:t>SOC CONSTRUCCIONES Y SERVICIOS NAJAR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77547538-2</w:t>
            </w:r>
            <w:r>
              <w:br/>
            </w:r>
            <w:r>
              <w:t>77872480-4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SOCIEDAD NAJAR LTDA. (DALCAHUE)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DALCAHUE,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DALCAHUE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1804/2010</w:t>
            </w:r>
            <w:r>
              <w:br/>
            </w:r>
            <w:r>
              <w:t>- SISS N° 2320/2009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BUTALCURA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BUTALCURA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1804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23-06-2010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BUTALCURA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BUTALCURA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2320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09-06-2009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SOCIEDAD NAJAR LTDA. (DALCAHUE).zip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SOCIEDAD NAJAR LTDA. (DALCAHUE).xlsx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db2de4525a4c8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c449a5a45394be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95f1f470a1418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9ce72f8874817" /><Relationship Type="http://schemas.openxmlformats.org/officeDocument/2006/relationships/numbering" Target="/word/numbering.xml" Id="Rbe29d2e780204451" /><Relationship Type="http://schemas.openxmlformats.org/officeDocument/2006/relationships/settings" Target="/word/settings.xml" Id="R4689e3b56a93445a" /><Relationship Type="http://schemas.openxmlformats.org/officeDocument/2006/relationships/header" Target="/word/header1.xml" Id="Rcde6daf861bd42be" /><Relationship Type="http://schemas.openxmlformats.org/officeDocument/2006/relationships/header" Target="/word/header2.xml" Id="Rd0861e14f45f4668" /><Relationship Type="http://schemas.openxmlformats.org/officeDocument/2006/relationships/header" Target="/word/header3.xml" Id="Ra5db22feadb74b60" /><Relationship Type="http://schemas.openxmlformats.org/officeDocument/2006/relationships/image" Target="/word/media/d7c7a2ff-97b2-4504-98eb-9dc3770b3deb.png" Id="Re970dba0066b4761" /><Relationship Type="http://schemas.openxmlformats.org/officeDocument/2006/relationships/footer" Target="/word/footer1.xml" Id="R4b3c75d2f8e24e68" /><Relationship Type="http://schemas.openxmlformats.org/officeDocument/2006/relationships/footer" Target="/word/footer2.xml" Id="R9825599db4d746e6" /><Relationship Type="http://schemas.openxmlformats.org/officeDocument/2006/relationships/footer" Target="/word/footer3.xml" Id="Rf56d368d1f5f4bd3" /><Relationship Type="http://schemas.openxmlformats.org/officeDocument/2006/relationships/image" Target="/word/media/2d46fd1b-d514-4008-9b12-fff290dd8d44.png" Id="Ra3c484c86d9d45de" /><Relationship Type="http://schemas.openxmlformats.org/officeDocument/2006/relationships/image" Target="/word/media/113b428f-9f32-4800-a6a9-231dc75b34c7.png" Id="Re5a45d648ee34016" /><Relationship Type="http://schemas.openxmlformats.org/officeDocument/2006/relationships/image" Target="/word/media/f1951488-8f62-4cac-924f-f571eda9e546.png" Id="R44b0ede49a20430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d46fd1b-d514-4008-9b12-fff290dd8d44.png" Id="Rb8db2de4525a4c8a" /><Relationship Type="http://schemas.openxmlformats.org/officeDocument/2006/relationships/hyperlink" Target="http://www.sma.gob.cl" TargetMode="External" Id="Rac449a5a45394b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7c7a2ff-97b2-4504-98eb-9dc3770b3deb.png" Id="R2f95f1f470a1418d" /></Relationships>
</file>