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77993" w14:textId="77777777"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 wp14:anchorId="0C5E8628" wp14:editId="214D65C7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342FFE8E" w14:textId="77777777" w:rsidR="00673C18" w:rsidRDefault="00700B2F" w:rsidP="00673C18">
      <w:pPr>
        <w:jc w:val="center"/>
      </w:pPr>
      <w:r>
        <w:rPr>
          <w:b/>
          <w:sz w:val="32"/>
          <w:szCs w:val="32"/>
        </w:rPr>
        <w:br/>
      </w:r>
      <w:r w:rsidR="00673C18">
        <w:rPr>
          <w:b/>
          <w:sz w:val="32"/>
          <w:szCs w:val="32"/>
        </w:rPr>
        <w:t>INFORME DE FISCALIZACIÓN AMBIENTAL</w:t>
      </w:r>
    </w:p>
    <w:p w14:paraId="304554B2" w14:textId="77777777" w:rsidR="00673C18" w:rsidRDefault="00673C18" w:rsidP="00673C18">
      <w:pPr>
        <w:jc w:val="center"/>
      </w:pPr>
      <w:r>
        <w:rPr>
          <w:b/>
          <w:sz w:val="32"/>
          <w:szCs w:val="32"/>
        </w:rPr>
        <w:br/>
        <w:t>Normas de Emisión</w:t>
      </w:r>
    </w:p>
    <w:p w14:paraId="6ECEF299" w14:textId="77777777" w:rsidR="00673C18" w:rsidRDefault="00673C18" w:rsidP="00673C18">
      <w:pPr>
        <w:jc w:val="center"/>
      </w:pPr>
      <w:r>
        <w:rPr>
          <w:b/>
          <w:sz w:val="32"/>
          <w:szCs w:val="32"/>
        </w:rPr>
        <w:br/>
        <w:t xml:space="preserve">EMBALSE CAREN EL TENIENTE </w:t>
      </w:r>
    </w:p>
    <w:p w14:paraId="143DD1CB" w14:textId="70C3F6B4" w:rsidR="00673C18" w:rsidRDefault="00673C18" w:rsidP="00673C18">
      <w:pPr>
        <w:jc w:val="center"/>
      </w:pPr>
      <w:r>
        <w:rPr>
          <w:b/>
          <w:sz w:val="32"/>
          <w:szCs w:val="32"/>
        </w:rPr>
        <w:br/>
      </w:r>
      <w:r w:rsidR="00650614" w:rsidRPr="00650614">
        <w:rPr>
          <w:b/>
          <w:sz w:val="32"/>
          <w:szCs w:val="32"/>
        </w:rPr>
        <w:t>DFZ-2024-568-XIII-NE</w:t>
      </w:r>
      <w:r>
        <w:br/>
      </w:r>
      <w:r>
        <w:br/>
      </w:r>
    </w:p>
    <w:p w14:paraId="22A6161D" w14:textId="16808219" w:rsidR="00673C18" w:rsidRDefault="00872E9D" w:rsidP="00673C18">
      <w:pPr>
        <w:jc w:val="center"/>
      </w:pPr>
      <w:r>
        <w:rPr>
          <w:b/>
          <w:sz w:val="28"/>
          <w:szCs w:val="28"/>
        </w:rPr>
        <w:br/>
        <w:t xml:space="preserve">Fecha </w:t>
      </w:r>
      <w:r w:rsidR="00013C97">
        <w:rPr>
          <w:b/>
          <w:sz w:val="28"/>
          <w:szCs w:val="28"/>
        </w:rPr>
        <w:t>modificación</w:t>
      </w:r>
      <w:r>
        <w:rPr>
          <w:b/>
          <w:sz w:val="28"/>
          <w:szCs w:val="28"/>
        </w:rPr>
        <w:t xml:space="preserve">: </w:t>
      </w:r>
      <w:r w:rsidR="00013C97">
        <w:rPr>
          <w:b/>
          <w:sz w:val="28"/>
          <w:szCs w:val="28"/>
        </w:rPr>
        <w:t>29</w:t>
      </w:r>
      <w:r w:rsidR="000A33C3" w:rsidRPr="000A33C3">
        <w:rPr>
          <w:b/>
          <w:sz w:val="28"/>
          <w:szCs w:val="28"/>
        </w:rPr>
        <w:t>-05-202</w:t>
      </w:r>
      <w:r w:rsidR="00013C97">
        <w:rPr>
          <w:b/>
          <w:sz w:val="28"/>
          <w:szCs w:val="28"/>
        </w:rPr>
        <w:t>4</w:t>
      </w:r>
      <w:r w:rsidR="00673C18">
        <w:br/>
      </w:r>
      <w:r w:rsidR="00673C18">
        <w:br/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000"/>
        <w:gridCol w:w="2310"/>
      </w:tblGrid>
      <w:tr w:rsidR="00673C18" w14:paraId="1F5E44F1" w14:textId="77777777" w:rsidTr="000A33C3">
        <w:trPr>
          <w:jc w:val="center"/>
        </w:trPr>
        <w:tc>
          <w:tcPr>
            <w:tcW w:w="2310" w:type="dxa"/>
          </w:tcPr>
          <w:p w14:paraId="58AB274F" w14:textId="77777777" w:rsidR="00673C18" w:rsidRDefault="00673C18" w:rsidP="006B3E80"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 w14:paraId="390FD432" w14:textId="77777777" w:rsidR="00673C18" w:rsidRDefault="00673C18" w:rsidP="006B3E80"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 w14:paraId="2F4C5B7B" w14:textId="77777777" w:rsidR="00673C18" w:rsidRDefault="00673C18" w:rsidP="006B3E80">
            <w:pPr>
              <w:jc w:val="center"/>
            </w:pPr>
            <w:r>
              <w:rPr>
                <w:b/>
              </w:rPr>
              <w:t>Firma</w:t>
            </w:r>
          </w:p>
        </w:tc>
      </w:tr>
      <w:tr w:rsidR="000A33C3" w14:paraId="0982E976" w14:textId="77777777" w:rsidTr="000A33C3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14:paraId="7E87A16C" w14:textId="77777777" w:rsidR="000A33C3" w:rsidRDefault="000A33C3" w:rsidP="000A33C3">
            <w:pPr>
              <w:jc w:val="center"/>
            </w:pPr>
            <w:r>
              <w:t>Aprobador</w:t>
            </w:r>
          </w:p>
        </w:tc>
        <w:tc>
          <w:tcPr>
            <w:tcW w:w="3000" w:type="dxa"/>
            <w:vAlign w:val="center"/>
          </w:tcPr>
          <w:p w14:paraId="34489E34" w14:textId="31560251" w:rsidR="000A33C3" w:rsidRDefault="000A33C3" w:rsidP="000A33C3"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tcMar>
              <w:left w:w="150" w:type="dxa"/>
              <w:right w:w="150" w:type="dxa"/>
            </w:tcMar>
            <w:vAlign w:val="center"/>
          </w:tcPr>
          <w:p w14:paraId="60E9EF01" w14:textId="77777777" w:rsidR="000A33C3" w:rsidRDefault="000A33C3" w:rsidP="000A33C3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465471" wp14:editId="72224206">
                  <wp:extent cx="1105016" cy="9526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C97" w14:paraId="183C4490" w14:textId="77777777" w:rsidTr="000A33C3">
        <w:trPr>
          <w:jc w:val="center"/>
        </w:trPr>
        <w:tc>
          <w:tcPr>
            <w:tcW w:w="2310" w:type="dxa"/>
            <w:tcMar>
              <w:top w:w="225" w:type="dxa"/>
              <w:bottom w:w="225" w:type="dxa"/>
            </w:tcMar>
            <w:vAlign w:val="center"/>
          </w:tcPr>
          <w:p w14:paraId="7E42FD26" w14:textId="77777777" w:rsidR="00013C97" w:rsidRDefault="00013C97" w:rsidP="00013C97">
            <w:pPr>
              <w:jc w:val="center"/>
            </w:pPr>
            <w:r>
              <w:t>Elaborador</w:t>
            </w:r>
          </w:p>
        </w:tc>
        <w:tc>
          <w:tcPr>
            <w:tcW w:w="3000" w:type="dxa"/>
            <w:vAlign w:val="center"/>
          </w:tcPr>
          <w:p w14:paraId="6AF69E3A" w14:textId="2BECC4DD" w:rsidR="00013C97" w:rsidRDefault="00013C97" w:rsidP="00013C97"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/>
          </w:tcPr>
          <w:p w14:paraId="122107FE" w14:textId="77777777" w:rsidR="00013C97" w:rsidRDefault="00013C97" w:rsidP="00013C97"/>
        </w:tc>
      </w:tr>
    </w:tbl>
    <w:p w14:paraId="5B1EFF02" w14:textId="77777777" w:rsidR="0083349B" w:rsidRPr="00085402" w:rsidRDefault="0083349B" w:rsidP="00673C1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F29E07E" w14:textId="77777777"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49629C7" w14:textId="77777777"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FCD6F43" w14:textId="77777777"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732517A" w14:textId="77777777"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06CA3FE" w14:textId="77777777"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2DC059D" w14:textId="77777777"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DD036AC" w14:textId="77777777" w:rsidR="00F54C60" w:rsidRDefault="00700B2F">
      <w:r>
        <w:br w:type="page"/>
      </w:r>
    </w:p>
    <w:p w14:paraId="77CE27C4" w14:textId="14009C0E" w:rsidR="00F54C60" w:rsidRPr="001D2B5C" w:rsidRDefault="00700B2F" w:rsidP="001D2B5C">
      <w:pPr>
        <w:spacing w:after="120"/>
        <w:rPr>
          <w:b/>
        </w:rPr>
      </w:pPr>
      <w:r w:rsidRPr="00232797">
        <w:rPr>
          <w:b/>
        </w:rPr>
        <w:lastRenderedPageBreak/>
        <w:t xml:space="preserve">1. </w:t>
      </w:r>
      <w:r w:rsidR="000A33C3">
        <w:rPr>
          <w:b/>
        </w:rPr>
        <w:t>RESUMEN</w:t>
      </w:r>
    </w:p>
    <w:p w14:paraId="3AD88EC0" w14:textId="120F0F74" w:rsidR="00F54C60" w:rsidRPr="00232797" w:rsidRDefault="00700B2F">
      <w:pPr>
        <w:jc w:val="both"/>
      </w:pPr>
      <w:r w:rsidRPr="00232797">
        <w:t>El presente documento da cuenta del informe de examen de la información realizado por la Superintendenc</w:t>
      </w:r>
      <w:r w:rsidR="00CD0882" w:rsidRPr="00232797">
        <w:t xml:space="preserve">ia del Medio Ambiente (SMA), a la Unidad Fiscalizable denominada </w:t>
      </w:r>
      <w:r w:rsidR="006D7AFE" w:rsidRPr="00232797">
        <w:t>“</w:t>
      </w:r>
      <w:r w:rsidR="00FB2F16" w:rsidRPr="00FB2F16">
        <w:t>EMBALSE CAREN EL TENIENTE</w:t>
      </w:r>
      <w:r w:rsidR="006D7AFE" w:rsidRPr="00232797">
        <w:t>”, en el marco de la</w:t>
      </w:r>
      <w:r w:rsidR="00FB2F16">
        <w:t>s</w:t>
      </w:r>
      <w:r w:rsidR="006D7AFE" w:rsidRPr="00232797">
        <w:t xml:space="preserve"> norma</w:t>
      </w:r>
      <w:r w:rsidR="00FB2F16">
        <w:t>s</w:t>
      </w:r>
      <w:r w:rsidR="006D7AFE" w:rsidRPr="00232797">
        <w:t xml:space="preserve"> de emisión </w:t>
      </w:r>
      <w:r w:rsidR="00AA27D0" w:rsidRPr="00AA27D0">
        <w:t xml:space="preserve">NE </w:t>
      </w:r>
      <w:r w:rsidR="00AA27D0">
        <w:t>8</w:t>
      </w:r>
      <w:r w:rsidR="00AA27D0" w:rsidRPr="00AA27D0">
        <w:t>0/200</w:t>
      </w:r>
      <w:r w:rsidR="00AA27D0">
        <w:t>5</w:t>
      </w:r>
      <w:r w:rsidR="00AA27D0" w:rsidRPr="00AA27D0">
        <w:t xml:space="preserve"> </w:t>
      </w:r>
      <w:r w:rsidR="00FB2F16">
        <w:t xml:space="preserve">y </w:t>
      </w:r>
      <w:r w:rsidR="00AA27D0" w:rsidRPr="00AA27D0">
        <w:t>NE 90/2000</w:t>
      </w:r>
      <w:r w:rsidR="00AA27D0">
        <w:t xml:space="preserve"> </w:t>
      </w:r>
      <w:r w:rsidR="006D7AFE" w:rsidRPr="00232797">
        <w:t xml:space="preserve">para el período </w:t>
      </w:r>
      <w:r w:rsidR="00673C18">
        <w:rPr>
          <w:b/>
        </w:rPr>
        <w:t>enero</w:t>
      </w:r>
      <w:r w:rsidR="006D7AFE" w:rsidRPr="00566A7E">
        <w:rPr>
          <w:b/>
        </w:rPr>
        <w:t xml:space="preserve"> de 20</w:t>
      </w:r>
      <w:r w:rsidR="00872E9D">
        <w:rPr>
          <w:b/>
        </w:rPr>
        <w:t>2</w:t>
      </w:r>
      <w:r w:rsidR="00013C97">
        <w:rPr>
          <w:b/>
        </w:rPr>
        <w:t>3</w:t>
      </w:r>
      <w:r w:rsidR="00673C18">
        <w:rPr>
          <w:b/>
        </w:rPr>
        <w:t xml:space="preserve"> </w:t>
      </w:r>
      <w:r w:rsidR="006D7AFE" w:rsidRPr="00566A7E">
        <w:rPr>
          <w:b/>
        </w:rPr>
        <w:t xml:space="preserve">a </w:t>
      </w:r>
      <w:r w:rsidR="00566A7E" w:rsidRPr="00566A7E">
        <w:rPr>
          <w:b/>
        </w:rPr>
        <w:t>diciembre</w:t>
      </w:r>
      <w:r w:rsidR="006D7AFE" w:rsidRPr="00566A7E">
        <w:rPr>
          <w:b/>
        </w:rPr>
        <w:t xml:space="preserve"> de 20</w:t>
      </w:r>
      <w:r w:rsidR="00872E9D">
        <w:rPr>
          <w:b/>
        </w:rPr>
        <w:t>2</w:t>
      </w:r>
      <w:r w:rsidR="00013C97">
        <w:rPr>
          <w:b/>
        </w:rPr>
        <w:t>3</w:t>
      </w:r>
      <w:r w:rsidR="006D7AFE" w:rsidRPr="00232797">
        <w:t>.</w:t>
      </w:r>
    </w:p>
    <w:p w14:paraId="6EDF87A6" w14:textId="719EA190" w:rsidR="00AA27D0" w:rsidRDefault="00700B2F" w:rsidP="00AA27D0">
      <w:pPr>
        <w:jc w:val="both"/>
      </w:pPr>
      <w:r w:rsidRPr="00232797">
        <w:br/>
      </w:r>
      <w:r w:rsidR="00AA27D0" w:rsidRPr="00AA27D0">
        <w:t>El análisis de la información no identificó hallazgos asociados al cumplimiento de la</w:t>
      </w:r>
      <w:r w:rsidR="00AA27D0">
        <w:t>s</w:t>
      </w:r>
      <w:r w:rsidR="00AA27D0" w:rsidRPr="00AA27D0">
        <w:t xml:space="preserve"> Norma</w:t>
      </w:r>
      <w:r w:rsidR="00AA27D0">
        <w:t>s</w:t>
      </w:r>
      <w:r w:rsidR="00AA27D0" w:rsidRPr="00AA27D0">
        <w:t xml:space="preserve"> de Emisión NE 90/ NE </w:t>
      </w:r>
      <w:r w:rsidR="00AA27D0">
        <w:t>8</w:t>
      </w:r>
      <w:r w:rsidR="00AA27D0" w:rsidRPr="00AA27D0">
        <w:t>0/200</w:t>
      </w:r>
      <w:r w:rsidR="00AA27D0">
        <w:t>5</w:t>
      </w:r>
      <w:r w:rsidR="00AA27D0" w:rsidRPr="00AA27D0">
        <w:t xml:space="preserve"> </w:t>
      </w:r>
      <w:r w:rsidR="00AA27D0">
        <w:t xml:space="preserve">y </w:t>
      </w:r>
      <w:r w:rsidR="00AA27D0" w:rsidRPr="00AA27D0">
        <w:t>NE 90/2000</w:t>
      </w:r>
      <w:r w:rsidR="00AA27D0">
        <w:t xml:space="preserve"> respecto de la materia específica objeto de la fiscalización.</w:t>
      </w:r>
    </w:p>
    <w:p w14:paraId="4E8ED844" w14:textId="2EE5F2EB" w:rsidR="0049639B" w:rsidRPr="00232797" w:rsidRDefault="0049639B" w:rsidP="000A33C3">
      <w:pPr>
        <w:jc w:val="both"/>
        <w:rPr>
          <w:b/>
        </w:rPr>
      </w:pPr>
    </w:p>
    <w:p w14:paraId="590B8DA1" w14:textId="77777777" w:rsidR="00F54C60" w:rsidRPr="00232797" w:rsidRDefault="00700B2F" w:rsidP="001D2B5C">
      <w:pPr>
        <w:spacing w:after="120"/>
        <w:rPr>
          <w:b/>
        </w:rPr>
      </w:pPr>
      <w:r w:rsidRPr="00232797">
        <w:rPr>
          <w:b/>
        </w:rPr>
        <w:t>2. IDENTIFICACIÓN DEL PROYECTO, ACTIVIDAD O FUENTE FISCALIZADA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2338"/>
        <w:gridCol w:w="2339"/>
      </w:tblGrid>
      <w:tr w:rsidR="006D7AFE" w:rsidRPr="00232797" w14:paraId="681C51CA" w14:textId="77777777" w:rsidTr="006D7AFE">
        <w:trPr>
          <w:jc w:val="center"/>
        </w:trPr>
        <w:tc>
          <w:tcPr>
            <w:tcW w:w="249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8E2D5" w14:textId="77777777" w:rsidR="006D7AFE" w:rsidRPr="00232797" w:rsidRDefault="006D7AFE">
            <w:r w:rsidRPr="00232797">
              <w:rPr>
                <w:b/>
              </w:rPr>
              <w:t>Titular de la actividad, proyecto o fuente fiscalizada:</w:t>
            </w:r>
            <w:r w:rsidRPr="00232797">
              <w:br/>
              <w:t>CORPORACION NACIONAL DEL COBRE DE CHILE</w:t>
            </w:r>
          </w:p>
        </w:tc>
        <w:tc>
          <w:tcPr>
            <w:tcW w:w="250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2BE54" w14:textId="77777777" w:rsidR="006D7AFE" w:rsidRPr="00232797" w:rsidRDefault="006D7AFE">
            <w:r w:rsidRPr="00232797">
              <w:rPr>
                <w:b/>
              </w:rPr>
              <w:t>RUT o RUN:</w:t>
            </w:r>
            <w:r w:rsidRPr="00232797">
              <w:br/>
              <w:t>61704000-K</w:t>
            </w:r>
          </w:p>
        </w:tc>
      </w:tr>
      <w:tr w:rsidR="006D7AFE" w:rsidRPr="00232797" w14:paraId="7639CEAD" w14:textId="77777777" w:rsidTr="006D7AFE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A91D8" w14:textId="77777777" w:rsidR="006D7AFE" w:rsidRPr="00232797" w:rsidRDefault="006D7AFE">
            <w:r w:rsidRPr="00232797">
              <w:rPr>
                <w:b/>
              </w:rPr>
              <w:t>Identificación de la actividad, proyecto o fuente fiscalizada:</w:t>
            </w:r>
            <w:r w:rsidRPr="00232797">
              <w:br/>
            </w:r>
            <w:r w:rsidR="00FA58CF" w:rsidRPr="00FA58CF">
              <w:t>EMBALSE CAREN EL TENIENTE</w:t>
            </w:r>
          </w:p>
        </w:tc>
      </w:tr>
      <w:tr w:rsidR="006D7AFE" w:rsidRPr="00232797" w14:paraId="57701523" w14:textId="77777777" w:rsidTr="001D2B5C">
        <w:trPr>
          <w:jc w:val="center"/>
        </w:trPr>
        <w:tc>
          <w:tcPr>
            <w:tcW w:w="12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AC06E" w14:textId="77777777" w:rsidR="006D7AFE" w:rsidRPr="00232797" w:rsidRDefault="006D7AFE" w:rsidP="00232797">
            <w:r w:rsidRPr="00232797">
              <w:rPr>
                <w:b/>
              </w:rPr>
              <w:t>Dirección:</w:t>
            </w:r>
            <w:r w:rsidRPr="00232797">
              <w:br/>
            </w:r>
            <w:r w:rsidR="00232797" w:rsidRPr="00232797">
              <w:t>HACIENDA LONCHA S/N</w:t>
            </w:r>
          </w:p>
        </w:tc>
        <w:tc>
          <w:tcPr>
            <w:tcW w:w="12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4FFEB" w14:textId="77777777" w:rsidR="006D7AFE" w:rsidRPr="00232797" w:rsidRDefault="006D7AFE" w:rsidP="00232797">
            <w:r w:rsidRPr="00232797">
              <w:rPr>
                <w:b/>
              </w:rPr>
              <w:t>Región:</w:t>
            </w:r>
            <w:r w:rsidRPr="00232797">
              <w:br/>
            </w:r>
            <w:r w:rsidR="00232797" w:rsidRPr="00232797">
              <w:t>METROPOLITANA</w:t>
            </w:r>
          </w:p>
        </w:tc>
        <w:tc>
          <w:tcPr>
            <w:tcW w:w="12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AD0E9" w14:textId="77777777" w:rsidR="006D7AFE" w:rsidRPr="00232797" w:rsidRDefault="006D7AFE" w:rsidP="00232797">
            <w:r w:rsidRPr="00232797">
              <w:rPr>
                <w:b/>
              </w:rPr>
              <w:t>Provincia:</w:t>
            </w:r>
            <w:r w:rsidRPr="00232797">
              <w:br/>
            </w:r>
            <w:r w:rsidR="00232797" w:rsidRPr="00232797">
              <w:t>MELIPILLA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D3BE8" w14:textId="77777777" w:rsidR="006D7AFE" w:rsidRPr="00232797" w:rsidRDefault="006D7AFE" w:rsidP="00232797">
            <w:r w:rsidRPr="00232797">
              <w:rPr>
                <w:b/>
              </w:rPr>
              <w:t>Comuna:</w:t>
            </w:r>
            <w:r w:rsidRPr="00232797">
              <w:br/>
            </w:r>
            <w:r w:rsidR="00232797" w:rsidRPr="00232797">
              <w:t>ALHUÉ</w:t>
            </w:r>
          </w:p>
        </w:tc>
      </w:tr>
    </w:tbl>
    <w:p w14:paraId="330DFF84" w14:textId="77777777" w:rsidR="00544C09" w:rsidRPr="00232797" w:rsidRDefault="00544C09">
      <w:pPr>
        <w:rPr>
          <w:b/>
        </w:rPr>
      </w:pPr>
    </w:p>
    <w:p w14:paraId="3B103AE8" w14:textId="77777777" w:rsidR="00F54C60" w:rsidRPr="00232797" w:rsidRDefault="00700B2F" w:rsidP="001D2B5C">
      <w:pPr>
        <w:spacing w:after="120"/>
        <w:rPr>
          <w:b/>
        </w:rPr>
      </w:pPr>
      <w:r w:rsidRPr="00232797">
        <w:rPr>
          <w:b/>
        </w:rPr>
        <w:t>3. ANTECEDENTES DE LA ACTIVIDAD DE FISCALIZACIÓN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945"/>
      </w:tblGrid>
      <w:tr w:rsidR="00F54C60" w:rsidRPr="00232797" w14:paraId="74BF46F8" w14:textId="77777777" w:rsidTr="004E78A2">
        <w:trPr>
          <w:jc w:val="center"/>
        </w:trPr>
        <w:tc>
          <w:tcPr>
            <w:tcW w:w="2405" w:type="dxa"/>
          </w:tcPr>
          <w:p w14:paraId="29FD4DFE" w14:textId="77777777" w:rsidR="00F54C60" w:rsidRPr="00232797" w:rsidRDefault="00700B2F" w:rsidP="00177C89">
            <w:pPr>
              <w:jc w:val="both"/>
            </w:pPr>
            <w:r w:rsidRPr="00232797">
              <w:t>Motivo de la Actividad de Fiscalización:</w:t>
            </w:r>
          </w:p>
        </w:tc>
        <w:tc>
          <w:tcPr>
            <w:tcW w:w="6945" w:type="dxa"/>
          </w:tcPr>
          <w:p w14:paraId="75A5CD3B" w14:textId="1550B592" w:rsidR="00F54C60" w:rsidRPr="00232797" w:rsidRDefault="006D7AFE" w:rsidP="000A33C3">
            <w:pPr>
              <w:jc w:val="both"/>
            </w:pPr>
            <w:r w:rsidRPr="00232797">
              <w:t xml:space="preserve">Actividad Programada de Seguimiento Ambiental de Normas de Emisión referentes a la descarga de Residuos Líquidos para el período </w:t>
            </w:r>
            <w:r w:rsidR="00673C18">
              <w:rPr>
                <w:b/>
              </w:rPr>
              <w:t>enero</w:t>
            </w:r>
            <w:r w:rsidR="00872E9D">
              <w:rPr>
                <w:b/>
              </w:rPr>
              <w:t xml:space="preserve"> de 202</w:t>
            </w:r>
            <w:r w:rsidR="00AA27D0">
              <w:rPr>
                <w:b/>
              </w:rPr>
              <w:t>3</w:t>
            </w:r>
            <w:r w:rsidR="00673C18">
              <w:rPr>
                <w:b/>
              </w:rPr>
              <w:t xml:space="preserve"> </w:t>
            </w:r>
            <w:r w:rsidR="00673C18" w:rsidRPr="00566A7E">
              <w:rPr>
                <w:b/>
              </w:rPr>
              <w:t>a diciembre de 20</w:t>
            </w:r>
            <w:r w:rsidR="00872E9D">
              <w:rPr>
                <w:b/>
              </w:rPr>
              <w:t>2</w:t>
            </w:r>
            <w:r w:rsidR="00AA27D0">
              <w:rPr>
                <w:b/>
              </w:rPr>
              <w:t>3</w:t>
            </w:r>
            <w:r w:rsidRPr="00232797">
              <w:t>.</w:t>
            </w:r>
          </w:p>
        </w:tc>
      </w:tr>
      <w:tr w:rsidR="00F54C60" w:rsidRPr="00232797" w14:paraId="35A93C78" w14:textId="77777777" w:rsidTr="004E78A2">
        <w:trPr>
          <w:jc w:val="center"/>
        </w:trPr>
        <w:tc>
          <w:tcPr>
            <w:tcW w:w="2405" w:type="dxa"/>
          </w:tcPr>
          <w:p w14:paraId="69127FB8" w14:textId="77777777" w:rsidR="00F54C60" w:rsidRPr="00232797" w:rsidRDefault="00700B2F" w:rsidP="00177C89">
            <w:pPr>
              <w:jc w:val="both"/>
            </w:pPr>
            <w:r w:rsidRPr="00232797">
              <w:t>Materia Específica Objeto de la Fiscalización:</w:t>
            </w:r>
          </w:p>
        </w:tc>
        <w:tc>
          <w:tcPr>
            <w:tcW w:w="6945" w:type="dxa"/>
          </w:tcPr>
          <w:p w14:paraId="05BA97C7" w14:textId="77777777" w:rsidR="00525B7E" w:rsidRPr="00232797" w:rsidRDefault="00525B7E" w:rsidP="00525B7E">
            <w:pPr>
              <w:jc w:val="both"/>
            </w:pPr>
            <w:r w:rsidRPr="00232797">
              <w:t>Analizar los resultados analíticos de la calidad de los Residuos Líquidos descargados por la actividad industrial individualizada anteriormente, según la siguiente</w:t>
            </w:r>
            <w:r w:rsidR="006D7AFE" w:rsidRPr="00232797">
              <w:t xml:space="preserve"> Resolución</w:t>
            </w:r>
            <w:r w:rsidRPr="00232797">
              <w:t xml:space="preserve"> de Monitoreo (RPM):</w:t>
            </w:r>
          </w:p>
          <w:p w14:paraId="625D7047" w14:textId="77777777" w:rsidR="00336B00" w:rsidRPr="00232797" w:rsidRDefault="006D7AFE" w:rsidP="006D7AFE">
            <w:pPr>
              <w:jc w:val="both"/>
              <w:rPr>
                <w:b/>
              </w:rPr>
            </w:pPr>
            <w:r w:rsidRPr="00232797">
              <w:rPr>
                <w:b/>
              </w:rPr>
              <w:t>SISS N° 2956 de fecha 04-10-2010</w:t>
            </w:r>
          </w:p>
        </w:tc>
      </w:tr>
      <w:tr w:rsidR="00F54C60" w:rsidRPr="00232797" w14:paraId="6DB1EB74" w14:textId="77777777" w:rsidTr="004E78A2">
        <w:trPr>
          <w:jc w:val="center"/>
        </w:trPr>
        <w:tc>
          <w:tcPr>
            <w:tcW w:w="2405" w:type="dxa"/>
          </w:tcPr>
          <w:p w14:paraId="388197EB" w14:textId="77777777" w:rsidR="00F54C60" w:rsidRPr="00232797" w:rsidRDefault="00700B2F" w:rsidP="00177C89">
            <w:pPr>
              <w:jc w:val="both"/>
            </w:pPr>
            <w:r w:rsidRPr="00232797">
              <w:t>Instrumentos de Gestión Ambiental que Regulan la Actividad Fiscalizada:</w:t>
            </w:r>
          </w:p>
        </w:tc>
        <w:tc>
          <w:tcPr>
            <w:tcW w:w="6945" w:type="dxa"/>
          </w:tcPr>
          <w:p w14:paraId="5EADE16B" w14:textId="77777777" w:rsidR="006D7AFE" w:rsidRPr="00232797" w:rsidRDefault="006D7AFE" w:rsidP="006D7AFE">
            <w:pPr>
              <w:jc w:val="both"/>
            </w:pPr>
            <w:r w:rsidRPr="00232797">
              <w:t>La Norma de Emisión que regula la actividad es:</w:t>
            </w:r>
          </w:p>
          <w:p w14:paraId="4FADB7E9" w14:textId="77777777" w:rsidR="00041860" w:rsidRPr="00232797" w:rsidRDefault="00041860" w:rsidP="006D7AFE">
            <w:pPr>
              <w:jc w:val="both"/>
            </w:pPr>
            <w:r w:rsidRPr="00232797">
              <w:t>-</w:t>
            </w:r>
            <w:r w:rsidR="00CF0A4C" w:rsidRPr="00232797">
              <w:t xml:space="preserve"> </w:t>
            </w:r>
            <w:r w:rsidR="006D7AFE" w:rsidRPr="00232797">
              <w:rPr>
                <w:b/>
              </w:rPr>
              <w:t>N° 80/2005</w:t>
            </w:r>
            <w:r w:rsidR="006D7AFE" w:rsidRPr="00232797">
              <w:t xml:space="preserve"> Establece Norma de </w:t>
            </w:r>
            <w:r w:rsidRPr="00232797">
              <w:t>e</w:t>
            </w:r>
            <w:r w:rsidR="006D7AFE" w:rsidRPr="00232797">
              <w:t xml:space="preserve">misión para Molibdeno y Sulfatos de </w:t>
            </w:r>
            <w:r w:rsidRPr="00232797">
              <w:t>e</w:t>
            </w:r>
            <w:r w:rsidR="006D7AFE" w:rsidRPr="00232797">
              <w:t xml:space="preserve">fluentes </w:t>
            </w:r>
            <w:r w:rsidRPr="00232797">
              <w:t>d</w:t>
            </w:r>
            <w:r w:rsidR="006D7AFE" w:rsidRPr="00232797">
              <w:t xml:space="preserve">escargados desde Tranques de Relaves al Estero </w:t>
            </w:r>
            <w:proofErr w:type="spellStart"/>
            <w:r w:rsidR="006D7AFE" w:rsidRPr="00232797">
              <w:t>Carén</w:t>
            </w:r>
            <w:proofErr w:type="spellEnd"/>
            <w:r w:rsidRPr="00232797">
              <w:t>.</w:t>
            </w:r>
          </w:p>
          <w:p w14:paraId="56755104" w14:textId="77777777" w:rsidR="00041860" w:rsidRPr="00232797" w:rsidRDefault="00041860" w:rsidP="00041860">
            <w:pPr>
              <w:jc w:val="both"/>
            </w:pPr>
            <w:r w:rsidRPr="00232797">
              <w:t>-</w:t>
            </w:r>
            <w:r w:rsidR="00CF0A4C" w:rsidRPr="00232797">
              <w:t xml:space="preserve"> </w:t>
            </w:r>
            <w:r w:rsidRPr="00232797">
              <w:rPr>
                <w:b/>
              </w:rPr>
              <w:t>N° 90/2000</w:t>
            </w:r>
            <w:r w:rsidRPr="00232797">
              <w:t xml:space="preserve"> Establece Norma de Emisión para la regulación de Contaminantes asociados a las descargas de Residuos Líquidos a Aguas Marinas y Continentales Superficiales.</w:t>
            </w:r>
          </w:p>
        </w:tc>
      </w:tr>
    </w:tbl>
    <w:p w14:paraId="5DA2BBA6" w14:textId="77777777" w:rsidR="006A0BC0" w:rsidRPr="00232797" w:rsidRDefault="006A0BC0">
      <w:pPr>
        <w:rPr>
          <w:b/>
        </w:rPr>
      </w:pPr>
    </w:p>
    <w:p w14:paraId="3F1FC326" w14:textId="77777777" w:rsidR="00F54C60" w:rsidRPr="001D2B5C" w:rsidRDefault="00700B2F" w:rsidP="001D2B5C">
      <w:pPr>
        <w:spacing w:after="120"/>
        <w:rPr>
          <w:b/>
        </w:rPr>
      </w:pPr>
      <w:r w:rsidRPr="00232797">
        <w:rPr>
          <w:b/>
        </w:rPr>
        <w:t>4. ACTIVIDADES DE FISCALIZACIÓN REALIZADAS Y RESULTADOS</w:t>
      </w:r>
    </w:p>
    <w:p w14:paraId="408E5CCD" w14:textId="36C814C8" w:rsidR="00F54C60" w:rsidRPr="00232797" w:rsidRDefault="00700B2F" w:rsidP="001D2B5C">
      <w:pPr>
        <w:spacing w:after="120"/>
      </w:pPr>
      <w:r w:rsidRPr="00232797">
        <w:rPr>
          <w:b/>
        </w:rPr>
        <w:tab/>
        <w:t>4.1. Identificación de la</w:t>
      </w:r>
      <w:r w:rsidR="00725FF2" w:rsidRPr="00232797">
        <w:rPr>
          <w:b/>
        </w:rPr>
        <w:t>s</w:t>
      </w:r>
      <w:r w:rsidRPr="00232797">
        <w:rPr>
          <w:b/>
        </w:rPr>
        <w:t xml:space="preserve"> descarga</w:t>
      </w:r>
      <w:r w:rsidR="00725FF2" w:rsidRPr="00232797">
        <w:rPr>
          <w:b/>
        </w:rPr>
        <w:t>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14"/>
        <w:gridCol w:w="1315"/>
        <w:gridCol w:w="1459"/>
        <w:gridCol w:w="1315"/>
        <w:gridCol w:w="1315"/>
        <w:gridCol w:w="1316"/>
        <w:gridCol w:w="1316"/>
      </w:tblGrid>
      <w:tr w:rsidR="00EF288C" w:rsidRPr="00232797" w14:paraId="04E101F8" w14:textId="77777777" w:rsidTr="004E78A2">
        <w:trPr>
          <w:tblHeader/>
          <w:jc w:val="center"/>
        </w:trPr>
        <w:tc>
          <w:tcPr>
            <w:tcW w:w="703" w:type="pct"/>
            <w:vAlign w:val="center"/>
          </w:tcPr>
          <w:p w14:paraId="308AEFB4" w14:textId="77777777" w:rsidR="00EF288C" w:rsidRPr="00232797" w:rsidRDefault="00EF288C" w:rsidP="00D42E7B">
            <w:pPr>
              <w:jc w:val="center"/>
            </w:pPr>
            <w:r w:rsidRPr="00232797">
              <w:t>Punto Descarga</w:t>
            </w:r>
          </w:p>
        </w:tc>
        <w:tc>
          <w:tcPr>
            <w:tcW w:w="703" w:type="pct"/>
            <w:vAlign w:val="center"/>
          </w:tcPr>
          <w:p w14:paraId="5D1A8DF4" w14:textId="77777777" w:rsidR="00EF288C" w:rsidRPr="00232797" w:rsidRDefault="00EF288C" w:rsidP="00D42E7B">
            <w:pPr>
              <w:jc w:val="center"/>
            </w:pPr>
            <w:r w:rsidRPr="00232797">
              <w:t>Norma</w:t>
            </w:r>
          </w:p>
        </w:tc>
        <w:tc>
          <w:tcPr>
            <w:tcW w:w="780" w:type="pct"/>
            <w:vAlign w:val="center"/>
          </w:tcPr>
          <w:p w14:paraId="5EC4A101" w14:textId="77777777" w:rsidR="00EF288C" w:rsidRPr="00232797" w:rsidRDefault="00EF288C" w:rsidP="00D42E7B">
            <w:pPr>
              <w:jc w:val="center"/>
            </w:pPr>
            <w:r w:rsidRPr="00232797">
              <w:t>Tabla cumplimiento</w:t>
            </w:r>
          </w:p>
        </w:tc>
        <w:tc>
          <w:tcPr>
            <w:tcW w:w="703" w:type="pct"/>
            <w:vAlign w:val="center"/>
          </w:tcPr>
          <w:p w14:paraId="38619BA0" w14:textId="77777777" w:rsidR="00EF288C" w:rsidRPr="00232797" w:rsidRDefault="00EF288C" w:rsidP="00D42E7B">
            <w:pPr>
              <w:jc w:val="center"/>
            </w:pPr>
            <w:r w:rsidRPr="00232797">
              <w:t>Mes control Tabla Completa</w:t>
            </w:r>
          </w:p>
        </w:tc>
        <w:tc>
          <w:tcPr>
            <w:tcW w:w="703" w:type="pct"/>
            <w:vAlign w:val="center"/>
          </w:tcPr>
          <w:p w14:paraId="139C110F" w14:textId="77777777" w:rsidR="00EF288C" w:rsidRPr="00232797" w:rsidRDefault="00EF288C" w:rsidP="00D42E7B">
            <w:pPr>
              <w:jc w:val="center"/>
            </w:pPr>
            <w:r w:rsidRPr="00232797">
              <w:t>Cuerpo receptor</w:t>
            </w:r>
          </w:p>
        </w:tc>
        <w:tc>
          <w:tcPr>
            <w:tcW w:w="704" w:type="pct"/>
            <w:vAlign w:val="center"/>
          </w:tcPr>
          <w:p w14:paraId="65472E4F" w14:textId="77777777" w:rsidR="00EF288C" w:rsidRPr="00232797" w:rsidRDefault="00EF288C" w:rsidP="00D42E7B">
            <w:pPr>
              <w:jc w:val="center"/>
            </w:pPr>
            <w:r w:rsidRPr="00232797">
              <w:t>N° RPM</w:t>
            </w:r>
          </w:p>
        </w:tc>
        <w:tc>
          <w:tcPr>
            <w:tcW w:w="704" w:type="pct"/>
            <w:vAlign w:val="center"/>
          </w:tcPr>
          <w:p w14:paraId="76C87FF0" w14:textId="77777777" w:rsidR="00EF288C" w:rsidRPr="00232797" w:rsidRDefault="00EF288C" w:rsidP="00D42E7B">
            <w:pPr>
              <w:jc w:val="center"/>
            </w:pPr>
            <w:r w:rsidRPr="00232797">
              <w:t>Fecha emisión RPM</w:t>
            </w:r>
          </w:p>
        </w:tc>
      </w:tr>
      <w:tr w:rsidR="000678AE" w:rsidRPr="004E78A2" w14:paraId="020068A1" w14:textId="77777777" w:rsidTr="004E78A2">
        <w:trPr>
          <w:trHeight w:val="357"/>
          <w:jc w:val="center"/>
        </w:trPr>
        <w:tc>
          <w:tcPr>
            <w:tcW w:w="703" w:type="pct"/>
            <w:vAlign w:val="center"/>
          </w:tcPr>
          <w:p w14:paraId="47152A3C" w14:textId="77777777" w:rsidR="000678AE" w:rsidRPr="004E78A2" w:rsidRDefault="00544C09" w:rsidP="000678AE">
            <w:pPr>
              <w:jc w:val="center"/>
              <w:rPr>
                <w:sz w:val="20"/>
              </w:rPr>
            </w:pPr>
            <w:r w:rsidRPr="004E78A2">
              <w:rPr>
                <w:sz w:val="20"/>
              </w:rPr>
              <w:t>AGUAS CLARAS EMBALSE CAREN</w:t>
            </w:r>
          </w:p>
        </w:tc>
        <w:tc>
          <w:tcPr>
            <w:tcW w:w="703" w:type="pct"/>
            <w:vAlign w:val="center"/>
          </w:tcPr>
          <w:p w14:paraId="0730755C" w14:textId="77777777" w:rsidR="00AA27D0" w:rsidRDefault="00AA27D0" w:rsidP="006D7A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AA27D0">
              <w:rPr>
                <w:sz w:val="20"/>
              </w:rPr>
              <w:t>0/200</w:t>
            </w:r>
            <w:r>
              <w:rPr>
                <w:sz w:val="20"/>
              </w:rPr>
              <w:t>5</w:t>
            </w:r>
          </w:p>
          <w:p w14:paraId="120220E8" w14:textId="3BC4C7C4" w:rsidR="000678AE" w:rsidRPr="004E78A2" w:rsidRDefault="00AA27D0" w:rsidP="006D7AFE">
            <w:pPr>
              <w:jc w:val="center"/>
              <w:rPr>
                <w:sz w:val="20"/>
              </w:rPr>
            </w:pPr>
            <w:r w:rsidRPr="00AA27D0">
              <w:rPr>
                <w:sz w:val="20"/>
              </w:rPr>
              <w:t>90/2000</w:t>
            </w:r>
          </w:p>
        </w:tc>
        <w:tc>
          <w:tcPr>
            <w:tcW w:w="780" w:type="pct"/>
            <w:vAlign w:val="center"/>
          </w:tcPr>
          <w:p w14:paraId="76B52757" w14:textId="77777777" w:rsidR="000678AE" w:rsidRPr="004E78A2" w:rsidRDefault="000678AE" w:rsidP="000678A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E78A2">
              <w:rPr>
                <w:rFonts w:ascii="Calibri" w:hAnsi="Calibri"/>
                <w:color w:val="000000"/>
                <w:sz w:val="20"/>
              </w:rPr>
              <w:t>T</w:t>
            </w:r>
            <w:r w:rsidR="006D7AFE" w:rsidRPr="004E78A2">
              <w:rPr>
                <w:rFonts w:ascii="Calibri" w:hAnsi="Calibri"/>
                <w:color w:val="000000"/>
                <w:sz w:val="20"/>
              </w:rPr>
              <w:t>abla 1</w:t>
            </w:r>
          </w:p>
        </w:tc>
        <w:tc>
          <w:tcPr>
            <w:tcW w:w="703" w:type="pct"/>
            <w:vAlign w:val="center"/>
          </w:tcPr>
          <w:p w14:paraId="1EB32440" w14:textId="77777777" w:rsidR="000678AE" w:rsidRPr="004E78A2" w:rsidRDefault="006D7AFE" w:rsidP="000678AE">
            <w:pPr>
              <w:jc w:val="center"/>
              <w:rPr>
                <w:sz w:val="20"/>
              </w:rPr>
            </w:pPr>
            <w:r w:rsidRPr="004E78A2">
              <w:rPr>
                <w:sz w:val="20"/>
              </w:rPr>
              <w:t>AGOSTO</w:t>
            </w:r>
          </w:p>
        </w:tc>
        <w:tc>
          <w:tcPr>
            <w:tcW w:w="703" w:type="pct"/>
            <w:vAlign w:val="center"/>
          </w:tcPr>
          <w:p w14:paraId="5982779A" w14:textId="77777777" w:rsidR="000678AE" w:rsidRPr="004E78A2" w:rsidRDefault="00232797" w:rsidP="00232797">
            <w:pPr>
              <w:jc w:val="center"/>
              <w:rPr>
                <w:sz w:val="20"/>
              </w:rPr>
            </w:pPr>
            <w:r w:rsidRPr="004E78A2">
              <w:rPr>
                <w:sz w:val="20"/>
              </w:rPr>
              <w:t>ESTERO CAREN</w:t>
            </w:r>
          </w:p>
        </w:tc>
        <w:tc>
          <w:tcPr>
            <w:tcW w:w="704" w:type="pct"/>
            <w:vAlign w:val="center"/>
          </w:tcPr>
          <w:p w14:paraId="7D332C4D" w14:textId="77777777" w:rsidR="000678AE" w:rsidRPr="004E78A2" w:rsidRDefault="006D7AFE" w:rsidP="000678A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E78A2">
              <w:rPr>
                <w:rFonts w:ascii="Calibri" w:hAnsi="Calibri"/>
                <w:color w:val="000000"/>
                <w:sz w:val="20"/>
              </w:rPr>
              <w:t>2956</w:t>
            </w:r>
          </w:p>
        </w:tc>
        <w:tc>
          <w:tcPr>
            <w:tcW w:w="704" w:type="pct"/>
            <w:vAlign w:val="center"/>
          </w:tcPr>
          <w:p w14:paraId="2F37929D" w14:textId="77777777" w:rsidR="000678AE" w:rsidRPr="004E78A2" w:rsidRDefault="006D7AFE" w:rsidP="000678AE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4E78A2">
              <w:rPr>
                <w:rFonts w:ascii="Calibri" w:hAnsi="Calibri"/>
                <w:color w:val="000000"/>
                <w:sz w:val="20"/>
              </w:rPr>
              <w:t>04-10</w:t>
            </w:r>
            <w:r w:rsidR="000678AE" w:rsidRPr="004E78A2">
              <w:rPr>
                <w:rFonts w:ascii="Calibri" w:hAnsi="Calibri"/>
                <w:color w:val="000000"/>
                <w:sz w:val="20"/>
              </w:rPr>
              <w:t>-2010</w:t>
            </w:r>
          </w:p>
        </w:tc>
      </w:tr>
    </w:tbl>
    <w:p w14:paraId="22EE0407" w14:textId="77777777" w:rsidR="00532F01" w:rsidRDefault="00532F01" w:rsidP="004B6E3A">
      <w:pPr>
        <w:ind w:firstLine="720"/>
        <w:rPr>
          <w:b/>
        </w:rPr>
      </w:pPr>
    </w:p>
    <w:p w14:paraId="766F939C" w14:textId="77777777" w:rsidR="000A33C3" w:rsidRDefault="000A33C3" w:rsidP="004B6E3A">
      <w:pPr>
        <w:ind w:firstLine="720"/>
        <w:rPr>
          <w:b/>
        </w:rPr>
      </w:pPr>
    </w:p>
    <w:p w14:paraId="3A2B71D9" w14:textId="77777777" w:rsidR="001D2B5C" w:rsidRDefault="001D2B5C" w:rsidP="004B6E3A">
      <w:pPr>
        <w:ind w:firstLine="720"/>
        <w:rPr>
          <w:b/>
        </w:rPr>
      </w:pPr>
    </w:p>
    <w:p w14:paraId="675D02E5" w14:textId="77777777" w:rsidR="00F54C60" w:rsidRDefault="00700B2F" w:rsidP="001D2B5C">
      <w:pPr>
        <w:spacing w:after="120"/>
        <w:ind w:firstLine="720"/>
        <w:rPr>
          <w:b/>
        </w:rPr>
      </w:pPr>
      <w:r>
        <w:rPr>
          <w:b/>
        </w:rPr>
        <w:lastRenderedPageBreak/>
        <w:t>4.2. Resumen de resultados de la información proporcionada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A33C3" w:rsidRPr="000A33C3" w14:paraId="11698558" w14:textId="77777777" w:rsidTr="001D2B5C">
        <w:trPr>
          <w:trHeight w:val="240"/>
        </w:trPr>
        <w:tc>
          <w:tcPr>
            <w:tcW w:w="4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252CE" w14:textId="77777777" w:rsidR="000A33C3" w:rsidRPr="000A33C3" w:rsidRDefault="000A33C3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Período evaluado</w:t>
            </w:r>
          </w:p>
        </w:tc>
        <w:tc>
          <w:tcPr>
            <w:tcW w:w="4550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F562B" w14:textId="5A5C71FA" w:rsidR="000A33C3" w:rsidRPr="000A33C3" w:rsidRDefault="000A33C3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0A33C3" w:rsidRPr="000A33C3" w14:paraId="2EE1B4D5" w14:textId="77777777" w:rsidTr="00AA27D0">
        <w:trPr>
          <w:trHeight w:val="240"/>
        </w:trPr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D2CA8" w14:textId="77777777" w:rsidR="00532F01" w:rsidRPr="000A33C3" w:rsidRDefault="00532F01" w:rsidP="00532F0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D88A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DDFC1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DBCBD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E7F64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A0C47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5B750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68C1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D9525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8EE6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9DAF4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0A33C3" w:rsidRPr="000A33C3" w14:paraId="23DF8414" w14:textId="77777777" w:rsidTr="00AA27D0">
        <w:trPr>
          <w:trHeight w:val="960"/>
        </w:trPr>
        <w:tc>
          <w:tcPr>
            <w:tcW w:w="4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32254" w14:textId="77777777" w:rsidR="00532F01" w:rsidRPr="000A33C3" w:rsidRDefault="00532F01" w:rsidP="00532F0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8A6EA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833E6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BF709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11777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E3288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56074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1FBD5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71555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A60ED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 xml:space="preserve">Entrega Parámetro </w:t>
            </w:r>
            <w:proofErr w:type="spellStart"/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Remuestra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55875" w14:textId="77777777" w:rsidR="00532F01" w:rsidRPr="000A33C3" w:rsidRDefault="00532F01" w:rsidP="00532F01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Inconsistencia</w:t>
            </w:r>
          </w:p>
        </w:tc>
      </w:tr>
      <w:tr w:rsidR="00AA27D0" w:rsidRPr="000A33C3" w14:paraId="02970373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CB9B" w14:textId="65E3632B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ene-2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1D910" w14:textId="169FEECD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14042" w14:textId="56E13943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B1125" w14:textId="61013F06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DAB3B" w14:textId="10DB9F0D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EDAC3" w14:textId="1EB53181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B4CFF" w14:textId="26F8A0CE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AAAE" w14:textId="7D3B6733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19918" w14:textId="08CC34D3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B1D49" w14:textId="07CDC21C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F651F" w14:textId="37C683B8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  <w:tr w:rsidR="00AA27D0" w:rsidRPr="000A33C3" w14:paraId="345CE63C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F431" w14:textId="0C3B6B06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feb-2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3FC75" w14:textId="10CB12BB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8DA43" w14:textId="0EA89E5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A1A4D" w14:textId="3B4D3EC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FCD45" w14:textId="390A4A47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ACFA" w14:textId="038D8295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2D5A7" w14:textId="6D750C87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318D" w14:textId="2FF88850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8A572" w14:textId="3F536ECF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FDB3B" w14:textId="5F73B671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A57F2" w14:textId="0C60EE0D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  <w:tr w:rsidR="00AA27D0" w:rsidRPr="000A33C3" w14:paraId="0BC8D7CC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9676F" w14:textId="4202503D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mar-2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1ECC8" w14:textId="77EC8A66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E59E61" w14:textId="691B05B8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9D477" w14:textId="30D9A54D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C248" w14:textId="3664E1A0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2111C" w14:textId="793F730D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7278E" w14:textId="7EBB70D8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537E6" w14:textId="29A74BD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E26B4" w14:textId="641A8C76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B16A" w14:textId="283DD067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615A3" w14:textId="11FB0E46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  <w:tr w:rsidR="00AA27D0" w:rsidRPr="000A33C3" w14:paraId="64F24C9F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B6ED3" w14:textId="6C6B8104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abr-2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75397" w14:textId="4D2A4436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B7E0" w14:textId="150E3DBB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0D50E" w14:textId="118673F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A5B45" w14:textId="41833C97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C3018" w14:textId="5403DABF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DF43D" w14:textId="184248A8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FBB2E" w14:textId="4B2FAB12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C804A" w14:textId="0C32C58E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29A01" w14:textId="09FD2A40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B13C5" w14:textId="566A543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  <w:tr w:rsidR="00AA27D0" w:rsidRPr="000A33C3" w14:paraId="7FF82DE6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26AB8" w14:textId="31B6D9AD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may-2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4F174" w14:textId="28C86049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FDC77" w14:textId="0C92B841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753A" w14:textId="432CA4D1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33484" w14:textId="173A1991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2B54C" w14:textId="5F175181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1FC81" w14:textId="0FA4ED94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096D0" w14:textId="02D2ABDF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7B02" w14:textId="284C3277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9E694" w14:textId="33825504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F6FFE" w14:textId="039E2D5C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  <w:tr w:rsidR="00AA27D0" w:rsidRPr="000A33C3" w14:paraId="6B3B1151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5CD75" w14:textId="25109B83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jun-2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7F9EA" w14:textId="15BFF1C9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B5BF3" w14:textId="706C4F6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3603B" w14:textId="66732832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F80F1" w14:textId="463F17D5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2584C" w14:textId="057F45FC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1EAB" w14:textId="3A083594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F75C4" w14:textId="54B3B165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AC8E" w14:textId="548B02AF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9A0F2" w14:textId="43943AA1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04A30" w14:textId="39C93953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  <w:tr w:rsidR="00AA27D0" w:rsidRPr="000A33C3" w14:paraId="0A9C7D92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43042" w14:textId="45CD9BDD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jul-2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C3A1B" w14:textId="29176A46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DE764" w14:textId="0BAD02E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2A90B" w14:textId="7785F0D4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BC9F0" w14:textId="680B80E8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EC5D8" w14:textId="3D1CA8A1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8B827" w14:textId="70E13A0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D6AFC" w14:textId="4078A404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E35F1" w14:textId="78FC43DF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823B6" w14:textId="18DCB866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EC9B2" w14:textId="614D6F3C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  <w:tr w:rsidR="00AA27D0" w:rsidRPr="000A33C3" w14:paraId="271A41AC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9FD97" w14:textId="0ADFFA68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ago-2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627F" w14:textId="15E7F0E9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97767" w14:textId="0CE683E2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69F62" w14:textId="73F96865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D3AE9" w14:textId="6B3EEE28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BAFC" w14:textId="7B3BEC25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7342E" w14:textId="4650654E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B25D" w14:textId="014CA8FB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C519C" w14:textId="6B036BDD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38D83" w14:textId="340835E6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8AB23" w14:textId="75A5C135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  <w:tr w:rsidR="00AA27D0" w:rsidRPr="000A33C3" w14:paraId="714600DE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22CD" w14:textId="12CE8295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sept-2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1D89B" w14:textId="47671B30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F8CBF" w14:textId="3DF33254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75E72" w14:textId="37E5A5F5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EF3D6" w14:textId="5CE83898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29F7" w14:textId="6D0B4F13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FBEAC" w14:textId="2E82647E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2B36F" w14:textId="0EAD76B4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A9931" w14:textId="7D1E906E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3CDFB" w14:textId="0F417E75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206A7" w14:textId="4AA9519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  <w:tr w:rsidR="00AA27D0" w:rsidRPr="000A33C3" w14:paraId="0EEEE648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C3A70" w14:textId="63925722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oct-2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AA2D7" w14:textId="5C2EF6A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0F3B" w14:textId="3EDC2C62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357D3" w14:textId="465BEB63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D0A34" w14:textId="7E4978BD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2A7C" w14:textId="096A490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3965C" w14:textId="5BB417E8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C33EB" w14:textId="2CEAB826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098D0" w14:textId="0514403C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32041" w14:textId="58065763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3C66" w14:textId="482F670E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  <w:tr w:rsidR="00AA27D0" w:rsidRPr="000A33C3" w14:paraId="5BB41C58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507BB" w14:textId="3C97D79C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nov-2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9E40" w14:textId="2C31E5C1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C6E7" w14:textId="0FA34E48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87AF6" w14:textId="7C6DD877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210B4" w14:textId="790A8B12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77AFF" w14:textId="4BB631C4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6458F" w14:textId="42D2319F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3CEA" w14:textId="1F4B813F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BF2A" w14:textId="4D5623B0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A8627" w14:textId="36EBC464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93C1E" w14:textId="7EA87D9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  <w:tr w:rsidR="00AA27D0" w:rsidRPr="000A33C3" w14:paraId="08FCC22A" w14:textId="77777777" w:rsidTr="00AA27D0">
        <w:trPr>
          <w:trHeight w:val="240"/>
        </w:trPr>
        <w:tc>
          <w:tcPr>
            <w:tcW w:w="4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46D1" w14:textId="6DA4A4F9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 w:rsidRPr="000A33C3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dic-2</w:t>
            </w:r>
            <w:r w:rsidR="002B6310"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99A84" w14:textId="6CC72064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98496" w14:textId="67163A4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1EAC" w14:textId="259421C3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7E74" w14:textId="30626A73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11D67" w14:textId="27A8FAB8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1DC86" w14:textId="606210AC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5CDEF" w14:textId="37370BBF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A07B6" w14:textId="5319FEC0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6D2AB" w14:textId="1A9F2E73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C636" w14:textId="2721C09A" w:rsidR="00AA27D0" w:rsidRPr="000A33C3" w:rsidRDefault="00AA27D0" w:rsidP="00AA27D0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 APLICA</w:t>
            </w:r>
          </w:p>
        </w:tc>
      </w:tr>
    </w:tbl>
    <w:p w14:paraId="37683507" w14:textId="77777777" w:rsidR="00A24C51" w:rsidRDefault="001C6136">
      <w:pPr>
        <w:rPr>
          <w:sz w:val="18"/>
        </w:rPr>
      </w:pPr>
      <w:r w:rsidRPr="001C6136">
        <w:rPr>
          <w:sz w:val="18"/>
        </w:rPr>
        <w:t>*en color los períodos donde se detectan hallazgos.</w:t>
      </w:r>
      <w:r w:rsidR="000678AE">
        <w:rPr>
          <w:sz w:val="18"/>
        </w:rPr>
        <w:t xml:space="preserve"> </w:t>
      </w:r>
    </w:p>
    <w:p w14:paraId="33C72AD5" w14:textId="77777777" w:rsidR="006D7AFE" w:rsidRPr="00532F01" w:rsidRDefault="006D7AFE">
      <w:pPr>
        <w:rPr>
          <w:b/>
        </w:rPr>
      </w:pPr>
    </w:p>
    <w:p w14:paraId="23C2A601" w14:textId="77777777" w:rsidR="00F54C60" w:rsidRPr="00232797" w:rsidRDefault="00700B2F" w:rsidP="001D2B5C">
      <w:pPr>
        <w:spacing w:after="120"/>
        <w:rPr>
          <w:b/>
        </w:rPr>
      </w:pPr>
      <w:r w:rsidRPr="00232797">
        <w:rPr>
          <w:b/>
        </w:rPr>
        <w:t>5. CONCLUSIONES</w:t>
      </w:r>
    </w:p>
    <w:p w14:paraId="6CBD08FE" w14:textId="2F81FD7E" w:rsidR="007F02CD" w:rsidRPr="00AA27D0" w:rsidRDefault="00AA27D0">
      <w:pPr>
        <w:rPr>
          <w:bCs/>
        </w:rPr>
      </w:pPr>
      <w:r w:rsidRPr="00AA27D0">
        <w:rPr>
          <w:bCs/>
        </w:rPr>
        <w:t>El análisis de la información no identificó hallazgos asociados al cumplimiento de la</w:t>
      </w:r>
      <w:r>
        <w:rPr>
          <w:bCs/>
        </w:rPr>
        <w:t>s</w:t>
      </w:r>
      <w:r w:rsidRPr="00AA27D0">
        <w:rPr>
          <w:bCs/>
        </w:rPr>
        <w:t xml:space="preserve"> Norma</w:t>
      </w:r>
      <w:r>
        <w:rPr>
          <w:bCs/>
        </w:rPr>
        <w:t>s</w:t>
      </w:r>
      <w:r w:rsidRPr="00AA27D0">
        <w:rPr>
          <w:bCs/>
        </w:rPr>
        <w:t xml:space="preserve"> de Emisión NE </w:t>
      </w:r>
      <w:r>
        <w:rPr>
          <w:bCs/>
        </w:rPr>
        <w:t>8</w:t>
      </w:r>
      <w:r w:rsidRPr="00AA27D0">
        <w:rPr>
          <w:bCs/>
        </w:rPr>
        <w:t>0/200</w:t>
      </w:r>
      <w:r>
        <w:rPr>
          <w:bCs/>
        </w:rPr>
        <w:t>5</w:t>
      </w:r>
      <w:r w:rsidRPr="00AA27D0">
        <w:rPr>
          <w:bCs/>
        </w:rPr>
        <w:t xml:space="preserve"> </w:t>
      </w:r>
      <w:r>
        <w:rPr>
          <w:bCs/>
        </w:rPr>
        <w:t xml:space="preserve">y </w:t>
      </w:r>
      <w:r w:rsidRPr="00AA27D0">
        <w:rPr>
          <w:bCs/>
        </w:rPr>
        <w:t>NE 90/2000 respecto de la materia específica objeto de la fiscalización.</w:t>
      </w:r>
    </w:p>
    <w:p w14:paraId="16585DC9" w14:textId="77777777" w:rsidR="00AA27D0" w:rsidRDefault="00AA27D0">
      <w:pPr>
        <w:rPr>
          <w:b/>
        </w:rPr>
      </w:pPr>
    </w:p>
    <w:p w14:paraId="772E7FC6" w14:textId="77777777" w:rsidR="00F54C60" w:rsidRPr="00232797" w:rsidRDefault="00700B2F" w:rsidP="001D2B5C">
      <w:pPr>
        <w:spacing w:after="120"/>
        <w:rPr>
          <w:b/>
        </w:rPr>
      </w:pPr>
      <w:r w:rsidRPr="00232797">
        <w:rPr>
          <w:b/>
        </w:rPr>
        <w:t>6. ANEXOS</w:t>
      </w:r>
    </w:p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8079"/>
      </w:tblGrid>
      <w:tr w:rsidR="00F54C60" w:rsidRPr="00232797" w14:paraId="21E6B963" w14:textId="77777777" w:rsidTr="0074462C">
        <w:trPr>
          <w:jc w:val="center"/>
        </w:trPr>
        <w:tc>
          <w:tcPr>
            <w:tcW w:w="1271" w:type="dxa"/>
            <w:vAlign w:val="center"/>
          </w:tcPr>
          <w:p w14:paraId="74D29A61" w14:textId="77777777" w:rsidR="00F54C60" w:rsidRPr="00232797" w:rsidRDefault="00700B2F" w:rsidP="00D42E7B">
            <w:pPr>
              <w:jc w:val="center"/>
            </w:pPr>
            <w:r w:rsidRPr="00232797">
              <w:t>N° Anexo</w:t>
            </w:r>
          </w:p>
        </w:tc>
        <w:tc>
          <w:tcPr>
            <w:tcW w:w="8079" w:type="dxa"/>
            <w:vAlign w:val="center"/>
          </w:tcPr>
          <w:p w14:paraId="4E796363" w14:textId="77777777" w:rsidR="00F54C60" w:rsidRPr="00232797" w:rsidRDefault="00700B2F" w:rsidP="00D42E7B">
            <w:pPr>
              <w:jc w:val="center"/>
            </w:pPr>
            <w:r w:rsidRPr="00232797">
              <w:t>Nombre Anexo</w:t>
            </w:r>
          </w:p>
        </w:tc>
      </w:tr>
      <w:tr w:rsidR="0074462C" w:rsidRPr="00CF14E1" w14:paraId="07B71FEA" w14:textId="77777777" w:rsidTr="0074462C">
        <w:tblPrEx>
          <w:jc w:val="left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271" w:type="dxa"/>
          </w:tcPr>
          <w:p w14:paraId="2B62DE70" w14:textId="77777777" w:rsidR="0074462C" w:rsidRPr="00CF14E1" w:rsidRDefault="0074462C" w:rsidP="001321EF">
            <w:pPr>
              <w:jc w:val="center"/>
            </w:pPr>
            <w:r w:rsidRPr="00CF14E1">
              <w:t>1</w:t>
            </w:r>
          </w:p>
        </w:tc>
        <w:tc>
          <w:tcPr>
            <w:tcW w:w="8079" w:type="dxa"/>
          </w:tcPr>
          <w:p w14:paraId="0AFC2F81" w14:textId="2F691932" w:rsidR="0074462C" w:rsidRPr="00CF14E1" w:rsidRDefault="0074462C" w:rsidP="000A33C3">
            <w:r w:rsidRPr="00CF14E1">
              <w:t xml:space="preserve">Datos </w:t>
            </w:r>
            <w:proofErr w:type="spellStart"/>
            <w:r w:rsidRPr="00CF14E1">
              <w:t>crudos_Codelco</w:t>
            </w:r>
            <w:proofErr w:type="spellEnd"/>
            <w:r w:rsidRPr="00CF14E1">
              <w:t xml:space="preserve"> </w:t>
            </w:r>
            <w:proofErr w:type="gramStart"/>
            <w:r w:rsidRPr="00CF14E1">
              <w:t>Teniente</w:t>
            </w:r>
            <w:proofErr w:type="gramEnd"/>
            <w:r w:rsidR="00872E9D">
              <w:t>_2017_202</w:t>
            </w:r>
            <w:r w:rsidR="00AA27D0">
              <w:t>3</w:t>
            </w:r>
          </w:p>
        </w:tc>
      </w:tr>
      <w:tr w:rsidR="00F54C60" w:rsidRPr="00CF14E1" w14:paraId="7000D8AA" w14:textId="77777777" w:rsidTr="0074462C">
        <w:trPr>
          <w:jc w:val="center"/>
        </w:trPr>
        <w:tc>
          <w:tcPr>
            <w:tcW w:w="1271" w:type="dxa"/>
          </w:tcPr>
          <w:p w14:paraId="17500264" w14:textId="77777777" w:rsidR="00F54C60" w:rsidRPr="00CF14E1" w:rsidRDefault="00CB24F4">
            <w:pPr>
              <w:jc w:val="center"/>
            </w:pPr>
            <w:r w:rsidRPr="00CF14E1">
              <w:t>2</w:t>
            </w:r>
          </w:p>
        </w:tc>
        <w:tc>
          <w:tcPr>
            <w:tcW w:w="8079" w:type="dxa"/>
          </w:tcPr>
          <w:p w14:paraId="73787A83" w14:textId="55F5B5A9" w:rsidR="00F54C60" w:rsidRPr="00CF14E1" w:rsidRDefault="00963034" w:rsidP="000A33C3">
            <w:r w:rsidRPr="00963034">
              <w:t>Comprobante de Envío EMBALSE CAREN EL TENIENTE</w:t>
            </w:r>
            <w:r>
              <w:t>_2023</w:t>
            </w:r>
          </w:p>
        </w:tc>
      </w:tr>
      <w:tr w:rsidR="00775B40" w:rsidRPr="00CF14E1" w14:paraId="7D5976FF" w14:textId="77777777" w:rsidTr="0074462C">
        <w:trPr>
          <w:jc w:val="center"/>
        </w:trPr>
        <w:tc>
          <w:tcPr>
            <w:tcW w:w="1271" w:type="dxa"/>
          </w:tcPr>
          <w:p w14:paraId="6B84F34E" w14:textId="77777777" w:rsidR="00775B40" w:rsidRPr="00CF14E1" w:rsidRDefault="0074462C">
            <w:pPr>
              <w:jc w:val="center"/>
            </w:pPr>
            <w:r w:rsidRPr="00CF14E1">
              <w:t>3</w:t>
            </w:r>
          </w:p>
        </w:tc>
        <w:tc>
          <w:tcPr>
            <w:tcW w:w="8079" w:type="dxa"/>
          </w:tcPr>
          <w:p w14:paraId="6676F9C9" w14:textId="07D0DC38" w:rsidR="00775B40" w:rsidRPr="00CF14E1" w:rsidRDefault="00963034" w:rsidP="000A33C3">
            <w:r w:rsidRPr="00963034">
              <w:t>Informes de Ensayo EMBALSE CAREN EL TENIENTE</w:t>
            </w:r>
            <w:r>
              <w:t>_2023</w:t>
            </w:r>
          </w:p>
        </w:tc>
      </w:tr>
    </w:tbl>
    <w:p w14:paraId="63B40632" w14:textId="77777777" w:rsidR="00700B2F" w:rsidRPr="00232797" w:rsidRDefault="00700B2F" w:rsidP="001D2B5C"/>
    <w:sectPr w:rsidR="00700B2F" w:rsidRPr="00232797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25AF9" w14:textId="77777777" w:rsidR="009447CB" w:rsidRDefault="009447CB">
      <w:r>
        <w:separator/>
      </w:r>
    </w:p>
  </w:endnote>
  <w:endnote w:type="continuationSeparator" w:id="0">
    <w:p w14:paraId="7CB78E58" w14:textId="77777777" w:rsidR="009447CB" w:rsidRDefault="0094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E33BB" w14:textId="77777777" w:rsidR="006423EC" w:rsidRDefault="006423EC"/>
  <w:p w14:paraId="42C3924E" w14:textId="77777777" w:rsidR="006423EC" w:rsidRPr="00D42E7B" w:rsidRDefault="006423EC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71DE8A" w14:textId="77777777" w:rsidR="009447CB" w:rsidRDefault="009447CB">
      <w:r>
        <w:separator/>
      </w:r>
    </w:p>
  </w:footnote>
  <w:footnote w:type="continuationSeparator" w:id="0">
    <w:p w14:paraId="75EC695F" w14:textId="77777777" w:rsidR="009447CB" w:rsidRDefault="0094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225"/>
    <w:multiLevelType w:val="hybridMultilevel"/>
    <w:tmpl w:val="0B64582E"/>
    <w:lvl w:ilvl="0" w:tplc="000873B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92398">
    <w:abstractNumId w:val="2"/>
  </w:num>
  <w:num w:numId="2" w16cid:durableId="703016488">
    <w:abstractNumId w:val="1"/>
  </w:num>
  <w:num w:numId="3" w16cid:durableId="184524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C97"/>
    <w:rsid w:val="00041860"/>
    <w:rsid w:val="00045793"/>
    <w:rsid w:val="000678AE"/>
    <w:rsid w:val="00073CC9"/>
    <w:rsid w:val="00083B7C"/>
    <w:rsid w:val="00085402"/>
    <w:rsid w:val="00094F9F"/>
    <w:rsid w:val="000A33C3"/>
    <w:rsid w:val="000B7641"/>
    <w:rsid w:val="000E2E79"/>
    <w:rsid w:val="000F6A4B"/>
    <w:rsid w:val="00127712"/>
    <w:rsid w:val="00144400"/>
    <w:rsid w:val="0015684C"/>
    <w:rsid w:val="00162F95"/>
    <w:rsid w:val="00177C89"/>
    <w:rsid w:val="001915A3"/>
    <w:rsid w:val="001C0EBA"/>
    <w:rsid w:val="001C6136"/>
    <w:rsid w:val="001C7DD5"/>
    <w:rsid w:val="001D2B5C"/>
    <w:rsid w:val="001E552C"/>
    <w:rsid w:val="001F149E"/>
    <w:rsid w:val="00203A80"/>
    <w:rsid w:val="002139AE"/>
    <w:rsid w:val="00217F62"/>
    <w:rsid w:val="00223739"/>
    <w:rsid w:val="00232797"/>
    <w:rsid w:val="002B6310"/>
    <w:rsid w:val="002C5316"/>
    <w:rsid w:val="002D7BE3"/>
    <w:rsid w:val="002E2ED9"/>
    <w:rsid w:val="002F457E"/>
    <w:rsid w:val="003129D8"/>
    <w:rsid w:val="00315847"/>
    <w:rsid w:val="00336B00"/>
    <w:rsid w:val="00345471"/>
    <w:rsid w:val="003500DF"/>
    <w:rsid w:val="00357D56"/>
    <w:rsid w:val="00366DEB"/>
    <w:rsid w:val="00386863"/>
    <w:rsid w:val="003A1FA5"/>
    <w:rsid w:val="003B1953"/>
    <w:rsid w:val="003C1115"/>
    <w:rsid w:val="003D6C03"/>
    <w:rsid w:val="0040281B"/>
    <w:rsid w:val="0043586F"/>
    <w:rsid w:val="00462535"/>
    <w:rsid w:val="00486F07"/>
    <w:rsid w:val="0049639B"/>
    <w:rsid w:val="004B1BC4"/>
    <w:rsid w:val="004B6E3A"/>
    <w:rsid w:val="004E4778"/>
    <w:rsid w:val="004E78A2"/>
    <w:rsid w:val="00500981"/>
    <w:rsid w:val="00510627"/>
    <w:rsid w:val="005257BD"/>
    <w:rsid w:val="00525B7E"/>
    <w:rsid w:val="00532F01"/>
    <w:rsid w:val="0053335B"/>
    <w:rsid w:val="005364C4"/>
    <w:rsid w:val="0054021E"/>
    <w:rsid w:val="00544C09"/>
    <w:rsid w:val="00566A7E"/>
    <w:rsid w:val="005751A5"/>
    <w:rsid w:val="00575BE2"/>
    <w:rsid w:val="00585B4B"/>
    <w:rsid w:val="005867EC"/>
    <w:rsid w:val="005978F2"/>
    <w:rsid w:val="005B3D74"/>
    <w:rsid w:val="005C2567"/>
    <w:rsid w:val="005C2573"/>
    <w:rsid w:val="005C5E6E"/>
    <w:rsid w:val="005C66D3"/>
    <w:rsid w:val="005D040A"/>
    <w:rsid w:val="005F78AD"/>
    <w:rsid w:val="00602506"/>
    <w:rsid w:val="00623E49"/>
    <w:rsid w:val="00641809"/>
    <w:rsid w:val="006423EC"/>
    <w:rsid w:val="00650614"/>
    <w:rsid w:val="00673C18"/>
    <w:rsid w:val="00682EB5"/>
    <w:rsid w:val="00683D8D"/>
    <w:rsid w:val="006A0BC0"/>
    <w:rsid w:val="006C200E"/>
    <w:rsid w:val="006D2931"/>
    <w:rsid w:val="006D68B3"/>
    <w:rsid w:val="006D7AFE"/>
    <w:rsid w:val="00700B2F"/>
    <w:rsid w:val="00715717"/>
    <w:rsid w:val="00715CD4"/>
    <w:rsid w:val="00725FF2"/>
    <w:rsid w:val="0074462C"/>
    <w:rsid w:val="00773F74"/>
    <w:rsid w:val="00775B40"/>
    <w:rsid w:val="007914FB"/>
    <w:rsid w:val="007B268E"/>
    <w:rsid w:val="007C35BC"/>
    <w:rsid w:val="007C6FD2"/>
    <w:rsid w:val="007D60D0"/>
    <w:rsid w:val="007F02CD"/>
    <w:rsid w:val="007F14CC"/>
    <w:rsid w:val="007F31B7"/>
    <w:rsid w:val="00803836"/>
    <w:rsid w:val="008247D0"/>
    <w:rsid w:val="008252E8"/>
    <w:rsid w:val="00832971"/>
    <w:rsid w:val="0083349B"/>
    <w:rsid w:val="00862928"/>
    <w:rsid w:val="00872E9D"/>
    <w:rsid w:val="008977D8"/>
    <w:rsid w:val="008B0E27"/>
    <w:rsid w:val="008C0A4B"/>
    <w:rsid w:val="008D7220"/>
    <w:rsid w:val="008F3BFD"/>
    <w:rsid w:val="00905FCF"/>
    <w:rsid w:val="009159D2"/>
    <w:rsid w:val="009250C6"/>
    <w:rsid w:val="00935349"/>
    <w:rsid w:val="009447CB"/>
    <w:rsid w:val="00951520"/>
    <w:rsid w:val="00960DF1"/>
    <w:rsid w:val="00963034"/>
    <w:rsid w:val="009A5681"/>
    <w:rsid w:val="00A05406"/>
    <w:rsid w:val="00A139F2"/>
    <w:rsid w:val="00A16705"/>
    <w:rsid w:val="00A24C51"/>
    <w:rsid w:val="00A31368"/>
    <w:rsid w:val="00A3531C"/>
    <w:rsid w:val="00A867B6"/>
    <w:rsid w:val="00A906D8"/>
    <w:rsid w:val="00A95BE1"/>
    <w:rsid w:val="00AA27D0"/>
    <w:rsid w:val="00AA66AC"/>
    <w:rsid w:val="00AB5A74"/>
    <w:rsid w:val="00AD7104"/>
    <w:rsid w:val="00AE2F59"/>
    <w:rsid w:val="00AE3560"/>
    <w:rsid w:val="00AE5B5D"/>
    <w:rsid w:val="00AF7C2F"/>
    <w:rsid w:val="00B20DE8"/>
    <w:rsid w:val="00B4376B"/>
    <w:rsid w:val="00B81066"/>
    <w:rsid w:val="00BA2F67"/>
    <w:rsid w:val="00BD685E"/>
    <w:rsid w:val="00BE0D9F"/>
    <w:rsid w:val="00C24DD6"/>
    <w:rsid w:val="00C33E09"/>
    <w:rsid w:val="00CA7119"/>
    <w:rsid w:val="00CB24F4"/>
    <w:rsid w:val="00CB45BF"/>
    <w:rsid w:val="00CC1672"/>
    <w:rsid w:val="00CD0882"/>
    <w:rsid w:val="00CF0A4C"/>
    <w:rsid w:val="00CF14E1"/>
    <w:rsid w:val="00D334A9"/>
    <w:rsid w:val="00D41716"/>
    <w:rsid w:val="00D42E7B"/>
    <w:rsid w:val="00D558BA"/>
    <w:rsid w:val="00D63B8A"/>
    <w:rsid w:val="00D77FDB"/>
    <w:rsid w:val="00DA2D2B"/>
    <w:rsid w:val="00DA566F"/>
    <w:rsid w:val="00DB4EA0"/>
    <w:rsid w:val="00DD287A"/>
    <w:rsid w:val="00DD3045"/>
    <w:rsid w:val="00DF6882"/>
    <w:rsid w:val="00E5081C"/>
    <w:rsid w:val="00E513B2"/>
    <w:rsid w:val="00E83F8F"/>
    <w:rsid w:val="00E84D24"/>
    <w:rsid w:val="00EB6E2C"/>
    <w:rsid w:val="00EC3B05"/>
    <w:rsid w:val="00ED1B79"/>
    <w:rsid w:val="00EF040E"/>
    <w:rsid w:val="00EF2478"/>
    <w:rsid w:val="00EF288C"/>
    <w:rsid w:val="00F071AE"/>
    <w:rsid w:val="00F2075F"/>
    <w:rsid w:val="00F24C49"/>
    <w:rsid w:val="00F339A3"/>
    <w:rsid w:val="00F36C7D"/>
    <w:rsid w:val="00F52F32"/>
    <w:rsid w:val="00F54C60"/>
    <w:rsid w:val="00F73797"/>
    <w:rsid w:val="00FA58CF"/>
    <w:rsid w:val="00FB2731"/>
    <w:rsid w:val="00FB2F16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A9BC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  <w:style w:type="character" w:styleId="Refdecomentario">
    <w:name w:val="annotation reference"/>
    <w:basedOn w:val="Fuentedeprrafopredeter"/>
    <w:uiPriority w:val="99"/>
    <w:semiHidden/>
    <w:unhideWhenUsed/>
    <w:rsid w:val="00E513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13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13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13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13B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13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590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Verónica González</cp:lastModifiedBy>
  <cp:revision>43</cp:revision>
  <dcterms:created xsi:type="dcterms:W3CDTF">2020-04-02T19:34:00Z</dcterms:created>
  <dcterms:modified xsi:type="dcterms:W3CDTF">2024-05-29T17:55:00Z</dcterms:modified>
</cp:coreProperties>
</file>