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5CC35" w14:textId="77777777" w:rsidR="00117099" w:rsidRDefault="00B419D3">
      <w:pPr>
        <w:spacing w:before="1400" w:after="900"/>
        <w:jc w:val="center"/>
      </w:pPr>
      <w:r>
        <w:rPr>
          <w:noProof/>
        </w:rPr>
        <w:drawing>
          <wp:inline distT="0" distB="0" distL="0" distR="0" wp14:anchorId="41BDC718" wp14:editId="288BC55A">
            <wp:extent cx="3038794" cy="1809940"/>
            <wp:effectExtent l="0" t="0" r="0" b="0"/>
            <wp:docPr id="528076661" name="Imagen 528076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AE7E4EB" w14:textId="77777777" w:rsidR="00117099" w:rsidRDefault="00B419D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D45F924" w14:textId="77777777" w:rsidR="00117099" w:rsidRDefault="00B419D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073B7F6" w14:textId="77777777" w:rsidR="00117099" w:rsidRDefault="00B419D3">
      <w:pPr>
        <w:jc w:val="center"/>
      </w:pPr>
      <w:r>
        <w:rPr>
          <w:b/>
          <w:sz w:val="32"/>
          <w:szCs w:val="32"/>
        </w:rPr>
        <w:br/>
        <w:t xml:space="preserve">SCHORR Y CONCHA S.A. </w:t>
      </w:r>
    </w:p>
    <w:p w14:paraId="5265490F" w14:textId="77777777" w:rsidR="00117099" w:rsidRDefault="00B419D3">
      <w:pPr>
        <w:jc w:val="center"/>
      </w:pPr>
      <w:r>
        <w:rPr>
          <w:b/>
          <w:sz w:val="32"/>
          <w:szCs w:val="32"/>
        </w:rPr>
        <w:br/>
        <w:t>DFZ-2024-708-VII-NE</w:t>
      </w:r>
      <w:r>
        <w:br/>
      </w:r>
      <w:r>
        <w:br/>
      </w:r>
    </w:p>
    <w:p w14:paraId="12B0A57C" w14:textId="7F7DD0B6" w:rsidR="00117099" w:rsidRDefault="00B419D3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>
        <w:rPr>
          <w:b/>
          <w:sz w:val="28"/>
          <w:szCs w:val="28"/>
        </w:rPr>
        <w:t>13-08-2024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17099" w14:paraId="4CC61289" w14:textId="77777777">
        <w:trPr>
          <w:jc w:val="center"/>
        </w:trPr>
        <w:tc>
          <w:tcPr>
            <w:tcW w:w="2310" w:type="dxa"/>
          </w:tcPr>
          <w:p w14:paraId="1DC94224" w14:textId="77777777" w:rsidR="00117099" w:rsidRDefault="00B419D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CFB2C7B" w14:textId="77777777" w:rsidR="00117099" w:rsidRDefault="00B419D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AE63682" w14:textId="77777777" w:rsidR="00117099" w:rsidRDefault="00B419D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17099" w14:paraId="553CED8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5C1EE87" w14:textId="77777777" w:rsidR="00117099" w:rsidRDefault="00B419D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BE8AC4C" w14:textId="77777777" w:rsidR="00117099" w:rsidRDefault="00B419D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826D819" w14:textId="77777777" w:rsidR="00117099" w:rsidRDefault="00B419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1EDB2D" wp14:editId="5BCAF9C7">
                  <wp:extent cx="1105016" cy="952600"/>
                  <wp:effectExtent l="0" t="0" r="0" b="0"/>
                  <wp:docPr id="1623078041" name="Imagen 1623078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099" w14:paraId="43F0FD3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D723C73" w14:textId="77777777" w:rsidR="00117099" w:rsidRDefault="00B419D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285D5C7" w14:textId="77777777" w:rsidR="00117099" w:rsidRDefault="00B419D3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3671081" w14:textId="77777777" w:rsidR="00117099" w:rsidRDefault="00117099"/>
        </w:tc>
      </w:tr>
    </w:tbl>
    <w:p w14:paraId="0F2E93A7" w14:textId="77777777" w:rsidR="00117099" w:rsidRDefault="00B419D3">
      <w:r>
        <w:br w:type="page"/>
      </w:r>
    </w:p>
    <w:p w14:paraId="08E32664" w14:textId="77777777" w:rsidR="00117099" w:rsidRDefault="00B419D3">
      <w:r>
        <w:rPr>
          <w:b/>
        </w:rPr>
        <w:lastRenderedPageBreak/>
        <w:t>1. RESUMEN</w:t>
      </w:r>
      <w:r>
        <w:br/>
      </w:r>
    </w:p>
    <w:p w14:paraId="0D449110" w14:textId="77777777" w:rsidR="00117099" w:rsidRDefault="00B419D3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SCHORR Y CONCHA S.A.</w:t>
      </w:r>
      <w:r>
        <w:t xml:space="preserve">”, en el marco de la </w:t>
      </w:r>
      <w:r>
        <w:t>norma de emisión NE 90/2000 para el reporte del período correspondiente entre ENERO de 2023 y DICIEMBRE de 2023.</w:t>
      </w:r>
    </w:p>
    <w:p w14:paraId="1A7DD846" w14:textId="77777777" w:rsidR="00117099" w:rsidRDefault="00117099"/>
    <w:p w14:paraId="61CF68F1" w14:textId="25ED0E9D" w:rsidR="00B419D3" w:rsidRDefault="00B419D3" w:rsidP="00B419D3">
      <w:pPr>
        <w:jc w:val="both"/>
        <w:rPr>
          <w:i/>
          <w:iCs/>
        </w:rPr>
      </w:pPr>
      <w:r>
        <w:t>Cabe señalar que mediante la Resolución Exenta SMA N° 13</w:t>
      </w:r>
      <w:r>
        <w:t>35</w:t>
      </w:r>
      <w:r>
        <w:t>, fecha 0</w:t>
      </w:r>
      <w:r>
        <w:t>6</w:t>
      </w:r>
      <w:r>
        <w:t xml:space="preserve"> de agosto de 2024, esta Superintendencia “</w:t>
      </w:r>
      <w:r w:rsidRPr="008F79C0">
        <w:t>DECLARA EL TÉRMINO DE LA OBLIGACIÓN DE REALIZAR EL MONITOREO ESTABLECIDO</w:t>
      </w:r>
      <w:r>
        <w:t xml:space="preserve"> </w:t>
      </w:r>
      <w:r w:rsidRPr="00B419D3">
        <w:t>EN LA RESOLUCIÓN EXENTA N°2872/2007 DE LA SUPERINTENDENCIA DE SERVICIOS SANITARIOS, PARA EL TITULAR SCHORR Y CONCHA S.A., RESPECTO A LA PLANTA SCHORR Y CONCHA</w:t>
      </w:r>
      <w:r>
        <w:t xml:space="preserve">”, en cuyo considerando </w:t>
      </w:r>
      <w:r>
        <w:t>4</w:t>
      </w:r>
      <w:r>
        <w:t>° señala “</w:t>
      </w:r>
      <w:r w:rsidRPr="00B419D3">
        <w:rPr>
          <w:i/>
          <w:iCs/>
        </w:rPr>
        <w:t xml:space="preserve">Que, el Informe técnico de fiscalización DFZ-2023-2181-VII-NE, da cuenta de los resultados de la actividad de inspección ambiental realizada por esta Superintendencia, el día 19 de julio de 2023 a la Planta </w:t>
      </w:r>
      <w:proofErr w:type="spellStart"/>
      <w:r w:rsidRPr="00B419D3">
        <w:rPr>
          <w:i/>
          <w:iCs/>
        </w:rPr>
        <w:t>Schorr</w:t>
      </w:r>
      <w:proofErr w:type="spellEnd"/>
      <w:r w:rsidRPr="00B419D3">
        <w:rPr>
          <w:i/>
          <w:iCs/>
        </w:rPr>
        <w:t xml:space="preserve"> y Concha. Durante la fiscalización ambiental se constató que: las maquinarias y/o equipos no se encontraban en funcionamiento, no se observó personal realizando labores en el sector, el canal no presentaba escurrimientos de líquidos y sólo fue posible observar acumulación de materia vegetal en su interior, por lo que se verificó que el estado operacional de la Planta corresponde a fase de cierre o abandono. Además, en la visita se informó que la Planta se encontraba sin funcionamiento desde septiembre de 2013</w:t>
      </w:r>
      <w:r>
        <w:rPr>
          <w:i/>
          <w:iCs/>
        </w:rPr>
        <w:t>.”</w:t>
      </w:r>
    </w:p>
    <w:p w14:paraId="6CF9CBD3" w14:textId="77777777" w:rsidR="00B419D3" w:rsidRDefault="00B419D3" w:rsidP="00B419D3">
      <w:pPr>
        <w:jc w:val="both"/>
        <w:rPr>
          <w:i/>
          <w:iCs/>
        </w:rPr>
      </w:pPr>
    </w:p>
    <w:p w14:paraId="460D5B88" w14:textId="229984C2" w:rsidR="00B419D3" w:rsidRDefault="00B419D3" w:rsidP="00B419D3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 xml:space="preserve">de la Norma de Emisión NE </w:t>
      </w:r>
      <w:r>
        <w:t>90</w:t>
      </w:r>
      <w:r>
        <w:t>/200</w:t>
      </w:r>
      <w:r>
        <w:t>0</w:t>
      </w:r>
      <w:r>
        <w:t xml:space="preserve"> respecto de la materia específica objeto de la fiscalización.</w:t>
      </w:r>
    </w:p>
    <w:p w14:paraId="1C151BB6" w14:textId="77777777" w:rsidR="00117099" w:rsidRDefault="00117099"/>
    <w:p w14:paraId="70D4DFAB" w14:textId="77777777" w:rsidR="00117099" w:rsidRDefault="00B419D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117099" w14:paraId="342A24C3" w14:textId="77777777">
        <w:trPr>
          <w:jc w:val="center"/>
        </w:trPr>
        <w:tc>
          <w:tcPr>
            <w:tcW w:w="2310" w:type="pct"/>
            <w:gridSpan w:val="2"/>
          </w:tcPr>
          <w:p w14:paraId="3195990F" w14:textId="77777777" w:rsidR="00117099" w:rsidRDefault="00B419D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FABRICA DE PAPEL Y CARTON SCHORR Y CONCHA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31DAAB1" w14:textId="77777777" w:rsidR="00117099" w:rsidRDefault="00B419D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90086000-5</w:t>
            </w:r>
            <w:r>
              <w:br/>
            </w:r>
          </w:p>
        </w:tc>
      </w:tr>
      <w:tr w:rsidR="00117099" w14:paraId="269A6951" w14:textId="77777777">
        <w:trPr>
          <w:jc w:val="center"/>
        </w:trPr>
        <w:tc>
          <w:tcPr>
            <w:tcW w:w="2310" w:type="pct"/>
            <w:gridSpan w:val="4"/>
          </w:tcPr>
          <w:p w14:paraId="4FD12C39" w14:textId="77777777" w:rsidR="00117099" w:rsidRDefault="00B419D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SCHORR Y CONCHA S.A. </w:t>
            </w:r>
            <w:r>
              <w:br/>
            </w:r>
          </w:p>
        </w:tc>
      </w:tr>
      <w:tr w:rsidR="00117099" w14:paraId="3B12BAAB" w14:textId="77777777">
        <w:trPr>
          <w:jc w:val="center"/>
        </w:trPr>
        <w:tc>
          <w:tcPr>
            <w:tcW w:w="2310" w:type="pct"/>
          </w:tcPr>
          <w:p w14:paraId="0CC6FD67" w14:textId="77777777" w:rsidR="00117099" w:rsidRDefault="00B419D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AVENIDA CARLOS </w:t>
            </w:r>
            <w:r>
              <w:t>SCHORR 433, TALCA, REGIÓN DEL MAULE</w:t>
            </w:r>
            <w:r>
              <w:br/>
            </w:r>
          </w:p>
        </w:tc>
        <w:tc>
          <w:tcPr>
            <w:tcW w:w="2310" w:type="pct"/>
          </w:tcPr>
          <w:p w14:paraId="48F41C01" w14:textId="77777777" w:rsidR="00117099" w:rsidRDefault="00B419D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14:paraId="57E3260F" w14:textId="77777777" w:rsidR="00117099" w:rsidRDefault="00B419D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 w14:paraId="4037E32B" w14:textId="77777777" w:rsidR="00117099" w:rsidRDefault="00B419D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 w14:paraId="589007FD" w14:textId="77777777" w:rsidR="00117099" w:rsidRDefault="00117099"/>
    <w:p w14:paraId="288F54E5" w14:textId="77777777" w:rsidR="00117099" w:rsidRDefault="00B419D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17099" w14:paraId="0D3175FB" w14:textId="77777777">
        <w:trPr>
          <w:jc w:val="center"/>
        </w:trPr>
        <w:tc>
          <w:tcPr>
            <w:tcW w:w="450" w:type="dxa"/>
          </w:tcPr>
          <w:p w14:paraId="1DB8A2D2" w14:textId="77777777" w:rsidR="00117099" w:rsidRDefault="00B419D3">
            <w:r>
              <w:t>Motivo de la Actividad de Fiscalización:</w:t>
            </w:r>
          </w:p>
        </w:tc>
        <w:tc>
          <w:tcPr>
            <w:tcW w:w="1050" w:type="dxa"/>
          </w:tcPr>
          <w:p w14:paraId="4F4B0CA8" w14:textId="77777777" w:rsidR="00117099" w:rsidRDefault="00B419D3">
            <w:r>
              <w:t xml:space="preserve">Actividad Programada de Seguimiento Ambiental de Normas de </w:t>
            </w:r>
            <w:r>
              <w:t>Emisión referentes a la descarga de Residuos Líquidos para el período comprendido entre ENERO de 2023 y DICIEMBRE de 2023</w:t>
            </w:r>
          </w:p>
        </w:tc>
      </w:tr>
      <w:tr w:rsidR="00117099" w14:paraId="683345A9" w14:textId="77777777">
        <w:trPr>
          <w:jc w:val="center"/>
        </w:trPr>
        <w:tc>
          <w:tcPr>
            <w:tcW w:w="450" w:type="dxa"/>
          </w:tcPr>
          <w:p w14:paraId="3D87D5B5" w14:textId="77777777" w:rsidR="00117099" w:rsidRDefault="00B419D3">
            <w:r>
              <w:t>Materia Específica Objeto de la Fiscalización:</w:t>
            </w:r>
          </w:p>
        </w:tc>
        <w:tc>
          <w:tcPr>
            <w:tcW w:w="1050" w:type="dxa"/>
          </w:tcPr>
          <w:p w14:paraId="1F1E4B16" w14:textId="77777777" w:rsidR="00117099" w:rsidRDefault="00B419D3">
            <w:r>
              <w:t xml:space="preserve">Analizar los resultados analíticos de la calidad de los </w:t>
            </w:r>
            <w:r>
              <w:lastRenderedPageBreak/>
              <w:t xml:space="preserve">Residuos Líquidos descargados por la actividad industrial individualizada anteriormente, según la siguiente Resolución de Monitoreo (RPM): </w:t>
            </w:r>
            <w:r>
              <w:br/>
              <w:t>- SISS N° 2872/2007</w:t>
            </w:r>
          </w:p>
        </w:tc>
      </w:tr>
      <w:tr w:rsidR="00117099" w14:paraId="41814769" w14:textId="77777777">
        <w:trPr>
          <w:jc w:val="center"/>
        </w:trPr>
        <w:tc>
          <w:tcPr>
            <w:tcW w:w="450" w:type="dxa"/>
          </w:tcPr>
          <w:p w14:paraId="120446DA" w14:textId="77777777" w:rsidR="00117099" w:rsidRDefault="00B419D3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491EE699" w14:textId="77777777" w:rsidR="00117099" w:rsidRDefault="00B419D3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79D5A18" w14:textId="77777777" w:rsidR="00117099" w:rsidRDefault="00117099"/>
    <w:p w14:paraId="59522D8F" w14:textId="77777777" w:rsidR="00B419D3" w:rsidRDefault="00B419D3"/>
    <w:p w14:paraId="37B5B0CB" w14:textId="77777777" w:rsidR="00117099" w:rsidRDefault="00B419D3">
      <w:r>
        <w:rPr>
          <w:b/>
        </w:rPr>
        <w:t>4. ACTIVIDADES DE FISCALIZACIÓN REALIZADAS Y RESULTADOS</w:t>
      </w:r>
      <w:r>
        <w:br/>
      </w:r>
    </w:p>
    <w:p w14:paraId="504C2DDE" w14:textId="77777777" w:rsidR="00117099" w:rsidRDefault="00B419D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06"/>
        <w:gridCol w:w="1272"/>
        <w:gridCol w:w="1919"/>
        <w:gridCol w:w="1432"/>
        <w:gridCol w:w="1308"/>
        <w:gridCol w:w="887"/>
        <w:gridCol w:w="1232"/>
      </w:tblGrid>
      <w:tr w:rsidR="00117099" w14:paraId="38F49296" w14:textId="77777777">
        <w:trPr>
          <w:jc w:val="center"/>
        </w:trPr>
        <w:tc>
          <w:tcPr>
            <w:tcW w:w="225" w:type="dxa"/>
            <w:vAlign w:val="center"/>
          </w:tcPr>
          <w:p w14:paraId="15887A7D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FCFC2E9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07532A5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B24C127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C12CD83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862D3FC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26B49A2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17099" w14:paraId="70B46A4B" w14:textId="77777777">
        <w:trPr>
          <w:jc w:val="center"/>
        </w:trPr>
        <w:tc>
          <w:tcPr>
            <w:tcW w:w="225" w:type="dxa"/>
          </w:tcPr>
          <w:p w14:paraId="19A849F4" w14:textId="77777777" w:rsidR="00117099" w:rsidRDefault="00B419D3">
            <w:r>
              <w:rPr>
                <w:sz w:val="18"/>
                <w:szCs w:val="18"/>
              </w:rPr>
              <w:t>PUNTO UNIFICADO RIO CLARO</w:t>
            </w:r>
          </w:p>
        </w:tc>
        <w:tc>
          <w:tcPr>
            <w:tcW w:w="300" w:type="dxa"/>
            <w:vAlign w:val="center"/>
          </w:tcPr>
          <w:p w14:paraId="6829D7BA" w14:textId="77777777" w:rsidR="00117099" w:rsidRDefault="00B419D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845DC5A" w14:textId="77777777" w:rsidR="00117099" w:rsidRDefault="00B419D3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1B23441C" w14:textId="77777777" w:rsidR="00117099" w:rsidRDefault="00B419D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2F8B0BA" w14:textId="77777777" w:rsidR="00117099" w:rsidRDefault="00B419D3"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 w14:paraId="09A09F26" w14:textId="77777777" w:rsidR="00117099" w:rsidRDefault="00B419D3">
            <w:pPr>
              <w:jc w:val="center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225" w:type="dxa"/>
            <w:vAlign w:val="center"/>
          </w:tcPr>
          <w:p w14:paraId="72062488" w14:textId="77777777" w:rsidR="00117099" w:rsidRDefault="00B419D3">
            <w:pPr>
              <w:jc w:val="center"/>
            </w:pPr>
            <w:r>
              <w:rPr>
                <w:sz w:val="18"/>
                <w:szCs w:val="18"/>
              </w:rPr>
              <w:t>24-09-2007</w:t>
            </w:r>
          </w:p>
        </w:tc>
      </w:tr>
    </w:tbl>
    <w:p w14:paraId="545EA6DF" w14:textId="77777777" w:rsidR="00117099" w:rsidRDefault="00117099"/>
    <w:p w14:paraId="4E349AF1" w14:textId="77777777" w:rsidR="00117099" w:rsidRDefault="00B419D3"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117099" w14:paraId="15CE3FC2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328F8E6" w14:textId="77777777" w:rsidR="00117099" w:rsidRDefault="00B419D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5E1783A" w14:textId="77777777" w:rsidR="00117099" w:rsidRDefault="00B419D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17099" w14:paraId="40FBBF87" w14:textId="77777777">
        <w:trPr>
          <w:jc w:val="center"/>
        </w:trPr>
        <w:tc>
          <w:tcPr>
            <w:tcW w:w="2310" w:type="pct"/>
            <w:vMerge/>
          </w:tcPr>
          <w:p w14:paraId="2470C487" w14:textId="77777777" w:rsidR="00117099" w:rsidRDefault="00117099"/>
        </w:tc>
        <w:tc>
          <w:tcPr>
            <w:tcW w:w="2310" w:type="pct"/>
            <w:vAlign w:val="center"/>
          </w:tcPr>
          <w:p w14:paraId="15303AB9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6499037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F2E72FB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3FE01B1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293BC8B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8B4E0C8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E205303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91D8BAF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D847A23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E4E6815" w14:textId="77777777" w:rsidR="00117099" w:rsidRDefault="00B419D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17099" w14:paraId="53D7CF1C" w14:textId="77777777">
        <w:trPr>
          <w:jc w:val="center"/>
        </w:trPr>
        <w:tc>
          <w:tcPr>
            <w:tcW w:w="2310" w:type="pct"/>
            <w:vMerge/>
          </w:tcPr>
          <w:p w14:paraId="14EF65FA" w14:textId="77777777" w:rsidR="00117099" w:rsidRDefault="00117099"/>
        </w:tc>
        <w:tc>
          <w:tcPr>
            <w:tcW w:w="2310" w:type="pct"/>
            <w:vAlign w:val="center"/>
          </w:tcPr>
          <w:p w14:paraId="3F27E9AF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93CAB73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78A428E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E280B16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13E5276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EEE624B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A3DA088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 xml:space="preserve">Parámetros se </w:t>
            </w:r>
            <w:r>
              <w:rPr>
                <w:sz w:val="14"/>
                <w:szCs w:val="14"/>
              </w:rPr>
              <w:t>encuentran bajo norma</w:t>
            </w:r>
          </w:p>
        </w:tc>
        <w:tc>
          <w:tcPr>
            <w:tcW w:w="2310" w:type="pct"/>
            <w:vAlign w:val="center"/>
          </w:tcPr>
          <w:p w14:paraId="7944273E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6A26B50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FFBA438" w14:textId="77777777" w:rsidR="00117099" w:rsidRDefault="00B419D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17099" w14:paraId="6E2416D5" w14:textId="77777777">
        <w:trPr>
          <w:jc w:val="center"/>
        </w:trPr>
        <w:tc>
          <w:tcPr>
            <w:tcW w:w="2310" w:type="pct"/>
            <w:vAlign w:val="center"/>
          </w:tcPr>
          <w:p w14:paraId="19314C0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33F514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F1D363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B551F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15578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CAB83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0B0E32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2C6EA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9ECCD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2661A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7DFB72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7EC676CB" w14:textId="77777777">
        <w:trPr>
          <w:jc w:val="center"/>
        </w:trPr>
        <w:tc>
          <w:tcPr>
            <w:tcW w:w="2310" w:type="pct"/>
            <w:vAlign w:val="center"/>
          </w:tcPr>
          <w:p w14:paraId="798CE21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CCA57C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99776B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B328F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388D8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9AA4F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B6D27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B63245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49B35CA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F564F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2FB88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1EDB9691" w14:textId="77777777">
        <w:trPr>
          <w:jc w:val="center"/>
        </w:trPr>
        <w:tc>
          <w:tcPr>
            <w:tcW w:w="2310" w:type="pct"/>
            <w:vAlign w:val="center"/>
          </w:tcPr>
          <w:p w14:paraId="1EC8430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3C14CE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9B0D59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FF1C94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F85D5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21AAF2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A7E5C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25B684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D7AF88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75DC7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983FF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1FF25EFB" w14:textId="77777777">
        <w:trPr>
          <w:jc w:val="center"/>
        </w:trPr>
        <w:tc>
          <w:tcPr>
            <w:tcW w:w="2310" w:type="pct"/>
            <w:vAlign w:val="center"/>
          </w:tcPr>
          <w:p w14:paraId="692C015B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83CE13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299D18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08F9B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61E0F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002FA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3033C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3EBED8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2C39C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B2B622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01FA7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0A9DAAFE" w14:textId="77777777">
        <w:trPr>
          <w:jc w:val="center"/>
        </w:trPr>
        <w:tc>
          <w:tcPr>
            <w:tcW w:w="2310" w:type="pct"/>
            <w:vAlign w:val="center"/>
          </w:tcPr>
          <w:p w14:paraId="30327C0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BCDF9C2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7F344B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9F238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21C03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D8BCB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CCF9D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9AB2C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CA7E0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51895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0DB9C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140CE1F6" w14:textId="77777777">
        <w:trPr>
          <w:jc w:val="center"/>
        </w:trPr>
        <w:tc>
          <w:tcPr>
            <w:tcW w:w="2310" w:type="pct"/>
            <w:vAlign w:val="center"/>
          </w:tcPr>
          <w:p w14:paraId="5DB58A9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893C005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3A3384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D7358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2D6F8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1BA48A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844BE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619E7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07F258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E91AF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BD7A6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5056EF2F" w14:textId="77777777">
        <w:trPr>
          <w:jc w:val="center"/>
        </w:trPr>
        <w:tc>
          <w:tcPr>
            <w:tcW w:w="2310" w:type="pct"/>
            <w:vAlign w:val="center"/>
          </w:tcPr>
          <w:p w14:paraId="4D45647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A2C4215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F00E74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671E22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FBB55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68FD9B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4DD6213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C40E4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64531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D58EE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D6ED3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714406D2" w14:textId="77777777">
        <w:trPr>
          <w:jc w:val="center"/>
        </w:trPr>
        <w:tc>
          <w:tcPr>
            <w:tcW w:w="2310" w:type="pct"/>
            <w:vAlign w:val="center"/>
          </w:tcPr>
          <w:p w14:paraId="3222AB4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7109EF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3B09A4A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1BFA4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5C3C4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8106C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EE90E2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390C1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90931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687614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86E67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37C89981" w14:textId="77777777">
        <w:trPr>
          <w:jc w:val="center"/>
        </w:trPr>
        <w:tc>
          <w:tcPr>
            <w:tcW w:w="2310" w:type="pct"/>
            <w:vAlign w:val="center"/>
          </w:tcPr>
          <w:p w14:paraId="59C68AD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0C9515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64169E4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88250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011ED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07DDEA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D9375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2DF76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79E81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CA805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2AB7C3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60FA39F9" w14:textId="77777777">
        <w:trPr>
          <w:jc w:val="center"/>
        </w:trPr>
        <w:tc>
          <w:tcPr>
            <w:tcW w:w="2310" w:type="pct"/>
            <w:vAlign w:val="center"/>
          </w:tcPr>
          <w:p w14:paraId="25B5AFC6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625047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29124A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AF582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D6B87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70CD88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89BBB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F419A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87F26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6B4D1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79F00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5496085A" w14:textId="77777777">
        <w:trPr>
          <w:jc w:val="center"/>
        </w:trPr>
        <w:tc>
          <w:tcPr>
            <w:tcW w:w="2310" w:type="pct"/>
            <w:vAlign w:val="center"/>
          </w:tcPr>
          <w:p w14:paraId="7A8EE1D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67AFF5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7A2D81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49C81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8F2335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4668D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30EFF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73049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82F1BC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80A8F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DDF1E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17099" w14:paraId="496DAC5F" w14:textId="77777777">
        <w:trPr>
          <w:jc w:val="center"/>
        </w:trPr>
        <w:tc>
          <w:tcPr>
            <w:tcW w:w="2310" w:type="pct"/>
            <w:vAlign w:val="center"/>
          </w:tcPr>
          <w:p w14:paraId="1ACB51F1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5135DF3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307ED1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20A0CA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8C5601D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0526C0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AC9B5F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D15CA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DC8E5E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4E9739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0C2ED7" w14:textId="77777777" w:rsidR="00117099" w:rsidRDefault="00B419D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F7A902E" w14:textId="77777777" w:rsidR="00117099" w:rsidRDefault="00B419D3">
      <w:r>
        <w:rPr>
          <w:sz w:val="16"/>
          <w:szCs w:val="16"/>
        </w:rPr>
        <w:t>* En color los hallazgos detectados.</w:t>
      </w:r>
      <w:r>
        <w:br/>
      </w:r>
    </w:p>
    <w:p w14:paraId="7319E79E" w14:textId="77777777" w:rsidR="00B419D3" w:rsidRDefault="00B419D3" w:rsidP="00B419D3">
      <w:pPr>
        <w:jc w:val="both"/>
        <w:rPr>
          <w:i/>
          <w:iCs/>
        </w:rPr>
      </w:pPr>
      <w:r>
        <w:t>Cabe señalar que mediante la Resolución Exenta SMA N° 1335, fecha 06 de agosto de 2024, esta Superintendencia “</w:t>
      </w:r>
      <w:r w:rsidRPr="008F79C0">
        <w:t>DECLARA EL TÉRMINO DE LA OBLIGACIÓN DE REALIZAR EL MONITOREO ESTABLECIDO</w:t>
      </w:r>
      <w:r>
        <w:t xml:space="preserve"> </w:t>
      </w:r>
      <w:r w:rsidRPr="00B419D3">
        <w:t>EN LA RESOLUCIÓN EXENTA N°2872/2007 DE LA SUPERINTENDENCIA DE SERVICIOS SANITARIOS, PARA EL TITULAR SCHORR Y CONCHA S.A., RESPECTO A LA PLANTA SCHORR Y CONCHA</w:t>
      </w:r>
      <w:r>
        <w:t>”, en cuyo considerando 4° señala “</w:t>
      </w:r>
      <w:r w:rsidRPr="00B419D3">
        <w:rPr>
          <w:i/>
          <w:iCs/>
        </w:rPr>
        <w:t xml:space="preserve">Que, el Informe técnico de fiscalización DFZ-2023-2181-VII-NE, da cuenta de los resultados de la actividad de inspección ambiental realizada por esta Superintendencia, el día 19 de julio de 2023 a la Planta </w:t>
      </w:r>
      <w:proofErr w:type="spellStart"/>
      <w:r w:rsidRPr="00B419D3">
        <w:rPr>
          <w:i/>
          <w:iCs/>
        </w:rPr>
        <w:t>Schorr</w:t>
      </w:r>
      <w:proofErr w:type="spellEnd"/>
      <w:r w:rsidRPr="00B419D3">
        <w:rPr>
          <w:i/>
          <w:iCs/>
        </w:rPr>
        <w:t xml:space="preserve"> y Concha. Durante la fiscalización ambiental se constató que: las maquinarias y/o equipos no se encontraban en funcionamiento, no se observó personal realizando labores en el sector, el canal no presentaba escurrimientos de líquidos y sólo fue posible observar acumulación de materia vegetal en su interior, por lo que se verificó que el estado operacional de la Planta corresponde a fase de cierre o abandono. Además, en la visita se informó que la Planta se encontraba sin funcionamiento desde septiembre de 2013</w:t>
      </w:r>
      <w:r>
        <w:rPr>
          <w:i/>
          <w:iCs/>
        </w:rPr>
        <w:t>.”</w:t>
      </w:r>
    </w:p>
    <w:p w14:paraId="43D79D19" w14:textId="77777777" w:rsidR="00B419D3" w:rsidRDefault="00B419D3" w:rsidP="00B419D3">
      <w:pPr>
        <w:jc w:val="both"/>
        <w:rPr>
          <w:i/>
          <w:iCs/>
        </w:rPr>
      </w:pPr>
    </w:p>
    <w:p w14:paraId="41B295EF" w14:textId="77777777" w:rsidR="00B419D3" w:rsidRDefault="00B419D3" w:rsidP="00B419D3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6E88044D" w14:textId="77777777" w:rsidR="00B419D3" w:rsidRDefault="00B419D3"/>
    <w:p w14:paraId="6BF9FC1E" w14:textId="77777777" w:rsidR="00117099" w:rsidRDefault="00B419D3">
      <w:r>
        <w:rPr>
          <w:b/>
        </w:rPr>
        <w:t>5. CONCLUSIONES</w:t>
      </w:r>
      <w:r>
        <w:br/>
      </w:r>
    </w:p>
    <w:p w14:paraId="4BB2BCAA" w14:textId="457861B3" w:rsidR="00B419D3" w:rsidRDefault="00B419D3" w:rsidP="00B419D3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54886ABA" w14:textId="77777777" w:rsidR="00117099" w:rsidRDefault="00117099"/>
    <w:p w14:paraId="10733F16" w14:textId="77777777" w:rsidR="00117099" w:rsidRDefault="00B419D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3127"/>
        <w:gridCol w:w="5437"/>
      </w:tblGrid>
      <w:tr w:rsidR="00117099" w14:paraId="29B84781" w14:textId="77777777" w:rsidTr="00B419D3">
        <w:trPr>
          <w:jc w:val="center"/>
        </w:trPr>
        <w:tc>
          <w:tcPr>
            <w:tcW w:w="1092" w:type="dxa"/>
          </w:tcPr>
          <w:p w14:paraId="3047D67B" w14:textId="77777777" w:rsidR="00117099" w:rsidRDefault="00B419D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127" w:type="dxa"/>
          </w:tcPr>
          <w:p w14:paraId="4EFBFBF5" w14:textId="77777777" w:rsidR="00117099" w:rsidRDefault="00B419D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5437" w:type="dxa"/>
          </w:tcPr>
          <w:p w14:paraId="33FDC696" w14:textId="77777777" w:rsidR="00117099" w:rsidRDefault="00B419D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17099" w14:paraId="08ECB5A2" w14:textId="77777777" w:rsidTr="00B419D3">
        <w:trPr>
          <w:jc w:val="center"/>
        </w:trPr>
        <w:tc>
          <w:tcPr>
            <w:tcW w:w="1092" w:type="dxa"/>
          </w:tcPr>
          <w:p w14:paraId="1D9BDFA1" w14:textId="77777777" w:rsidR="00117099" w:rsidRDefault="00B419D3">
            <w:pPr>
              <w:jc w:val="center"/>
            </w:pPr>
            <w:r>
              <w:t>1</w:t>
            </w:r>
          </w:p>
        </w:tc>
        <w:tc>
          <w:tcPr>
            <w:tcW w:w="3127" w:type="dxa"/>
          </w:tcPr>
          <w:p w14:paraId="7FDEED10" w14:textId="77777777" w:rsidR="00117099" w:rsidRDefault="00B419D3">
            <w:r>
              <w:t>Anexo Informe de Fiscalización</w:t>
            </w:r>
          </w:p>
        </w:tc>
        <w:tc>
          <w:tcPr>
            <w:tcW w:w="5437" w:type="dxa"/>
          </w:tcPr>
          <w:p w14:paraId="26398D41" w14:textId="77777777" w:rsidR="00117099" w:rsidRDefault="00B419D3">
            <w:r>
              <w:t xml:space="preserve">Anexo Datos Crudos SCHORR Y CONCHA </w:t>
            </w:r>
            <w:proofErr w:type="spellStart"/>
            <w:r>
              <w:t>S.A..xlsx</w:t>
            </w:r>
            <w:proofErr w:type="spellEnd"/>
          </w:p>
        </w:tc>
      </w:tr>
      <w:tr w:rsidR="00B419D3" w14:paraId="636C0085" w14:textId="77777777" w:rsidTr="00B419D3">
        <w:trPr>
          <w:jc w:val="center"/>
        </w:trPr>
        <w:tc>
          <w:tcPr>
            <w:tcW w:w="1092" w:type="dxa"/>
          </w:tcPr>
          <w:p w14:paraId="7FDBD531" w14:textId="301839F1" w:rsidR="00B419D3" w:rsidRDefault="00B419D3" w:rsidP="00B419D3">
            <w:pPr>
              <w:jc w:val="center"/>
            </w:pPr>
            <w:r>
              <w:t>2</w:t>
            </w:r>
          </w:p>
        </w:tc>
        <w:tc>
          <w:tcPr>
            <w:tcW w:w="3127" w:type="dxa"/>
          </w:tcPr>
          <w:p w14:paraId="2F8EAA9E" w14:textId="2C7391DE" w:rsidR="00B419D3" w:rsidRDefault="00B419D3" w:rsidP="00B419D3">
            <w:r>
              <w:t>Anexo Informe de Fiscalización</w:t>
            </w:r>
          </w:p>
        </w:tc>
        <w:tc>
          <w:tcPr>
            <w:tcW w:w="5437" w:type="dxa"/>
          </w:tcPr>
          <w:p w14:paraId="0F3445F2" w14:textId="0660BDD9" w:rsidR="00B419D3" w:rsidRDefault="00B419D3" w:rsidP="00B419D3">
            <w:r w:rsidRPr="00F5010B">
              <w:t>1</w:t>
            </w:r>
            <w:r>
              <w:t>3</w:t>
            </w:r>
            <w:r>
              <w:t>35</w:t>
            </w:r>
            <w:r w:rsidRPr="00F5010B">
              <w:t>_202</w:t>
            </w:r>
            <w:r>
              <w:t>4</w:t>
            </w:r>
            <w:r w:rsidRPr="00F5010B">
              <w:t xml:space="preserve">_SMA DECLARA TÉRMINO DE OBLIGACIÓN </w:t>
            </w:r>
            <w:r>
              <w:t xml:space="preserve">DE MONITOREAR </w:t>
            </w:r>
            <w:r>
              <w:t>–</w:t>
            </w:r>
            <w:r>
              <w:t xml:space="preserve"> </w:t>
            </w:r>
            <w:r>
              <w:t>SCHORR Y CONCHA</w:t>
            </w:r>
          </w:p>
        </w:tc>
      </w:tr>
    </w:tbl>
    <w:p w14:paraId="7C00B21C" w14:textId="77777777" w:rsidR="00117099" w:rsidRDefault="00117099"/>
    <w:sectPr w:rsidR="00117099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1FE54" w14:textId="77777777" w:rsidR="00B419D3" w:rsidRDefault="00B419D3">
      <w:r>
        <w:separator/>
      </w:r>
    </w:p>
  </w:endnote>
  <w:endnote w:type="continuationSeparator" w:id="0">
    <w:p w14:paraId="55A9D012" w14:textId="77777777" w:rsidR="00B419D3" w:rsidRDefault="00B4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CD48C" w14:textId="77777777" w:rsidR="00B419D3" w:rsidRDefault="00B419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574F0" w14:textId="77777777" w:rsidR="00B419D3" w:rsidRDefault="00B419D3"/>
  <w:p w14:paraId="1E941E9D" w14:textId="77777777" w:rsidR="00117099" w:rsidRDefault="00B419D3">
    <w:pPr>
      <w:jc w:val="center"/>
    </w:pPr>
    <w:r>
      <w:rPr>
        <w:noProof/>
      </w:rPr>
      <w:drawing>
        <wp:inline distT="0" distB="0" distL="0" distR="0" wp14:anchorId="3FA4388B" wp14:editId="1A19FF25">
          <wp:extent cx="285750" cy="285750"/>
          <wp:effectExtent l="0" t="0" r="0" b="0"/>
          <wp:docPr id="1932380881" name="Imagen 1932380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0B49C" w14:textId="77777777" w:rsidR="00B419D3" w:rsidRDefault="00B41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17D3" w14:textId="77777777" w:rsidR="00B419D3" w:rsidRDefault="00B419D3">
      <w:r>
        <w:separator/>
      </w:r>
    </w:p>
  </w:footnote>
  <w:footnote w:type="continuationSeparator" w:id="0">
    <w:p w14:paraId="1B35CB47" w14:textId="77777777" w:rsidR="00B419D3" w:rsidRDefault="00B4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F5E6" w14:textId="77777777" w:rsidR="00B419D3" w:rsidRDefault="00B419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A2E36" w14:textId="77777777" w:rsidR="00117099" w:rsidRDefault="00B419D3">
    <w:pPr>
      <w:jc w:val="right"/>
    </w:pPr>
    <w:r>
      <w:rPr>
        <w:noProof/>
      </w:rPr>
      <w:drawing>
        <wp:inline distT="0" distB="0" distL="0" distR="0" wp14:anchorId="5855D49C" wp14:editId="6FCA5177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C6B6F" w14:textId="77777777" w:rsidR="00B419D3" w:rsidRDefault="00B419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7099"/>
    <w:rsid w:val="001915A3"/>
    <w:rsid w:val="00217F62"/>
    <w:rsid w:val="00A906D8"/>
    <w:rsid w:val="00AB5A74"/>
    <w:rsid w:val="00B419D3"/>
    <w:rsid w:val="00E6342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4EE5"/>
  <w15:docId w15:val="{6A23FF0A-B57D-49D7-B5DA-6631C247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1084</Words>
  <Characters>5967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2024-08-14T03:16:00Z</dcterms:created>
  <dcterms:modified xsi:type="dcterms:W3CDTF">2024-08-14T03:22:00Z</dcterms:modified>
</cp:coreProperties>
</file>