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4F0E3" w14:textId="77777777" w:rsidR="00B26785" w:rsidRDefault="0091266D">
      <w:pPr>
        <w:spacing w:before="1400" w:after="900"/>
        <w:jc w:val="center"/>
      </w:pPr>
      <w:r>
        <w:rPr>
          <w:noProof/>
        </w:rPr>
        <w:drawing>
          <wp:inline distT="0" distB="0" distL="0" distR="0" wp14:anchorId="7F2ADC85" wp14:editId="2A5AD400">
            <wp:extent cx="3038794" cy="1809940"/>
            <wp:effectExtent l="0" t="0" r="0" b="0"/>
            <wp:docPr id="895633640" name="Imagen 89563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F6A0C81" w14:textId="77777777" w:rsidR="00B26785" w:rsidRDefault="0091266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26E9B1D" w14:textId="77777777" w:rsidR="00B26785" w:rsidRDefault="0091266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84170BD" w14:textId="77777777" w:rsidR="00B26785" w:rsidRDefault="0091266D">
      <w:pPr>
        <w:jc w:val="center"/>
      </w:pPr>
      <w:r>
        <w:rPr>
          <w:b/>
          <w:sz w:val="32"/>
          <w:szCs w:val="32"/>
        </w:rPr>
        <w:br/>
        <w:t xml:space="preserve">CERVECERIA Y MALTERIA LA CALERA S.A. (LA CALERA) </w:t>
      </w:r>
    </w:p>
    <w:p w14:paraId="618EEE41" w14:textId="77777777" w:rsidR="00B26785" w:rsidRDefault="0091266D">
      <w:pPr>
        <w:jc w:val="center"/>
      </w:pPr>
      <w:r>
        <w:rPr>
          <w:b/>
          <w:sz w:val="32"/>
          <w:szCs w:val="32"/>
        </w:rPr>
        <w:br/>
        <w:t>DFZ-2024-921-V-NE</w:t>
      </w:r>
      <w:r>
        <w:br/>
      </w:r>
      <w:r>
        <w:br/>
      </w:r>
    </w:p>
    <w:p w14:paraId="43572D86" w14:textId="7545F42E" w:rsidR="00B26785" w:rsidRDefault="0091266D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>
        <w:rPr>
          <w:b/>
          <w:sz w:val="28"/>
          <w:szCs w:val="28"/>
        </w:rPr>
        <w:t>24-1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26785" w14:paraId="7E381F55" w14:textId="77777777">
        <w:trPr>
          <w:jc w:val="center"/>
        </w:trPr>
        <w:tc>
          <w:tcPr>
            <w:tcW w:w="2310" w:type="dxa"/>
          </w:tcPr>
          <w:p w14:paraId="027A3577" w14:textId="77777777" w:rsidR="00B26785" w:rsidRDefault="0091266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561CA28" w14:textId="77777777" w:rsidR="00B26785" w:rsidRDefault="0091266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39535A7" w14:textId="77777777" w:rsidR="00B26785" w:rsidRDefault="0091266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26785" w14:paraId="10F0FC0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A16EDA6" w14:textId="77777777" w:rsidR="00B26785" w:rsidRDefault="0091266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CA7D730" w14:textId="77777777" w:rsidR="00B26785" w:rsidRDefault="0091266D">
            <w:pPr>
              <w:jc w:val="center"/>
            </w:pPr>
            <w:r>
              <w:t xml:space="preserve">VERONICA GONZALEZ </w:t>
            </w:r>
            <w:r>
              <w:t>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DF73D20" w14:textId="77777777" w:rsidR="00B26785" w:rsidRDefault="009126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83DD3D" wp14:editId="52CB53D0">
                  <wp:extent cx="1105016" cy="952600"/>
                  <wp:effectExtent l="0" t="0" r="0" b="0"/>
                  <wp:docPr id="1735918958" name="Imagen 173591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785" w14:paraId="4BAA8F6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8012E5A" w14:textId="77777777" w:rsidR="00B26785" w:rsidRDefault="0091266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05BE0B4" w14:textId="77777777" w:rsidR="00B26785" w:rsidRDefault="0091266D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FC82119" w14:textId="77777777" w:rsidR="00B26785" w:rsidRDefault="00B26785"/>
        </w:tc>
      </w:tr>
    </w:tbl>
    <w:p w14:paraId="694C3BA8" w14:textId="77777777" w:rsidR="00B26785" w:rsidRDefault="0091266D">
      <w:r>
        <w:br w:type="page"/>
      </w:r>
    </w:p>
    <w:p w14:paraId="2C9982AF" w14:textId="77777777" w:rsidR="00B26785" w:rsidRDefault="0091266D">
      <w:r>
        <w:rPr>
          <w:b/>
        </w:rPr>
        <w:lastRenderedPageBreak/>
        <w:t>1. RESUMEN</w:t>
      </w:r>
      <w:r>
        <w:br/>
      </w:r>
    </w:p>
    <w:p w14:paraId="18374792" w14:textId="77777777" w:rsidR="00B26785" w:rsidRDefault="0091266D" w:rsidP="0091266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 xml:space="preserve">CERVECERIA Y </w:t>
      </w:r>
      <w:r>
        <w:rPr>
          <w:b/>
        </w:rPr>
        <w:t>MALTERIA LA CALERA S.A. (LA CALERA)</w:t>
      </w:r>
      <w:r>
        <w:t>”, en el marco de la norma de emisión NE 90/2000 para el reporte del período correspondiente entre ENERO de 2023 y DICIEMBRE de 2023.</w:t>
      </w:r>
    </w:p>
    <w:p w14:paraId="1BC17745" w14:textId="77777777" w:rsidR="00B26785" w:rsidRDefault="00B26785" w:rsidP="0091266D">
      <w:pPr>
        <w:jc w:val="both"/>
      </w:pPr>
    </w:p>
    <w:p w14:paraId="1C8D42A9" w14:textId="1C940D51" w:rsidR="0091266D" w:rsidRDefault="0091266D" w:rsidP="0091266D">
      <w:pPr>
        <w:jc w:val="both"/>
      </w:pPr>
      <w:r>
        <w:t>Entre los principales hallazgos se encuentran: No informar el autocontrol. No obstante, cabe señalar que mediante la Resolución Exenta SMA N°2</w:t>
      </w:r>
      <w:r>
        <w:t>389</w:t>
      </w:r>
      <w:r>
        <w:t>, fecha</w:t>
      </w:r>
      <w:r>
        <w:t xml:space="preserve"> 23</w:t>
      </w:r>
      <w:r>
        <w:t xml:space="preserve"> de </w:t>
      </w:r>
      <w:r>
        <w:t>dic</w:t>
      </w:r>
      <w:r>
        <w:t>iembre de 2024, esta Superintendencia “</w:t>
      </w:r>
      <w:r w:rsidRPr="008F79C0">
        <w:t xml:space="preserve">DECLARA EL TÉRMINO DE LA OBLIGACIÓN DE REALIZAR </w:t>
      </w:r>
      <w:r w:rsidRPr="0091266D">
        <w:t>EL MONITOREO ESTABLECIDO EN LA RESOLUCIÓN EXENTA N°3159/2009, DE LA SUPERINTENDENCIA DE SERVICIOS SANITARIOS, PARA EL TITULAR CERVECERÍA Y MALTERÍA LA CALERA S.A., RESPECTO DE LA PLANTA CMC</w:t>
      </w:r>
      <w:r w:rsidRPr="0061037A">
        <w:t>.</w:t>
      </w:r>
      <w:r>
        <w:t xml:space="preserve">”, en cuyo considerando </w:t>
      </w:r>
      <w:r>
        <w:t>5</w:t>
      </w:r>
      <w:r>
        <w:t xml:space="preserve">° </w:t>
      </w:r>
      <w:r>
        <w:t xml:space="preserve">señala que mediante </w:t>
      </w:r>
      <w:r w:rsidRPr="0091266D">
        <w:t>Inspección Ambiental de fecha 26 de septiembre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91266D">
        <w:t>CERVECERIA Y MALTERIA LA CALERA S.A. se encontraban abandonadas y sin funcionamiento</w:t>
      </w:r>
      <w:r>
        <w:t xml:space="preserve"> desde el año 2016 aproximadamente.</w:t>
      </w:r>
    </w:p>
    <w:p w14:paraId="7242FC5F" w14:textId="77777777" w:rsidR="0091266D" w:rsidRDefault="0091266D" w:rsidP="0091266D">
      <w:pPr>
        <w:jc w:val="both"/>
      </w:pPr>
    </w:p>
    <w:p w14:paraId="2179D394" w14:textId="4D0B07DF" w:rsidR="0091266D" w:rsidRDefault="0091266D" w:rsidP="0091266D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</w:t>
      </w:r>
      <w:r>
        <w:t>.</w:t>
      </w:r>
    </w:p>
    <w:p w14:paraId="12C80AC5" w14:textId="77777777" w:rsidR="0091266D" w:rsidRDefault="0091266D" w:rsidP="0091266D">
      <w:pPr>
        <w:jc w:val="both"/>
      </w:pPr>
    </w:p>
    <w:p w14:paraId="3690F138" w14:textId="77777777" w:rsidR="0091266D" w:rsidRDefault="0091266D" w:rsidP="0091266D"/>
    <w:p w14:paraId="5E4C156F" w14:textId="77777777" w:rsidR="00B26785" w:rsidRDefault="0091266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7"/>
        <w:gridCol w:w="3747"/>
        <w:gridCol w:w="1126"/>
        <w:gridCol w:w="1036"/>
      </w:tblGrid>
      <w:tr w:rsidR="00B26785" w14:paraId="25AFDFDC" w14:textId="77777777">
        <w:trPr>
          <w:jc w:val="center"/>
        </w:trPr>
        <w:tc>
          <w:tcPr>
            <w:tcW w:w="2310" w:type="pct"/>
            <w:gridSpan w:val="2"/>
          </w:tcPr>
          <w:p w14:paraId="27DF2B8D" w14:textId="77777777" w:rsidR="00B26785" w:rsidRDefault="0091266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CMC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7968D1A" w14:textId="77777777" w:rsidR="00B26785" w:rsidRDefault="0091266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76829430-5</w:t>
            </w:r>
            <w:r>
              <w:br/>
            </w:r>
          </w:p>
        </w:tc>
      </w:tr>
      <w:tr w:rsidR="00B26785" w14:paraId="15188AD6" w14:textId="77777777">
        <w:trPr>
          <w:jc w:val="center"/>
        </w:trPr>
        <w:tc>
          <w:tcPr>
            <w:tcW w:w="2310" w:type="pct"/>
            <w:gridSpan w:val="4"/>
          </w:tcPr>
          <w:p w14:paraId="672BC459" w14:textId="77777777" w:rsidR="00B26785" w:rsidRDefault="0091266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CERVECERIA Y MALTERIA LA CALERA S.A. (LA CALERA) </w:t>
            </w:r>
            <w:r>
              <w:br/>
            </w:r>
          </w:p>
        </w:tc>
      </w:tr>
      <w:tr w:rsidR="00B26785" w14:paraId="7E87DD75" w14:textId="77777777">
        <w:trPr>
          <w:jc w:val="center"/>
        </w:trPr>
        <w:tc>
          <w:tcPr>
            <w:tcW w:w="2310" w:type="pct"/>
          </w:tcPr>
          <w:p w14:paraId="6992FAEC" w14:textId="77777777" w:rsidR="00B26785" w:rsidRDefault="0091266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J. J. GODOY 999, ARTIFICIO, CALERA, REGIÓN DE VALPARAÍSO</w:t>
            </w:r>
            <w:r>
              <w:br/>
            </w:r>
          </w:p>
        </w:tc>
        <w:tc>
          <w:tcPr>
            <w:tcW w:w="2310" w:type="pct"/>
          </w:tcPr>
          <w:p w14:paraId="46B11F01" w14:textId="77777777" w:rsidR="00B26785" w:rsidRDefault="0091266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13FF3917" w14:textId="77777777" w:rsidR="00B26785" w:rsidRDefault="0091266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 w14:paraId="413DE506" w14:textId="77777777" w:rsidR="00B26785" w:rsidRDefault="0091266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 w14:paraId="3D47E03E" w14:textId="77777777" w:rsidR="00B26785" w:rsidRDefault="00B26785"/>
    <w:p w14:paraId="0972856A" w14:textId="77777777" w:rsidR="00B26785" w:rsidRDefault="0091266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26785" w14:paraId="1FA5DC42" w14:textId="77777777">
        <w:trPr>
          <w:jc w:val="center"/>
        </w:trPr>
        <w:tc>
          <w:tcPr>
            <w:tcW w:w="450" w:type="dxa"/>
          </w:tcPr>
          <w:p w14:paraId="0974F3A6" w14:textId="77777777" w:rsidR="00B26785" w:rsidRDefault="0091266D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1050" w:type="dxa"/>
          </w:tcPr>
          <w:p w14:paraId="66B3ED5C" w14:textId="77777777" w:rsidR="00B26785" w:rsidRDefault="0091266D" w:rsidP="0091266D">
            <w:pPr>
              <w:jc w:val="both"/>
            </w:pPr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 w:rsidR="00B26785" w14:paraId="3F01077E" w14:textId="77777777">
        <w:trPr>
          <w:jc w:val="center"/>
        </w:trPr>
        <w:tc>
          <w:tcPr>
            <w:tcW w:w="450" w:type="dxa"/>
          </w:tcPr>
          <w:p w14:paraId="38FF90CA" w14:textId="77777777" w:rsidR="00B26785" w:rsidRDefault="0091266D">
            <w:r>
              <w:t>Materia Específica Objeto de la Fiscalización:</w:t>
            </w:r>
          </w:p>
        </w:tc>
        <w:tc>
          <w:tcPr>
            <w:tcW w:w="1050" w:type="dxa"/>
          </w:tcPr>
          <w:p w14:paraId="3F6273CB" w14:textId="77777777" w:rsidR="00B26785" w:rsidRDefault="0091266D" w:rsidP="0091266D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lastRenderedPageBreak/>
              <w:t xml:space="preserve">Resolución de Monitoreo (RPM): </w:t>
            </w:r>
            <w:r>
              <w:br/>
              <w:t xml:space="preserve">- SISS </w:t>
            </w:r>
            <w:proofErr w:type="spellStart"/>
            <w:r>
              <w:t>N°</w:t>
            </w:r>
            <w:proofErr w:type="spellEnd"/>
            <w:r>
              <w:t xml:space="preserve"> 3159/2009</w:t>
            </w:r>
          </w:p>
        </w:tc>
      </w:tr>
      <w:tr w:rsidR="00B26785" w14:paraId="6A645CBD" w14:textId="77777777">
        <w:trPr>
          <w:jc w:val="center"/>
        </w:trPr>
        <w:tc>
          <w:tcPr>
            <w:tcW w:w="450" w:type="dxa"/>
          </w:tcPr>
          <w:p w14:paraId="258930F6" w14:textId="77777777" w:rsidR="00B26785" w:rsidRDefault="0091266D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1B280C16" w14:textId="77777777" w:rsidR="00B26785" w:rsidRDefault="0091266D" w:rsidP="0091266D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4A1E744" w14:textId="77777777" w:rsidR="0091266D" w:rsidRDefault="0091266D">
      <w:r>
        <w:t xml:space="preserve"> </w:t>
      </w:r>
    </w:p>
    <w:p w14:paraId="5F5CFE3B" w14:textId="323201FC" w:rsidR="00B26785" w:rsidRDefault="00B26785"/>
    <w:p w14:paraId="0D921865" w14:textId="77777777" w:rsidR="00B26785" w:rsidRDefault="0091266D">
      <w:r>
        <w:rPr>
          <w:b/>
        </w:rPr>
        <w:t>4. ACTIVIDADES DE FISCALIZACIÓN REALIZADAS Y RESULTADOS</w:t>
      </w:r>
      <w:r>
        <w:br/>
      </w:r>
    </w:p>
    <w:p w14:paraId="38BE90F1" w14:textId="77777777" w:rsidR="00B26785" w:rsidRDefault="0091266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B26785" w14:paraId="71ABAC5C" w14:textId="77777777">
        <w:trPr>
          <w:jc w:val="center"/>
        </w:trPr>
        <w:tc>
          <w:tcPr>
            <w:tcW w:w="225" w:type="dxa"/>
            <w:vAlign w:val="center"/>
          </w:tcPr>
          <w:p w14:paraId="01CB3483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BAA3996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C7031F1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738E475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CA14AB9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2BC7C8A" w14:textId="77777777" w:rsidR="00B26785" w:rsidRDefault="0091266D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</w:t>
            </w:r>
          </w:p>
        </w:tc>
        <w:tc>
          <w:tcPr>
            <w:tcW w:w="225" w:type="dxa"/>
            <w:vAlign w:val="center"/>
          </w:tcPr>
          <w:p w14:paraId="0402921A" w14:textId="77777777" w:rsidR="00B26785" w:rsidRDefault="0091266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26785" w14:paraId="723B553E" w14:textId="77777777">
        <w:trPr>
          <w:jc w:val="center"/>
        </w:trPr>
        <w:tc>
          <w:tcPr>
            <w:tcW w:w="225" w:type="dxa"/>
          </w:tcPr>
          <w:p w14:paraId="6200391C" w14:textId="77777777" w:rsidR="00B26785" w:rsidRDefault="0091266D"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 w14:paraId="3D9BD265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DE343C3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2AB45DD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 w14:paraId="6FA407B3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 w14:paraId="02C844C2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>3159</w:t>
            </w:r>
          </w:p>
        </w:tc>
        <w:tc>
          <w:tcPr>
            <w:tcW w:w="225" w:type="dxa"/>
            <w:vAlign w:val="center"/>
          </w:tcPr>
          <w:p w14:paraId="58027B26" w14:textId="77777777" w:rsidR="00B26785" w:rsidRDefault="0091266D">
            <w:pPr>
              <w:jc w:val="center"/>
            </w:pPr>
            <w:r>
              <w:rPr>
                <w:sz w:val="18"/>
                <w:szCs w:val="18"/>
              </w:rPr>
              <w:t>26-08-2009</w:t>
            </w:r>
          </w:p>
        </w:tc>
      </w:tr>
    </w:tbl>
    <w:p w14:paraId="694226B4" w14:textId="77777777" w:rsidR="00B26785" w:rsidRDefault="00B26785"/>
    <w:p w14:paraId="29D3B8E9" w14:textId="77777777" w:rsidR="00B26785" w:rsidRDefault="0091266D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B26785" w14:paraId="371979D4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A697D3D" w14:textId="77777777" w:rsidR="00B26785" w:rsidRDefault="0091266D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BF668A5" w14:textId="77777777" w:rsidR="00B26785" w:rsidRDefault="0091266D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de hechos constatados</w:t>
            </w:r>
          </w:p>
        </w:tc>
      </w:tr>
      <w:tr w:rsidR="00B26785" w14:paraId="2B525AA0" w14:textId="77777777">
        <w:trPr>
          <w:jc w:val="center"/>
        </w:trPr>
        <w:tc>
          <w:tcPr>
            <w:tcW w:w="2310" w:type="pct"/>
            <w:vMerge/>
          </w:tcPr>
          <w:p w14:paraId="67638577" w14:textId="77777777" w:rsidR="00B26785" w:rsidRDefault="00B26785"/>
        </w:tc>
        <w:tc>
          <w:tcPr>
            <w:tcW w:w="2310" w:type="pct"/>
            <w:vAlign w:val="center"/>
          </w:tcPr>
          <w:p w14:paraId="7004230F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9C1E7D0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EE71005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15E7A84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08EE69A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5319B2E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B1B09A7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74E329E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DF8C744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C015CD0" w14:textId="77777777" w:rsidR="00B26785" w:rsidRDefault="0091266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26785" w14:paraId="761E4EDB" w14:textId="77777777">
        <w:trPr>
          <w:jc w:val="center"/>
        </w:trPr>
        <w:tc>
          <w:tcPr>
            <w:tcW w:w="2310" w:type="pct"/>
            <w:vMerge/>
          </w:tcPr>
          <w:p w14:paraId="116B7568" w14:textId="77777777" w:rsidR="00B26785" w:rsidRDefault="00B26785"/>
        </w:tc>
        <w:tc>
          <w:tcPr>
            <w:tcW w:w="2310" w:type="pct"/>
            <w:vAlign w:val="center"/>
          </w:tcPr>
          <w:p w14:paraId="6283E2FB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8A7ACF8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3A3949D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58921E1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 xml:space="preserve">Entrega parámetros </w:t>
            </w:r>
            <w:r>
              <w:rPr>
                <w:sz w:val="14"/>
                <w:szCs w:val="14"/>
              </w:rPr>
              <w:t>solicitados</w:t>
            </w:r>
          </w:p>
        </w:tc>
        <w:tc>
          <w:tcPr>
            <w:tcW w:w="2310" w:type="pct"/>
            <w:vAlign w:val="center"/>
          </w:tcPr>
          <w:p w14:paraId="38E57C38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6DB551F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75D6BDE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5FFE2D1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4AD2420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14F9BF1" w14:textId="77777777" w:rsidR="00B26785" w:rsidRDefault="0091266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26785" w14:paraId="6EDE2224" w14:textId="77777777">
        <w:trPr>
          <w:jc w:val="center"/>
        </w:trPr>
        <w:tc>
          <w:tcPr>
            <w:tcW w:w="2310" w:type="pct"/>
            <w:vAlign w:val="center"/>
          </w:tcPr>
          <w:p w14:paraId="03C40D6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342631D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E1025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237CE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7C684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B9B0C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BFB09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E652B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0029C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503F7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A08A1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08F7A3DB" w14:textId="77777777">
        <w:trPr>
          <w:jc w:val="center"/>
        </w:trPr>
        <w:tc>
          <w:tcPr>
            <w:tcW w:w="2310" w:type="pct"/>
            <w:vAlign w:val="center"/>
          </w:tcPr>
          <w:p w14:paraId="5AD0A91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1F4253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E4354A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2E5E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09BB7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6965B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704B7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0BE53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65C97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EEF3E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0FFA0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09EDBA08" w14:textId="77777777">
        <w:trPr>
          <w:jc w:val="center"/>
        </w:trPr>
        <w:tc>
          <w:tcPr>
            <w:tcW w:w="2310" w:type="pct"/>
            <w:vAlign w:val="center"/>
          </w:tcPr>
          <w:p w14:paraId="1F55BCB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73555C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4288DF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DAC19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42035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87FF7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61768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0C759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87202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0A814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0E76B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32A5561B" w14:textId="77777777">
        <w:trPr>
          <w:jc w:val="center"/>
        </w:trPr>
        <w:tc>
          <w:tcPr>
            <w:tcW w:w="2310" w:type="pct"/>
            <w:vAlign w:val="center"/>
          </w:tcPr>
          <w:p w14:paraId="00066D12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1930CC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15EF65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31CE48D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78DC6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AC137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7390F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8D8B0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1A8A7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3DEC2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99DC4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74BE3D8B" w14:textId="77777777">
        <w:trPr>
          <w:jc w:val="center"/>
        </w:trPr>
        <w:tc>
          <w:tcPr>
            <w:tcW w:w="2310" w:type="pct"/>
            <w:vAlign w:val="center"/>
          </w:tcPr>
          <w:p w14:paraId="0BE5256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0D7860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3C9BB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2DD282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F18CB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AFE08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45A71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27BD2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8F4F1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D8FBD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43526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5BD80AA3" w14:textId="77777777">
        <w:trPr>
          <w:jc w:val="center"/>
        </w:trPr>
        <w:tc>
          <w:tcPr>
            <w:tcW w:w="2310" w:type="pct"/>
            <w:vAlign w:val="center"/>
          </w:tcPr>
          <w:p w14:paraId="414C054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C7450B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48312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1738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094F1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2C11C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2D2C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84C6A0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8BF9F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0047E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D328F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0BFC2D84" w14:textId="77777777">
        <w:trPr>
          <w:jc w:val="center"/>
        </w:trPr>
        <w:tc>
          <w:tcPr>
            <w:tcW w:w="2310" w:type="pct"/>
            <w:vAlign w:val="center"/>
          </w:tcPr>
          <w:p w14:paraId="0A1CE6C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1CF53A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9C8762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6952C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99F80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CE27D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DB85D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AAC3C2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24889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98317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AF813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0FC2C748" w14:textId="77777777">
        <w:trPr>
          <w:jc w:val="center"/>
        </w:trPr>
        <w:tc>
          <w:tcPr>
            <w:tcW w:w="2310" w:type="pct"/>
            <w:vAlign w:val="center"/>
          </w:tcPr>
          <w:p w14:paraId="646AC60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F3C6A7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CD223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A72AE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25579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E829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03C36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6D02C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0FEED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4AC5E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9755C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B26785" w14:paraId="59A5CAE2" w14:textId="77777777">
        <w:trPr>
          <w:jc w:val="center"/>
        </w:trPr>
        <w:tc>
          <w:tcPr>
            <w:tcW w:w="2310" w:type="pct"/>
            <w:vAlign w:val="center"/>
          </w:tcPr>
          <w:p w14:paraId="3E63BEB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399519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DC148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0B5C00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D53C3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752B5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0C2BA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F476D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8024F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180D0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B87678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49395BEA" w14:textId="77777777">
        <w:trPr>
          <w:jc w:val="center"/>
        </w:trPr>
        <w:tc>
          <w:tcPr>
            <w:tcW w:w="2310" w:type="pct"/>
            <w:vAlign w:val="center"/>
          </w:tcPr>
          <w:p w14:paraId="4865328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D4FD9CD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B63843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D4C7E4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05445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1C185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DDE3A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73135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B91D9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B0D37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AC68B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55D39CF9" w14:textId="77777777">
        <w:trPr>
          <w:jc w:val="center"/>
        </w:trPr>
        <w:tc>
          <w:tcPr>
            <w:tcW w:w="2310" w:type="pct"/>
            <w:vAlign w:val="center"/>
          </w:tcPr>
          <w:p w14:paraId="3888056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543779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4FA06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C9E411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3F26AE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06BBDE7F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535639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1FA95D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B13AE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2DEC9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DA1E93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26785" w14:paraId="5D1110F8" w14:textId="77777777">
        <w:trPr>
          <w:jc w:val="center"/>
        </w:trPr>
        <w:tc>
          <w:tcPr>
            <w:tcW w:w="2310" w:type="pct"/>
            <w:vAlign w:val="center"/>
          </w:tcPr>
          <w:p w14:paraId="3239D42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F8CAAFD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288AF6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BE209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F52BB5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9A89FB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AC4A1C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A3EB8A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8FDF0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6BFDD6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F5E2F7" w14:textId="77777777" w:rsidR="00B26785" w:rsidRDefault="0091266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2C4E204" w14:textId="20799D69" w:rsidR="00B26785" w:rsidRDefault="0091266D">
      <w:r>
        <w:rPr>
          <w:sz w:val="16"/>
          <w:szCs w:val="16"/>
        </w:rPr>
        <w:t>* En color los hallazgos detectados.</w:t>
      </w:r>
    </w:p>
    <w:p w14:paraId="1A9A0371" w14:textId="77777777" w:rsidR="0091266D" w:rsidRDefault="0091266D"/>
    <w:p w14:paraId="315EA755" w14:textId="1F51D62D" w:rsidR="0091266D" w:rsidRDefault="0091266D" w:rsidP="0091266D">
      <w:pPr>
        <w:jc w:val="both"/>
      </w:pPr>
      <w:r>
        <w:t>C</w:t>
      </w:r>
      <w:r>
        <w:t>abe señalar que mediante la Resolución Exenta SMA N°2389, fecha 23 de diciembre de 2024, esta Superintendencia “</w:t>
      </w:r>
      <w:r w:rsidRPr="008F79C0">
        <w:t xml:space="preserve">DECLARA EL TÉRMINO DE LA OBLIGACIÓN DE REALIZAR </w:t>
      </w:r>
      <w:r w:rsidRPr="0091266D">
        <w:t xml:space="preserve">EL MONITOREO ESTABLECIDO </w:t>
      </w:r>
      <w:r w:rsidRPr="0091266D">
        <w:lastRenderedPageBreak/>
        <w:t>EN LA RESOLUCIÓN EXENTA N°3159/2009, DE LA SUPERINTENDENCIA DE SERVICIOS SANITARIOS, PARA EL TITULAR CERVECERÍA Y MALTERÍA LA CALERA S.A., RESPECTO DE LA PLANTA CMC</w:t>
      </w:r>
      <w:r w:rsidRPr="0061037A">
        <w:t>.</w:t>
      </w:r>
      <w:r>
        <w:t xml:space="preserve">”, en cuyo considerando 5° señala que mediante </w:t>
      </w:r>
      <w:r w:rsidRPr="0091266D">
        <w:t>Inspección Ambiental de fecha 26 de septiembre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91266D">
        <w:t>CERVECERIA Y MALTERIA LA CALERA S.A. se encontraban abandonadas y sin funcionamiento</w:t>
      </w:r>
      <w:r>
        <w:t xml:space="preserve"> desde el año 2016 aproximadamente.</w:t>
      </w:r>
    </w:p>
    <w:p w14:paraId="329F8178" w14:textId="77777777" w:rsidR="0091266D" w:rsidRDefault="0091266D" w:rsidP="0091266D">
      <w:pPr>
        <w:jc w:val="both"/>
      </w:pPr>
    </w:p>
    <w:p w14:paraId="320D0A3F" w14:textId="77777777" w:rsidR="0091266D" w:rsidRDefault="0091266D" w:rsidP="0091266D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383DB31C" w14:textId="77777777" w:rsidR="0091266D" w:rsidRDefault="0091266D" w:rsidP="0091266D">
      <w:pPr>
        <w:jc w:val="both"/>
      </w:pPr>
    </w:p>
    <w:p w14:paraId="62049AF9" w14:textId="77777777" w:rsidR="0091266D" w:rsidRDefault="0091266D" w:rsidP="0091266D">
      <w:pPr>
        <w:jc w:val="both"/>
      </w:pPr>
    </w:p>
    <w:p w14:paraId="061FB130" w14:textId="77777777" w:rsidR="00B26785" w:rsidRDefault="0091266D">
      <w:r>
        <w:rPr>
          <w:b/>
        </w:rPr>
        <w:t>5. CONCLUSIONES</w:t>
      </w:r>
      <w:r>
        <w:br/>
      </w:r>
    </w:p>
    <w:p w14:paraId="46E43AF7" w14:textId="77777777" w:rsidR="0091266D" w:rsidRDefault="0091266D" w:rsidP="0091266D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6DE41D7B" w14:textId="77777777" w:rsidR="00B26785" w:rsidRDefault="00B26785"/>
    <w:p w14:paraId="634BFC61" w14:textId="77777777" w:rsidR="00B26785" w:rsidRDefault="0091266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26785" w14:paraId="08FA8E1C" w14:textId="77777777" w:rsidTr="0091266D">
        <w:trPr>
          <w:jc w:val="center"/>
        </w:trPr>
        <w:tc>
          <w:tcPr>
            <w:tcW w:w="1092" w:type="dxa"/>
          </w:tcPr>
          <w:p w14:paraId="751E0973" w14:textId="77777777" w:rsidR="00B26785" w:rsidRDefault="0091266D">
            <w:pPr>
              <w:jc w:val="center"/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Anexo</w:t>
            </w:r>
          </w:p>
        </w:tc>
        <w:tc>
          <w:tcPr>
            <w:tcW w:w="4103" w:type="dxa"/>
          </w:tcPr>
          <w:p w14:paraId="1C5D766B" w14:textId="77777777" w:rsidR="00B26785" w:rsidRDefault="0091266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4894A13D" w14:textId="77777777" w:rsidR="00B26785" w:rsidRDefault="0091266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26785" w14:paraId="368640DE" w14:textId="77777777" w:rsidTr="0091266D">
        <w:trPr>
          <w:jc w:val="center"/>
        </w:trPr>
        <w:tc>
          <w:tcPr>
            <w:tcW w:w="1092" w:type="dxa"/>
          </w:tcPr>
          <w:p w14:paraId="0F2A7FB2" w14:textId="77777777" w:rsidR="00B26785" w:rsidRDefault="0091266D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6C7199FE" w14:textId="77777777" w:rsidR="00B26785" w:rsidRDefault="0091266D">
            <w:r>
              <w:t>Anexo Informe de Fiscalización</w:t>
            </w:r>
          </w:p>
        </w:tc>
        <w:tc>
          <w:tcPr>
            <w:tcW w:w="4461" w:type="dxa"/>
          </w:tcPr>
          <w:p w14:paraId="5D2D864E" w14:textId="77777777" w:rsidR="00B26785" w:rsidRDefault="0091266D">
            <w:r>
              <w:t>Anexo Datos Crudos CERVECERIA Y MALTERIA LA CALERA S.A. (LA CALERA).xlsx</w:t>
            </w:r>
          </w:p>
        </w:tc>
      </w:tr>
      <w:tr w:rsidR="0091266D" w14:paraId="15763EF1" w14:textId="77777777" w:rsidTr="0091266D">
        <w:trPr>
          <w:jc w:val="center"/>
        </w:trPr>
        <w:tc>
          <w:tcPr>
            <w:tcW w:w="1092" w:type="dxa"/>
          </w:tcPr>
          <w:p w14:paraId="00FA2DE2" w14:textId="72AB9C1C" w:rsidR="0091266D" w:rsidRDefault="0091266D" w:rsidP="0091266D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8BEEBB4" w14:textId="3C90D888" w:rsidR="0091266D" w:rsidRDefault="0091266D" w:rsidP="0091266D">
            <w:r>
              <w:t>Anexo Informe de Fiscalización</w:t>
            </w:r>
          </w:p>
        </w:tc>
        <w:tc>
          <w:tcPr>
            <w:tcW w:w="4461" w:type="dxa"/>
          </w:tcPr>
          <w:p w14:paraId="6F651F7F" w14:textId="34007DBF" w:rsidR="0091266D" w:rsidRDefault="0091266D" w:rsidP="0091266D">
            <w:r>
              <w:t>2389_</w:t>
            </w:r>
            <w:r w:rsidRPr="0073797E">
              <w:t xml:space="preserve">2024_SMA DECLARA TÉRMINO DE OBLIGACIÓN </w:t>
            </w:r>
            <w:r w:rsidRPr="0091266D">
              <w:t>CERVECER</w:t>
            </w:r>
            <w:r>
              <w:t>I</w:t>
            </w:r>
            <w:r w:rsidRPr="0091266D">
              <w:t>A Y MALTER</w:t>
            </w:r>
            <w:r>
              <w:t>I</w:t>
            </w:r>
            <w:r w:rsidRPr="0091266D">
              <w:t>A LA CALERA</w:t>
            </w:r>
            <w:r w:rsidRPr="0073797E">
              <w:t>_SMA</w:t>
            </w:r>
          </w:p>
        </w:tc>
      </w:tr>
    </w:tbl>
    <w:p w14:paraId="57735904" w14:textId="77777777" w:rsidR="00B26785" w:rsidRDefault="00B26785"/>
    <w:sectPr w:rsidR="00B26785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5D779" w14:textId="77777777" w:rsidR="0091266D" w:rsidRDefault="0091266D">
      <w:r>
        <w:separator/>
      </w:r>
    </w:p>
  </w:endnote>
  <w:endnote w:type="continuationSeparator" w:id="0">
    <w:p w14:paraId="0EFD0472" w14:textId="77777777" w:rsidR="0091266D" w:rsidRDefault="009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C866" w14:textId="77777777" w:rsidR="0091266D" w:rsidRDefault="009126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7230" w14:textId="77777777" w:rsidR="0091266D" w:rsidRDefault="0091266D"/>
  <w:p w14:paraId="72245102" w14:textId="77777777" w:rsidR="00B26785" w:rsidRDefault="0091266D">
    <w:pPr>
      <w:jc w:val="center"/>
    </w:pPr>
    <w:r>
      <w:rPr>
        <w:noProof/>
      </w:rPr>
      <w:drawing>
        <wp:inline distT="0" distB="0" distL="0" distR="0" wp14:anchorId="2380443F" wp14:editId="0AC6FB82">
          <wp:extent cx="285750" cy="285750"/>
          <wp:effectExtent l="0" t="0" r="0" b="0"/>
          <wp:docPr id="1952970370" name="Imagen 1952970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23B9" w14:textId="77777777" w:rsidR="0091266D" w:rsidRDefault="009126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C6EC" w14:textId="77777777" w:rsidR="0091266D" w:rsidRDefault="0091266D">
      <w:r>
        <w:separator/>
      </w:r>
    </w:p>
  </w:footnote>
  <w:footnote w:type="continuationSeparator" w:id="0">
    <w:p w14:paraId="55E2C233" w14:textId="77777777" w:rsidR="0091266D" w:rsidRDefault="0091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AD6FB" w14:textId="77777777" w:rsidR="0091266D" w:rsidRDefault="009126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9756A" w14:textId="77777777" w:rsidR="00B26785" w:rsidRDefault="0091266D">
    <w:pPr>
      <w:jc w:val="right"/>
    </w:pPr>
    <w:r>
      <w:rPr>
        <w:noProof/>
      </w:rPr>
      <w:drawing>
        <wp:inline distT="0" distB="0" distL="0" distR="0" wp14:anchorId="276923A2" wp14:editId="0788BB2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D9B0" w14:textId="77777777" w:rsidR="0091266D" w:rsidRDefault="009126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1266D"/>
    <w:rsid w:val="00A906D8"/>
    <w:rsid w:val="00AB5A74"/>
    <w:rsid w:val="00B26785"/>
    <w:rsid w:val="00F071AE"/>
    <w:rsid w:val="00F2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159D"/>
  <w15:docId w15:val="{B1E79D82-8856-4692-A149-6F40FE42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976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2024-12-24T14:21:00Z</dcterms:created>
  <dcterms:modified xsi:type="dcterms:W3CDTF">2024-12-24T14:28:00Z</dcterms:modified>
</cp:coreProperties>
</file>