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20fcca7bcb475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23ac6ae824e4f20"/>
      <w:headerReference w:type="even" r:id="R1cf90ea9a84344de"/>
      <w:headerReference w:type="first" r:id="R46eb9ad4f72d4839"/>
      <w:titlePg/>
      <w:footerReference w:type="default" r:id="R95996b0111664cd0"/>
      <w:footerReference w:type="even" r:id="Rb44c46e936ec4bf3"/>
      <w:footerReference w:type="first" r:id="Rb24fc47d82f4441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64794b862c3401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GASMAR QUINTERO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DFZ-2025-2506-V-NE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27-06-2025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3b2ac63cf3d48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GASMAR QUINTERO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GASMAR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96636520-K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GASMAR QUINTERO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QUINTERO,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VALPARAISO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QUINTERO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2613/2021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BAHÍA DE QUINTERO CIRCUITO 1200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QUINTERO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2613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15-12-2021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BAHÍA DE QUINTERO CIRCUITO 300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QUINTERO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2613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15-12-2021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1 BAHÍA DE QUINTERO CIRCUITO 1200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2 BAHÍA DE QUINTERO CIRCUITO 300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Punto 1 Bahía de Quintero Circuito 1200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Nov-2024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13-11-2024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ANALISIS AMBIENTALES S.A., LABORATORIO DE AGUAS</w:t>
            </w:r>
          </w:p>
        </w:tc>
      </w:tr>
    </w:tbl>
    <w:p>
      <w:pPr/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4.3.2.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Nov-2024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12-11-2024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Sin Organismo Sectorial Definido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BAHÍA DE QUINTERO CIRCUITO 1200 en el período 06-2024</w:t>
            </w:r>
            <w:r>
              <w:br/>
            </w:r>
            <w:r>
              <w:t>- PUNTO 2 BAHÍA DE QUINTERO CIRCUITO 300 en el período 06-2024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Reporte técnico DIRECTEMAR</w:t>
            </w:r>
          </w:p>
        </w:tc>
        <w:tc>
          <w:tcPr>
            <w:tcW w:w="2310" w:type="pct"/>
          </w:tcPr>
          <w:p>
            <w:pPr/>
            <w:r>
              <w:t>REPORTE TECNICO GASMAR.rar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de fiscalizacion GASMAR 12-11-2024.pdf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GASMAR QUINTERO.zip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GASMAR QUINTERO.zip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GASMAR QUINTERO.xlsx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d44eac0993946e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c6c691c7dd2449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fb43900fbd3421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cb429f980e44948" /><Relationship Type="http://schemas.openxmlformats.org/officeDocument/2006/relationships/numbering" Target="/word/numbering.xml" Id="R50eaf7bebdca467e" /><Relationship Type="http://schemas.openxmlformats.org/officeDocument/2006/relationships/settings" Target="/word/settings.xml" Id="R708428d63da3431b" /><Relationship Type="http://schemas.openxmlformats.org/officeDocument/2006/relationships/header" Target="/word/header1.xml" Id="R523ac6ae824e4f20" /><Relationship Type="http://schemas.openxmlformats.org/officeDocument/2006/relationships/header" Target="/word/header2.xml" Id="R1cf90ea9a84344de" /><Relationship Type="http://schemas.openxmlformats.org/officeDocument/2006/relationships/header" Target="/word/header3.xml" Id="R46eb9ad4f72d4839" /><Relationship Type="http://schemas.openxmlformats.org/officeDocument/2006/relationships/image" Target="/word/media/96371e7b-434e-4724-9aa5-c82c864a86d5.png" Id="R6ee829d45b774e89" /><Relationship Type="http://schemas.openxmlformats.org/officeDocument/2006/relationships/footer" Target="/word/footer1.xml" Id="R95996b0111664cd0" /><Relationship Type="http://schemas.openxmlformats.org/officeDocument/2006/relationships/footer" Target="/word/footer2.xml" Id="Rb44c46e936ec4bf3" /><Relationship Type="http://schemas.openxmlformats.org/officeDocument/2006/relationships/footer" Target="/word/footer3.xml" Id="Rb24fc47d82f44415" /><Relationship Type="http://schemas.openxmlformats.org/officeDocument/2006/relationships/image" Target="/word/media/c3a3516a-a540-4c29-af70-361cdbe5719f.png" Id="R42850980c07c4f56" /><Relationship Type="http://schemas.openxmlformats.org/officeDocument/2006/relationships/image" Target="/word/media/885d5fc7-e07e-4140-a3ac-d122bc5f6da1.png" Id="R164794b862c34015" /><Relationship Type="http://schemas.openxmlformats.org/officeDocument/2006/relationships/image" Target="/word/media/69966b3b-2f32-4247-99d7-d79fd912a54c.png" Id="R33b2ac63cf3d489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3a3516a-a540-4c29-af70-361cdbe5719f.png" Id="R5d44eac0993946e2" /><Relationship Type="http://schemas.openxmlformats.org/officeDocument/2006/relationships/hyperlink" Target="http://www.sma.gob.cl" TargetMode="External" Id="R5c6c691c7dd2449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6371e7b-434e-4724-9aa5-c82c864a86d5.png" Id="Rcfb43900fbd34214" /></Relationships>
</file>