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67449" w14:textId="440AD8B2" w:rsidR="00D870B9" w:rsidRPr="001029E5" w:rsidRDefault="00B32B3B" w:rsidP="00B32B3B">
      <w:pPr>
        <w:jc w:val="center"/>
        <w:rPr>
          <w:sz w:val="28"/>
          <w:szCs w:val="28"/>
        </w:rPr>
      </w:pPr>
      <w:r>
        <w:rPr>
          <w:noProof/>
          <w:lang w:eastAsia="es-CL"/>
        </w:rPr>
        <w:drawing>
          <wp:inline distT="0" distB="0" distL="0" distR="0" wp14:anchorId="3AC32A8D" wp14:editId="6C44383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0FA7C7EC" w14:textId="77777777" w:rsidR="00B32B3B" w:rsidRPr="001029E5" w:rsidRDefault="00B32B3B" w:rsidP="00B32B3B">
      <w:pPr>
        <w:jc w:val="center"/>
        <w:rPr>
          <w:sz w:val="28"/>
          <w:szCs w:val="28"/>
        </w:rPr>
      </w:pPr>
    </w:p>
    <w:p w14:paraId="32AD7370" w14:textId="1B79F97F"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14:paraId="43326D33" w14:textId="77777777" w:rsidR="007A7DEB" w:rsidRDefault="007A7DEB" w:rsidP="007A7DEB">
      <w:pPr>
        <w:spacing w:after="0" w:line="240" w:lineRule="auto"/>
        <w:jc w:val="center"/>
        <w:rPr>
          <w:rFonts w:ascii="Calibri" w:eastAsia="Calibri" w:hAnsi="Calibri" w:cs="Calibri"/>
          <w:b/>
          <w:sz w:val="24"/>
          <w:szCs w:val="24"/>
        </w:rPr>
      </w:pPr>
    </w:p>
    <w:p w14:paraId="787B1D2C" w14:textId="77777777" w:rsidR="004B4617" w:rsidRPr="007A7DEB" w:rsidRDefault="004B4617" w:rsidP="007A7DEB">
      <w:pPr>
        <w:spacing w:after="0" w:line="240" w:lineRule="auto"/>
        <w:jc w:val="center"/>
        <w:rPr>
          <w:rFonts w:ascii="Calibri" w:eastAsia="Calibri" w:hAnsi="Calibri" w:cs="Calibri"/>
          <w:b/>
          <w:sz w:val="24"/>
          <w:szCs w:val="24"/>
        </w:rPr>
      </w:pPr>
    </w:p>
    <w:p w14:paraId="769365B0" w14:textId="3306B696" w:rsidR="007A7DEB" w:rsidRDefault="00046E5B" w:rsidP="007A7DEB">
      <w:pPr>
        <w:spacing w:after="0" w:line="240" w:lineRule="auto"/>
        <w:jc w:val="center"/>
        <w:rPr>
          <w:rFonts w:ascii="Calibri" w:eastAsia="Calibri" w:hAnsi="Calibri" w:cs="Calibri"/>
          <w:b/>
          <w:sz w:val="24"/>
          <w:szCs w:val="24"/>
        </w:rPr>
      </w:pPr>
      <w:r w:rsidRPr="00046E5B">
        <w:rPr>
          <w:rFonts w:ascii="Calibri" w:eastAsia="Calibri" w:hAnsi="Calibri" w:cs="Times New Roman"/>
          <w:b/>
          <w:sz w:val="24"/>
          <w:szCs w:val="24"/>
        </w:rPr>
        <w:t>REPOSICION RUTA 215 - ADUANA</w:t>
      </w:r>
    </w:p>
    <w:p w14:paraId="0FB0F725" w14:textId="77777777" w:rsidR="004B4617" w:rsidRPr="007A7DEB" w:rsidRDefault="004B4617" w:rsidP="007A7DEB">
      <w:pPr>
        <w:spacing w:after="0" w:line="240" w:lineRule="auto"/>
        <w:jc w:val="center"/>
        <w:rPr>
          <w:rFonts w:ascii="Calibri" w:eastAsia="Calibri" w:hAnsi="Calibri" w:cs="Calibri"/>
          <w:b/>
          <w:sz w:val="24"/>
          <w:szCs w:val="24"/>
        </w:rPr>
      </w:pPr>
    </w:p>
    <w:p w14:paraId="1305F0A1" w14:textId="0F53565E" w:rsidR="007A7DEB" w:rsidRPr="008A6B19"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8A6B19">
        <w:rPr>
          <w:rFonts w:ascii="Calibri" w:eastAsia="Calibri" w:hAnsi="Calibri" w:cs="Times New Roman"/>
          <w:b/>
          <w:sz w:val="24"/>
          <w:szCs w:val="24"/>
        </w:rPr>
        <w:t>DFZ-</w:t>
      </w:r>
      <w:bookmarkEnd w:id="4"/>
      <w:bookmarkEnd w:id="5"/>
      <w:bookmarkEnd w:id="6"/>
      <w:bookmarkEnd w:id="7"/>
      <w:r w:rsidR="008A6B19" w:rsidRPr="008A6B19">
        <w:rPr>
          <w:rFonts w:ascii="Calibri" w:eastAsia="Calibri" w:hAnsi="Calibri" w:cs="Times New Roman"/>
          <w:b/>
          <w:sz w:val="24"/>
          <w:szCs w:val="24"/>
        </w:rPr>
        <w:t>202</w:t>
      </w:r>
      <w:r w:rsidR="00046E5B">
        <w:rPr>
          <w:rFonts w:ascii="Calibri" w:eastAsia="Calibri" w:hAnsi="Calibri" w:cs="Times New Roman"/>
          <w:b/>
          <w:sz w:val="24"/>
          <w:szCs w:val="24"/>
        </w:rPr>
        <w:t>5</w:t>
      </w:r>
      <w:r w:rsidR="00CE29FB" w:rsidRPr="008A6B19">
        <w:rPr>
          <w:rFonts w:ascii="Calibri" w:eastAsia="Calibri" w:hAnsi="Calibri" w:cs="Times New Roman"/>
          <w:b/>
          <w:sz w:val="24"/>
          <w:szCs w:val="24"/>
        </w:rPr>
        <w:t>-</w:t>
      </w:r>
      <w:r w:rsidR="00046E5B">
        <w:rPr>
          <w:rFonts w:ascii="Calibri" w:eastAsia="Calibri" w:hAnsi="Calibri" w:cs="Times New Roman"/>
          <w:b/>
          <w:sz w:val="24"/>
          <w:szCs w:val="24"/>
        </w:rPr>
        <w:t>1755</w:t>
      </w:r>
      <w:r w:rsidR="00CE29FB" w:rsidRPr="008A6B19">
        <w:rPr>
          <w:rFonts w:ascii="Calibri" w:eastAsia="Calibri" w:hAnsi="Calibri" w:cs="Times New Roman"/>
          <w:b/>
          <w:sz w:val="24"/>
          <w:szCs w:val="24"/>
        </w:rPr>
        <w:t>-</w:t>
      </w:r>
      <w:r w:rsidR="008A6B19" w:rsidRPr="008A6B19">
        <w:rPr>
          <w:rFonts w:ascii="Calibri" w:eastAsia="Calibri" w:hAnsi="Calibri" w:cs="Times New Roman"/>
          <w:b/>
          <w:sz w:val="24"/>
          <w:szCs w:val="24"/>
        </w:rPr>
        <w:t>XIV-RCA</w:t>
      </w:r>
    </w:p>
    <w:p w14:paraId="65ED0E14" w14:textId="77777777" w:rsidR="00CB2172" w:rsidRDefault="00CB2172" w:rsidP="007A7DEB">
      <w:pPr>
        <w:spacing w:after="0" w:line="240" w:lineRule="auto"/>
        <w:jc w:val="center"/>
        <w:rPr>
          <w:rFonts w:ascii="Calibri" w:eastAsia="Calibri" w:hAnsi="Calibri" w:cs="Times New Roman"/>
          <w:b/>
          <w:color w:val="FF0000"/>
          <w:sz w:val="24"/>
          <w:szCs w:val="24"/>
        </w:rPr>
      </w:pPr>
    </w:p>
    <w:p w14:paraId="4844DC0C" w14:textId="77777777" w:rsidR="007A7DEB" w:rsidRDefault="007A7DEB" w:rsidP="007A7DEB">
      <w:pPr>
        <w:spacing w:after="0" w:line="240" w:lineRule="auto"/>
        <w:jc w:val="center"/>
        <w:rPr>
          <w:rFonts w:ascii="Calibri" w:eastAsia="Calibri" w:hAnsi="Calibri" w:cs="Times New Roman"/>
          <w:b/>
          <w:sz w:val="24"/>
          <w:szCs w:val="24"/>
        </w:rPr>
      </w:pPr>
    </w:p>
    <w:p w14:paraId="14BA92CD"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7A5EEA49" w14:textId="77777777" w:rsidTr="001C2BC9">
        <w:trPr>
          <w:trHeight w:val="567"/>
          <w:jc w:val="center"/>
        </w:trPr>
        <w:tc>
          <w:tcPr>
            <w:tcW w:w="1210" w:type="dxa"/>
            <w:shd w:val="clear" w:color="auto" w:fill="D9D9D9"/>
            <w:vAlign w:val="center"/>
          </w:tcPr>
          <w:p w14:paraId="549E7F2A"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F814D0A"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E757037"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7F0A6F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4ED98C"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FCA068" w14:textId="72146CDE" w:rsidR="007A7DEB" w:rsidRPr="007A7DEB" w:rsidRDefault="0009388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Eduardo Rodriguez Sepúlveda</w:t>
            </w:r>
          </w:p>
        </w:tc>
        <w:tc>
          <w:tcPr>
            <w:tcW w:w="2662" w:type="dxa"/>
            <w:tcBorders>
              <w:top w:val="single" w:sz="4" w:space="0" w:color="auto"/>
              <w:left w:val="single" w:sz="4" w:space="0" w:color="auto"/>
              <w:bottom w:val="single" w:sz="4" w:space="0" w:color="auto"/>
              <w:right w:val="single" w:sz="4" w:space="0" w:color="auto"/>
            </w:tcBorders>
            <w:vAlign w:val="center"/>
          </w:tcPr>
          <w:p w14:paraId="2BA299BD" w14:textId="5D077C2A" w:rsidR="0021109C" w:rsidRPr="007A7DEB" w:rsidRDefault="000E1CEB" w:rsidP="000E1CEB">
            <w:pPr>
              <w:spacing w:after="0" w:line="240" w:lineRule="auto"/>
              <w:jc w:val="center"/>
              <w:rPr>
                <w:rFonts w:ascii="Calibri" w:eastAsia="Calibri" w:hAnsi="Calibri" w:cs="Calibri"/>
                <w:sz w:val="18"/>
                <w:szCs w:val="18"/>
                <w:lang w:val="es-ES_tradnl"/>
              </w:rPr>
            </w:pPr>
            <w:r>
              <w:rPr>
                <w:rFonts w:ascii="Calibri" w:eastAsia="Calibri" w:hAnsi="Calibri" w:cs="Calibri"/>
                <w:noProof/>
                <w:sz w:val="18"/>
                <w:szCs w:val="18"/>
                <w:lang w:val="es-ES_tradnl"/>
              </w:rPr>
              <w:drawing>
                <wp:inline distT="0" distB="0" distL="0" distR="0" wp14:anchorId="0AA55CC0" wp14:editId="46903085">
                  <wp:extent cx="578457" cy="1025446"/>
                  <wp:effectExtent l="0" t="0" r="0" b="3810"/>
                  <wp:docPr id="11981834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83466" name="Imagen 11981834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268" cy="1074748"/>
                          </a:xfrm>
                          <a:prstGeom prst="rect">
                            <a:avLst/>
                          </a:prstGeom>
                        </pic:spPr>
                      </pic:pic>
                    </a:graphicData>
                  </a:graphic>
                </wp:inline>
              </w:drawing>
            </w:r>
          </w:p>
        </w:tc>
      </w:tr>
      <w:tr w:rsidR="007A7DEB" w:rsidRPr="007A7DEB" w14:paraId="34C2B1A5"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CF093A0"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45C3711" w14:textId="074136A1" w:rsidR="007A7DEB" w:rsidRPr="007A7DEB" w:rsidRDefault="0009388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G.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08DD9DE3" w14:textId="77777777" w:rsidR="007A7DEB" w:rsidRDefault="007A7DEB" w:rsidP="007A7DEB">
            <w:pPr>
              <w:spacing w:after="0" w:line="240" w:lineRule="auto"/>
              <w:jc w:val="center"/>
              <w:rPr>
                <w:rFonts w:ascii="Calibri" w:eastAsia="Calibri" w:hAnsi="Calibri" w:cs="Calibri"/>
                <w:sz w:val="18"/>
                <w:szCs w:val="18"/>
              </w:rPr>
            </w:pPr>
          </w:p>
          <w:p w14:paraId="1EB5C0D0" w14:textId="77777777" w:rsidR="0021109C" w:rsidRDefault="0021109C" w:rsidP="007A7DEB">
            <w:pPr>
              <w:spacing w:after="0" w:line="240" w:lineRule="auto"/>
              <w:jc w:val="center"/>
              <w:rPr>
                <w:rFonts w:ascii="Calibri" w:eastAsia="Calibri" w:hAnsi="Calibri" w:cs="Calibri"/>
                <w:sz w:val="18"/>
                <w:szCs w:val="18"/>
              </w:rPr>
            </w:pPr>
          </w:p>
          <w:p w14:paraId="0BFBACBC" w14:textId="77777777" w:rsidR="0021109C" w:rsidRDefault="0021109C" w:rsidP="007A7DEB">
            <w:pPr>
              <w:spacing w:after="0" w:line="240" w:lineRule="auto"/>
              <w:jc w:val="center"/>
              <w:rPr>
                <w:rFonts w:ascii="Calibri" w:eastAsia="Calibri" w:hAnsi="Calibri" w:cs="Calibri"/>
                <w:sz w:val="18"/>
                <w:szCs w:val="18"/>
              </w:rPr>
            </w:pPr>
          </w:p>
          <w:p w14:paraId="10B96E21" w14:textId="6456DC55" w:rsidR="0021109C" w:rsidRPr="007A7DEB" w:rsidRDefault="000E1CEB" w:rsidP="000E1CE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0" distB="0" distL="0" distR="0" wp14:anchorId="2AA48075" wp14:editId="7DBC943F">
                  <wp:extent cx="930639" cy="663730"/>
                  <wp:effectExtent l="0" t="0" r="3175" b="3175"/>
                  <wp:docPr id="25360296" name="Imagen 17"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296" name="Imagen 17" descr="Imagen que contiene Icon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0097" cy="670475"/>
                          </a:xfrm>
                          <a:prstGeom prst="rect">
                            <a:avLst/>
                          </a:prstGeom>
                        </pic:spPr>
                      </pic:pic>
                    </a:graphicData>
                  </a:graphic>
                </wp:inline>
              </w:drawing>
            </w:r>
          </w:p>
        </w:tc>
      </w:tr>
    </w:tbl>
    <w:p w14:paraId="2C25CFA0" w14:textId="77777777" w:rsidR="007A7DEB" w:rsidRPr="007A7DEB" w:rsidRDefault="007A7DEB" w:rsidP="007A7DEB">
      <w:pPr>
        <w:spacing w:after="0" w:line="240" w:lineRule="auto"/>
        <w:jc w:val="center"/>
        <w:rPr>
          <w:rFonts w:ascii="Calibri" w:eastAsia="Calibri" w:hAnsi="Calibri" w:cs="Times New Roman"/>
          <w:b/>
          <w:szCs w:val="28"/>
        </w:rPr>
      </w:pPr>
    </w:p>
    <w:p w14:paraId="419AE7F2"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49106078" w:displacedByCustomXml="next"/>
    <w:bookmarkStart w:id="9" w:name="_Toc205891946" w:displacedByCustomXml="next"/>
    <w:sdt>
      <w:sdtPr>
        <w:rPr>
          <w:lang w:val="es-ES"/>
        </w:rPr>
        <w:id w:val="-818871519"/>
        <w:docPartObj>
          <w:docPartGallery w:val="Table of Contents"/>
          <w:docPartUnique/>
        </w:docPartObj>
      </w:sdtPr>
      <w:sdtEndPr>
        <w:rPr>
          <w:bCs/>
        </w:rPr>
      </w:sdtEndPr>
      <w:sdtContent>
        <w:p w14:paraId="6EC0F8F1"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24D72DD2" w14:textId="7FC66018" w:rsidR="000E1CEB" w:rsidRDefault="007A7DEB">
          <w:pPr>
            <w:pStyle w:val="TDC1"/>
            <w:tabs>
              <w:tab w:val="right" w:leader="dot" w:pos="9962"/>
            </w:tabs>
            <w:rPr>
              <w:rFonts w:eastAsiaTheme="minorEastAsia"/>
              <w:noProof/>
              <w:kern w:val="2"/>
              <w:sz w:val="24"/>
              <w:szCs w:val="24"/>
              <w:lang w:eastAsia="es-CL"/>
              <w14:ligatures w14:val="standardContextua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05891946" w:history="1">
            <w:r w:rsidR="000E1CEB" w:rsidRPr="006D5A77">
              <w:rPr>
                <w:rStyle w:val="Hipervnculo"/>
                <w:rFonts w:ascii="Calibri" w:eastAsia="Calibri" w:hAnsi="Calibri" w:cs="Calibri"/>
                <w:b/>
                <w:noProof/>
                <w:lang w:val="es-ES"/>
              </w:rPr>
              <w:t>Contenido</w:t>
            </w:r>
            <w:r w:rsidR="000E1CEB">
              <w:rPr>
                <w:noProof/>
                <w:webHidden/>
              </w:rPr>
              <w:tab/>
            </w:r>
            <w:r w:rsidR="000E1CEB">
              <w:rPr>
                <w:noProof/>
                <w:webHidden/>
              </w:rPr>
              <w:fldChar w:fldCharType="begin"/>
            </w:r>
            <w:r w:rsidR="000E1CEB">
              <w:rPr>
                <w:noProof/>
                <w:webHidden/>
              </w:rPr>
              <w:instrText xml:space="preserve"> PAGEREF _Toc205891946 \h </w:instrText>
            </w:r>
            <w:r w:rsidR="000E1CEB">
              <w:rPr>
                <w:noProof/>
                <w:webHidden/>
              </w:rPr>
            </w:r>
            <w:r w:rsidR="000E1CEB">
              <w:rPr>
                <w:noProof/>
                <w:webHidden/>
              </w:rPr>
              <w:fldChar w:fldCharType="separate"/>
            </w:r>
            <w:r w:rsidR="000E1CEB">
              <w:rPr>
                <w:noProof/>
                <w:webHidden/>
              </w:rPr>
              <w:t>1</w:t>
            </w:r>
            <w:r w:rsidR="000E1CEB">
              <w:rPr>
                <w:noProof/>
                <w:webHidden/>
              </w:rPr>
              <w:fldChar w:fldCharType="end"/>
            </w:r>
          </w:hyperlink>
        </w:p>
        <w:p w14:paraId="6E059C5D" w14:textId="4D66131F"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47" w:history="1">
            <w:r w:rsidR="000E1CEB" w:rsidRPr="006D5A77">
              <w:rPr>
                <w:rStyle w:val="Hipervnculo"/>
                <w:noProof/>
              </w:rPr>
              <w:t>1</w:t>
            </w:r>
            <w:r w:rsidR="000E1CEB">
              <w:rPr>
                <w:rFonts w:eastAsiaTheme="minorEastAsia"/>
                <w:noProof/>
                <w:kern w:val="2"/>
                <w:sz w:val="24"/>
                <w:szCs w:val="24"/>
                <w:lang w:eastAsia="es-CL"/>
                <w14:ligatures w14:val="standardContextual"/>
              </w:rPr>
              <w:tab/>
            </w:r>
            <w:r w:rsidR="000E1CEB" w:rsidRPr="006D5A77">
              <w:rPr>
                <w:rStyle w:val="Hipervnculo"/>
                <w:noProof/>
              </w:rPr>
              <w:t>RESUMEN</w:t>
            </w:r>
            <w:r w:rsidR="000E1CEB">
              <w:rPr>
                <w:noProof/>
                <w:webHidden/>
              </w:rPr>
              <w:tab/>
            </w:r>
            <w:r w:rsidR="000E1CEB">
              <w:rPr>
                <w:noProof/>
                <w:webHidden/>
              </w:rPr>
              <w:fldChar w:fldCharType="begin"/>
            </w:r>
            <w:r w:rsidR="000E1CEB">
              <w:rPr>
                <w:noProof/>
                <w:webHidden/>
              </w:rPr>
              <w:instrText xml:space="preserve"> PAGEREF _Toc205891947 \h </w:instrText>
            </w:r>
            <w:r w:rsidR="000E1CEB">
              <w:rPr>
                <w:noProof/>
                <w:webHidden/>
              </w:rPr>
            </w:r>
            <w:r w:rsidR="000E1CEB">
              <w:rPr>
                <w:noProof/>
                <w:webHidden/>
              </w:rPr>
              <w:fldChar w:fldCharType="separate"/>
            </w:r>
            <w:r w:rsidR="000E1CEB">
              <w:rPr>
                <w:noProof/>
                <w:webHidden/>
              </w:rPr>
              <w:t>2</w:t>
            </w:r>
            <w:r w:rsidR="000E1CEB">
              <w:rPr>
                <w:noProof/>
                <w:webHidden/>
              </w:rPr>
              <w:fldChar w:fldCharType="end"/>
            </w:r>
          </w:hyperlink>
        </w:p>
        <w:p w14:paraId="684C9C23" w14:textId="56860FB9"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48" w:history="1">
            <w:r w:rsidR="000E1CEB" w:rsidRPr="006D5A77">
              <w:rPr>
                <w:rStyle w:val="Hipervnculo"/>
                <w:noProof/>
              </w:rPr>
              <w:t>2</w:t>
            </w:r>
            <w:r w:rsidR="000E1CEB">
              <w:rPr>
                <w:rFonts w:eastAsiaTheme="minorEastAsia"/>
                <w:noProof/>
                <w:kern w:val="2"/>
                <w:sz w:val="24"/>
                <w:szCs w:val="24"/>
                <w:lang w:eastAsia="es-CL"/>
                <w14:ligatures w14:val="standardContextual"/>
              </w:rPr>
              <w:tab/>
            </w:r>
            <w:r w:rsidR="000E1CEB" w:rsidRPr="006D5A77">
              <w:rPr>
                <w:rStyle w:val="Hipervnculo"/>
                <w:noProof/>
              </w:rPr>
              <w:t>IDENTIFICACIÓN DE LA UNIDAD FISCALIZABLE</w:t>
            </w:r>
            <w:r w:rsidR="000E1CEB">
              <w:rPr>
                <w:noProof/>
                <w:webHidden/>
              </w:rPr>
              <w:tab/>
            </w:r>
            <w:r w:rsidR="000E1CEB">
              <w:rPr>
                <w:noProof/>
                <w:webHidden/>
              </w:rPr>
              <w:fldChar w:fldCharType="begin"/>
            </w:r>
            <w:r w:rsidR="000E1CEB">
              <w:rPr>
                <w:noProof/>
                <w:webHidden/>
              </w:rPr>
              <w:instrText xml:space="preserve"> PAGEREF _Toc205891948 \h </w:instrText>
            </w:r>
            <w:r w:rsidR="000E1CEB">
              <w:rPr>
                <w:noProof/>
                <w:webHidden/>
              </w:rPr>
            </w:r>
            <w:r w:rsidR="000E1CEB">
              <w:rPr>
                <w:noProof/>
                <w:webHidden/>
              </w:rPr>
              <w:fldChar w:fldCharType="separate"/>
            </w:r>
            <w:r w:rsidR="000E1CEB">
              <w:rPr>
                <w:noProof/>
                <w:webHidden/>
              </w:rPr>
              <w:t>3</w:t>
            </w:r>
            <w:r w:rsidR="000E1CEB">
              <w:rPr>
                <w:noProof/>
                <w:webHidden/>
              </w:rPr>
              <w:fldChar w:fldCharType="end"/>
            </w:r>
          </w:hyperlink>
        </w:p>
        <w:p w14:paraId="5E0ECA66" w14:textId="16C7D97C" w:rsidR="000E1CEB" w:rsidRDefault="00E6712F">
          <w:pPr>
            <w:pStyle w:val="TDC2"/>
            <w:tabs>
              <w:tab w:val="left" w:pos="960"/>
              <w:tab w:val="right" w:leader="dot" w:pos="9962"/>
            </w:tabs>
            <w:rPr>
              <w:rFonts w:eastAsiaTheme="minorEastAsia"/>
              <w:noProof/>
              <w:kern w:val="2"/>
              <w:sz w:val="24"/>
              <w:szCs w:val="24"/>
              <w:lang w:eastAsia="es-CL"/>
              <w14:ligatures w14:val="standardContextual"/>
            </w:rPr>
          </w:pPr>
          <w:hyperlink w:anchor="_Toc205891949" w:history="1">
            <w:r w:rsidR="000E1CEB" w:rsidRPr="006D5A77">
              <w:rPr>
                <w:rStyle w:val="Hipervnculo"/>
                <w:noProof/>
              </w:rPr>
              <w:t>2.1</w:t>
            </w:r>
            <w:r w:rsidR="000E1CEB">
              <w:rPr>
                <w:rFonts w:eastAsiaTheme="minorEastAsia"/>
                <w:noProof/>
                <w:kern w:val="2"/>
                <w:sz w:val="24"/>
                <w:szCs w:val="24"/>
                <w:lang w:eastAsia="es-CL"/>
                <w14:ligatures w14:val="standardContextual"/>
              </w:rPr>
              <w:tab/>
            </w:r>
            <w:r w:rsidR="000E1CEB" w:rsidRPr="006D5A77">
              <w:rPr>
                <w:rStyle w:val="Hipervnculo"/>
                <w:noProof/>
              </w:rPr>
              <w:t>Antecedentes Generales</w:t>
            </w:r>
            <w:r w:rsidR="000E1CEB">
              <w:rPr>
                <w:noProof/>
                <w:webHidden/>
              </w:rPr>
              <w:tab/>
            </w:r>
            <w:r w:rsidR="000E1CEB">
              <w:rPr>
                <w:noProof/>
                <w:webHidden/>
              </w:rPr>
              <w:fldChar w:fldCharType="begin"/>
            </w:r>
            <w:r w:rsidR="000E1CEB">
              <w:rPr>
                <w:noProof/>
                <w:webHidden/>
              </w:rPr>
              <w:instrText xml:space="preserve"> PAGEREF _Toc205891949 \h </w:instrText>
            </w:r>
            <w:r w:rsidR="000E1CEB">
              <w:rPr>
                <w:noProof/>
                <w:webHidden/>
              </w:rPr>
            </w:r>
            <w:r w:rsidR="000E1CEB">
              <w:rPr>
                <w:noProof/>
                <w:webHidden/>
              </w:rPr>
              <w:fldChar w:fldCharType="separate"/>
            </w:r>
            <w:r w:rsidR="000E1CEB">
              <w:rPr>
                <w:noProof/>
                <w:webHidden/>
              </w:rPr>
              <w:t>3</w:t>
            </w:r>
            <w:r w:rsidR="000E1CEB">
              <w:rPr>
                <w:noProof/>
                <w:webHidden/>
              </w:rPr>
              <w:fldChar w:fldCharType="end"/>
            </w:r>
          </w:hyperlink>
        </w:p>
        <w:p w14:paraId="7877832B" w14:textId="703DE47C" w:rsidR="000E1CEB" w:rsidRDefault="00E6712F">
          <w:pPr>
            <w:pStyle w:val="TDC2"/>
            <w:tabs>
              <w:tab w:val="left" w:pos="960"/>
              <w:tab w:val="right" w:leader="dot" w:pos="9962"/>
            </w:tabs>
            <w:rPr>
              <w:rFonts w:eastAsiaTheme="minorEastAsia"/>
              <w:noProof/>
              <w:kern w:val="2"/>
              <w:sz w:val="24"/>
              <w:szCs w:val="24"/>
              <w:lang w:eastAsia="es-CL"/>
              <w14:ligatures w14:val="standardContextual"/>
            </w:rPr>
          </w:pPr>
          <w:hyperlink w:anchor="_Toc205891950" w:history="1">
            <w:r w:rsidR="000E1CEB" w:rsidRPr="006D5A77">
              <w:rPr>
                <w:rStyle w:val="Hipervnculo"/>
                <w:noProof/>
              </w:rPr>
              <w:t>2.2</w:t>
            </w:r>
            <w:r w:rsidR="000E1CEB">
              <w:rPr>
                <w:rFonts w:eastAsiaTheme="minorEastAsia"/>
                <w:noProof/>
                <w:kern w:val="2"/>
                <w:sz w:val="24"/>
                <w:szCs w:val="24"/>
                <w:lang w:eastAsia="es-CL"/>
                <w14:ligatures w14:val="standardContextual"/>
              </w:rPr>
              <w:tab/>
            </w:r>
            <w:r w:rsidR="000E1CEB" w:rsidRPr="006D5A77">
              <w:rPr>
                <w:rStyle w:val="Hipervnculo"/>
                <w:noProof/>
              </w:rPr>
              <w:t>Ubicación y Layout</w:t>
            </w:r>
            <w:r w:rsidR="000E1CEB">
              <w:rPr>
                <w:noProof/>
                <w:webHidden/>
              </w:rPr>
              <w:tab/>
            </w:r>
            <w:r w:rsidR="000E1CEB">
              <w:rPr>
                <w:noProof/>
                <w:webHidden/>
              </w:rPr>
              <w:fldChar w:fldCharType="begin"/>
            </w:r>
            <w:r w:rsidR="000E1CEB">
              <w:rPr>
                <w:noProof/>
                <w:webHidden/>
              </w:rPr>
              <w:instrText xml:space="preserve"> PAGEREF _Toc205891950 \h </w:instrText>
            </w:r>
            <w:r w:rsidR="000E1CEB">
              <w:rPr>
                <w:noProof/>
                <w:webHidden/>
              </w:rPr>
            </w:r>
            <w:r w:rsidR="000E1CEB">
              <w:rPr>
                <w:noProof/>
                <w:webHidden/>
              </w:rPr>
              <w:fldChar w:fldCharType="separate"/>
            </w:r>
            <w:r w:rsidR="000E1CEB">
              <w:rPr>
                <w:noProof/>
                <w:webHidden/>
              </w:rPr>
              <w:t>4</w:t>
            </w:r>
            <w:r w:rsidR="000E1CEB">
              <w:rPr>
                <w:noProof/>
                <w:webHidden/>
              </w:rPr>
              <w:fldChar w:fldCharType="end"/>
            </w:r>
          </w:hyperlink>
        </w:p>
        <w:p w14:paraId="1BEFF9D7" w14:textId="1365D054"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51" w:history="1">
            <w:r w:rsidR="000E1CEB" w:rsidRPr="006D5A77">
              <w:rPr>
                <w:rStyle w:val="Hipervnculo"/>
                <w:noProof/>
              </w:rPr>
              <w:t>3</w:t>
            </w:r>
            <w:r w:rsidR="000E1CEB">
              <w:rPr>
                <w:rFonts w:eastAsiaTheme="minorEastAsia"/>
                <w:noProof/>
                <w:kern w:val="2"/>
                <w:sz w:val="24"/>
                <w:szCs w:val="24"/>
                <w:lang w:eastAsia="es-CL"/>
                <w14:ligatures w14:val="standardContextual"/>
              </w:rPr>
              <w:tab/>
            </w:r>
            <w:r w:rsidR="000E1CEB" w:rsidRPr="006D5A77">
              <w:rPr>
                <w:rStyle w:val="Hipervnculo"/>
                <w:noProof/>
              </w:rPr>
              <w:t>INSTRUMENTOS DE CARÁCTER AMBIENTAL FISCALIZADOS</w:t>
            </w:r>
            <w:r w:rsidR="000E1CEB">
              <w:rPr>
                <w:noProof/>
                <w:webHidden/>
              </w:rPr>
              <w:tab/>
            </w:r>
            <w:r w:rsidR="000E1CEB">
              <w:rPr>
                <w:noProof/>
                <w:webHidden/>
              </w:rPr>
              <w:fldChar w:fldCharType="begin"/>
            </w:r>
            <w:r w:rsidR="000E1CEB">
              <w:rPr>
                <w:noProof/>
                <w:webHidden/>
              </w:rPr>
              <w:instrText xml:space="preserve"> PAGEREF _Toc205891951 \h </w:instrText>
            </w:r>
            <w:r w:rsidR="000E1CEB">
              <w:rPr>
                <w:noProof/>
                <w:webHidden/>
              </w:rPr>
            </w:r>
            <w:r w:rsidR="000E1CEB">
              <w:rPr>
                <w:noProof/>
                <w:webHidden/>
              </w:rPr>
              <w:fldChar w:fldCharType="separate"/>
            </w:r>
            <w:r w:rsidR="000E1CEB">
              <w:rPr>
                <w:noProof/>
                <w:webHidden/>
              </w:rPr>
              <w:t>5</w:t>
            </w:r>
            <w:r w:rsidR="000E1CEB">
              <w:rPr>
                <w:noProof/>
                <w:webHidden/>
              </w:rPr>
              <w:fldChar w:fldCharType="end"/>
            </w:r>
          </w:hyperlink>
        </w:p>
        <w:p w14:paraId="60507243" w14:textId="4A511017"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52" w:history="1">
            <w:r w:rsidR="000E1CEB" w:rsidRPr="006D5A77">
              <w:rPr>
                <w:rStyle w:val="Hipervnculo"/>
                <w:noProof/>
              </w:rPr>
              <w:t>4</w:t>
            </w:r>
            <w:r w:rsidR="000E1CEB">
              <w:rPr>
                <w:rFonts w:eastAsiaTheme="minorEastAsia"/>
                <w:noProof/>
                <w:kern w:val="2"/>
                <w:sz w:val="24"/>
                <w:szCs w:val="24"/>
                <w:lang w:eastAsia="es-CL"/>
                <w14:ligatures w14:val="standardContextual"/>
              </w:rPr>
              <w:tab/>
            </w:r>
            <w:r w:rsidR="000E1CEB" w:rsidRPr="006D5A77">
              <w:rPr>
                <w:rStyle w:val="Hipervnculo"/>
                <w:noProof/>
              </w:rPr>
              <w:t>ANTECEDENTES DE LA ACTIVIDAD DE FISCALIZACIÓN</w:t>
            </w:r>
            <w:r w:rsidR="000E1CEB">
              <w:rPr>
                <w:noProof/>
                <w:webHidden/>
              </w:rPr>
              <w:tab/>
            </w:r>
            <w:r w:rsidR="000E1CEB">
              <w:rPr>
                <w:noProof/>
                <w:webHidden/>
              </w:rPr>
              <w:fldChar w:fldCharType="begin"/>
            </w:r>
            <w:r w:rsidR="000E1CEB">
              <w:rPr>
                <w:noProof/>
                <w:webHidden/>
              </w:rPr>
              <w:instrText xml:space="preserve"> PAGEREF _Toc205891952 \h </w:instrText>
            </w:r>
            <w:r w:rsidR="000E1CEB">
              <w:rPr>
                <w:noProof/>
                <w:webHidden/>
              </w:rPr>
            </w:r>
            <w:r w:rsidR="000E1CEB">
              <w:rPr>
                <w:noProof/>
                <w:webHidden/>
              </w:rPr>
              <w:fldChar w:fldCharType="separate"/>
            </w:r>
            <w:r w:rsidR="000E1CEB">
              <w:rPr>
                <w:noProof/>
                <w:webHidden/>
              </w:rPr>
              <w:t>5</w:t>
            </w:r>
            <w:r w:rsidR="000E1CEB">
              <w:rPr>
                <w:noProof/>
                <w:webHidden/>
              </w:rPr>
              <w:fldChar w:fldCharType="end"/>
            </w:r>
          </w:hyperlink>
        </w:p>
        <w:p w14:paraId="093C6749" w14:textId="7F6F884E" w:rsidR="000E1CEB" w:rsidRDefault="00E6712F">
          <w:pPr>
            <w:pStyle w:val="TDC2"/>
            <w:tabs>
              <w:tab w:val="left" w:pos="960"/>
              <w:tab w:val="right" w:leader="dot" w:pos="9962"/>
            </w:tabs>
            <w:rPr>
              <w:rFonts w:eastAsiaTheme="minorEastAsia"/>
              <w:noProof/>
              <w:kern w:val="2"/>
              <w:sz w:val="24"/>
              <w:szCs w:val="24"/>
              <w:lang w:eastAsia="es-CL"/>
              <w14:ligatures w14:val="standardContextual"/>
            </w:rPr>
          </w:pPr>
          <w:hyperlink w:anchor="_Toc205891953" w:history="1">
            <w:r w:rsidR="000E1CEB" w:rsidRPr="006D5A77">
              <w:rPr>
                <w:rStyle w:val="Hipervnculo"/>
                <w:noProof/>
              </w:rPr>
              <w:t>4.1</w:t>
            </w:r>
            <w:r w:rsidR="000E1CEB">
              <w:rPr>
                <w:rFonts w:eastAsiaTheme="minorEastAsia"/>
                <w:noProof/>
                <w:kern w:val="2"/>
                <w:sz w:val="24"/>
                <w:szCs w:val="24"/>
                <w:lang w:eastAsia="es-CL"/>
                <w14:ligatures w14:val="standardContextual"/>
              </w:rPr>
              <w:tab/>
            </w:r>
            <w:r w:rsidR="000E1CEB" w:rsidRPr="006D5A77">
              <w:rPr>
                <w:rStyle w:val="Hipervnculo"/>
                <w:noProof/>
              </w:rPr>
              <w:t>Motivo de la Actividad de Fiscalización</w:t>
            </w:r>
            <w:r w:rsidR="000E1CEB">
              <w:rPr>
                <w:noProof/>
                <w:webHidden/>
              </w:rPr>
              <w:tab/>
            </w:r>
            <w:r w:rsidR="000E1CEB">
              <w:rPr>
                <w:noProof/>
                <w:webHidden/>
              </w:rPr>
              <w:fldChar w:fldCharType="begin"/>
            </w:r>
            <w:r w:rsidR="000E1CEB">
              <w:rPr>
                <w:noProof/>
                <w:webHidden/>
              </w:rPr>
              <w:instrText xml:space="preserve"> PAGEREF _Toc205891953 \h </w:instrText>
            </w:r>
            <w:r w:rsidR="000E1CEB">
              <w:rPr>
                <w:noProof/>
                <w:webHidden/>
              </w:rPr>
            </w:r>
            <w:r w:rsidR="000E1CEB">
              <w:rPr>
                <w:noProof/>
                <w:webHidden/>
              </w:rPr>
              <w:fldChar w:fldCharType="separate"/>
            </w:r>
            <w:r w:rsidR="000E1CEB">
              <w:rPr>
                <w:noProof/>
                <w:webHidden/>
              </w:rPr>
              <w:t>5</w:t>
            </w:r>
            <w:r w:rsidR="000E1CEB">
              <w:rPr>
                <w:noProof/>
                <w:webHidden/>
              </w:rPr>
              <w:fldChar w:fldCharType="end"/>
            </w:r>
          </w:hyperlink>
        </w:p>
        <w:p w14:paraId="6D53010E" w14:textId="79DD2731" w:rsidR="000E1CEB" w:rsidRDefault="00E6712F">
          <w:pPr>
            <w:pStyle w:val="TDC2"/>
            <w:tabs>
              <w:tab w:val="left" w:pos="960"/>
              <w:tab w:val="right" w:leader="dot" w:pos="9962"/>
            </w:tabs>
            <w:rPr>
              <w:rFonts w:eastAsiaTheme="minorEastAsia"/>
              <w:noProof/>
              <w:kern w:val="2"/>
              <w:sz w:val="24"/>
              <w:szCs w:val="24"/>
              <w:lang w:eastAsia="es-CL"/>
              <w14:ligatures w14:val="standardContextual"/>
            </w:rPr>
          </w:pPr>
          <w:hyperlink w:anchor="_Toc205891954" w:history="1">
            <w:r w:rsidR="000E1CEB" w:rsidRPr="006D5A77">
              <w:rPr>
                <w:rStyle w:val="Hipervnculo"/>
                <w:noProof/>
              </w:rPr>
              <w:t>4.2</w:t>
            </w:r>
            <w:r w:rsidR="000E1CEB">
              <w:rPr>
                <w:rFonts w:eastAsiaTheme="minorEastAsia"/>
                <w:noProof/>
                <w:kern w:val="2"/>
                <w:sz w:val="24"/>
                <w:szCs w:val="24"/>
                <w:lang w:eastAsia="es-CL"/>
                <w14:ligatures w14:val="standardContextual"/>
              </w:rPr>
              <w:tab/>
            </w:r>
            <w:r w:rsidR="000E1CEB" w:rsidRPr="006D5A77">
              <w:rPr>
                <w:rStyle w:val="Hipervnculo"/>
                <w:noProof/>
              </w:rPr>
              <w:t>Materia Específica Objeto de la Fiscalización Ambiental</w:t>
            </w:r>
            <w:r w:rsidR="000E1CEB">
              <w:rPr>
                <w:noProof/>
                <w:webHidden/>
              </w:rPr>
              <w:tab/>
            </w:r>
            <w:r w:rsidR="000E1CEB">
              <w:rPr>
                <w:noProof/>
                <w:webHidden/>
              </w:rPr>
              <w:fldChar w:fldCharType="begin"/>
            </w:r>
            <w:r w:rsidR="000E1CEB">
              <w:rPr>
                <w:noProof/>
                <w:webHidden/>
              </w:rPr>
              <w:instrText xml:space="preserve"> PAGEREF _Toc205891954 \h </w:instrText>
            </w:r>
            <w:r w:rsidR="000E1CEB">
              <w:rPr>
                <w:noProof/>
                <w:webHidden/>
              </w:rPr>
            </w:r>
            <w:r w:rsidR="000E1CEB">
              <w:rPr>
                <w:noProof/>
                <w:webHidden/>
              </w:rPr>
              <w:fldChar w:fldCharType="separate"/>
            </w:r>
            <w:r w:rsidR="000E1CEB">
              <w:rPr>
                <w:noProof/>
                <w:webHidden/>
              </w:rPr>
              <w:t>5</w:t>
            </w:r>
            <w:r w:rsidR="000E1CEB">
              <w:rPr>
                <w:noProof/>
                <w:webHidden/>
              </w:rPr>
              <w:fldChar w:fldCharType="end"/>
            </w:r>
          </w:hyperlink>
        </w:p>
        <w:p w14:paraId="245C765D" w14:textId="02A21E1E" w:rsidR="000E1CEB" w:rsidRDefault="00E6712F">
          <w:pPr>
            <w:pStyle w:val="TDC2"/>
            <w:tabs>
              <w:tab w:val="left" w:pos="960"/>
              <w:tab w:val="right" w:leader="dot" w:pos="9962"/>
            </w:tabs>
            <w:rPr>
              <w:rFonts w:eastAsiaTheme="minorEastAsia"/>
              <w:noProof/>
              <w:kern w:val="2"/>
              <w:sz w:val="24"/>
              <w:szCs w:val="24"/>
              <w:lang w:eastAsia="es-CL"/>
              <w14:ligatures w14:val="standardContextual"/>
            </w:rPr>
          </w:pPr>
          <w:hyperlink w:anchor="_Toc205891955" w:history="1">
            <w:r w:rsidR="000E1CEB" w:rsidRPr="006D5A77">
              <w:rPr>
                <w:rStyle w:val="Hipervnculo"/>
                <w:noProof/>
              </w:rPr>
              <w:t>4.3</w:t>
            </w:r>
            <w:r w:rsidR="000E1CEB">
              <w:rPr>
                <w:rFonts w:eastAsiaTheme="minorEastAsia"/>
                <w:noProof/>
                <w:kern w:val="2"/>
                <w:sz w:val="24"/>
                <w:szCs w:val="24"/>
                <w:lang w:eastAsia="es-CL"/>
                <w14:ligatures w14:val="standardContextual"/>
              </w:rPr>
              <w:tab/>
            </w:r>
            <w:r w:rsidR="000E1CEB" w:rsidRPr="006D5A77">
              <w:rPr>
                <w:rStyle w:val="Hipervnculo"/>
                <w:noProof/>
              </w:rPr>
              <w:t>Aspectos relativos a la ejecución de la Inspección Ambiental</w:t>
            </w:r>
            <w:r w:rsidR="000E1CEB">
              <w:rPr>
                <w:noProof/>
                <w:webHidden/>
              </w:rPr>
              <w:tab/>
            </w:r>
            <w:r w:rsidR="000E1CEB">
              <w:rPr>
                <w:noProof/>
                <w:webHidden/>
              </w:rPr>
              <w:fldChar w:fldCharType="begin"/>
            </w:r>
            <w:r w:rsidR="000E1CEB">
              <w:rPr>
                <w:noProof/>
                <w:webHidden/>
              </w:rPr>
              <w:instrText xml:space="preserve"> PAGEREF _Toc205891955 \h </w:instrText>
            </w:r>
            <w:r w:rsidR="000E1CEB">
              <w:rPr>
                <w:noProof/>
                <w:webHidden/>
              </w:rPr>
            </w:r>
            <w:r w:rsidR="000E1CEB">
              <w:rPr>
                <w:noProof/>
                <w:webHidden/>
              </w:rPr>
              <w:fldChar w:fldCharType="separate"/>
            </w:r>
            <w:r w:rsidR="000E1CEB">
              <w:rPr>
                <w:noProof/>
                <w:webHidden/>
              </w:rPr>
              <w:t>5</w:t>
            </w:r>
            <w:r w:rsidR="000E1CEB">
              <w:rPr>
                <w:noProof/>
                <w:webHidden/>
              </w:rPr>
              <w:fldChar w:fldCharType="end"/>
            </w:r>
          </w:hyperlink>
        </w:p>
        <w:p w14:paraId="0A35A66E" w14:textId="1F16A4FE" w:rsidR="000E1CEB" w:rsidRDefault="00E6712F">
          <w:pPr>
            <w:pStyle w:val="TDC3"/>
            <w:rPr>
              <w:rFonts w:asciiTheme="minorHAnsi" w:eastAsiaTheme="minorEastAsia" w:hAnsiTheme="minorHAnsi" w:cstheme="minorBidi"/>
              <w:b w:val="0"/>
              <w:bCs w:val="0"/>
              <w:kern w:val="2"/>
              <w:sz w:val="24"/>
              <w:szCs w:val="24"/>
              <w:lang w:eastAsia="es-CL"/>
              <w14:ligatures w14:val="standardContextual"/>
            </w:rPr>
          </w:pPr>
          <w:hyperlink w:anchor="_Toc205891956" w:history="1">
            <w:r w:rsidR="000E1CEB" w:rsidRPr="006D5A77">
              <w:rPr>
                <w:rStyle w:val="Hipervnculo"/>
              </w:rPr>
              <w:t>4.3.1</w:t>
            </w:r>
            <w:r w:rsidR="000E1CEB">
              <w:rPr>
                <w:rFonts w:asciiTheme="minorHAnsi" w:eastAsiaTheme="minorEastAsia" w:hAnsiTheme="minorHAnsi" w:cstheme="minorBidi"/>
                <w:b w:val="0"/>
                <w:bCs w:val="0"/>
                <w:kern w:val="2"/>
                <w:sz w:val="24"/>
                <w:szCs w:val="24"/>
                <w:lang w:eastAsia="es-CL"/>
                <w14:ligatures w14:val="standardContextual"/>
              </w:rPr>
              <w:tab/>
            </w:r>
            <w:r w:rsidR="000E1CEB" w:rsidRPr="006D5A77">
              <w:rPr>
                <w:rStyle w:val="Hipervnculo"/>
              </w:rPr>
              <w:t>Ejecución de la inspección</w:t>
            </w:r>
            <w:r w:rsidR="000E1CEB">
              <w:rPr>
                <w:webHidden/>
              </w:rPr>
              <w:tab/>
            </w:r>
            <w:r w:rsidR="000E1CEB">
              <w:rPr>
                <w:webHidden/>
              </w:rPr>
              <w:fldChar w:fldCharType="begin"/>
            </w:r>
            <w:r w:rsidR="000E1CEB">
              <w:rPr>
                <w:webHidden/>
              </w:rPr>
              <w:instrText xml:space="preserve"> PAGEREF _Toc205891956 \h </w:instrText>
            </w:r>
            <w:r w:rsidR="000E1CEB">
              <w:rPr>
                <w:webHidden/>
              </w:rPr>
            </w:r>
            <w:r w:rsidR="000E1CEB">
              <w:rPr>
                <w:webHidden/>
              </w:rPr>
              <w:fldChar w:fldCharType="separate"/>
            </w:r>
            <w:r w:rsidR="000E1CEB">
              <w:rPr>
                <w:webHidden/>
              </w:rPr>
              <w:t>5</w:t>
            </w:r>
            <w:r w:rsidR="000E1CEB">
              <w:rPr>
                <w:webHidden/>
              </w:rPr>
              <w:fldChar w:fldCharType="end"/>
            </w:r>
          </w:hyperlink>
        </w:p>
        <w:p w14:paraId="473E78DE" w14:textId="0685F774" w:rsidR="000E1CEB" w:rsidRDefault="00E6712F">
          <w:pPr>
            <w:pStyle w:val="TDC3"/>
            <w:rPr>
              <w:rFonts w:asciiTheme="minorHAnsi" w:eastAsiaTheme="minorEastAsia" w:hAnsiTheme="minorHAnsi" w:cstheme="minorBidi"/>
              <w:b w:val="0"/>
              <w:bCs w:val="0"/>
              <w:kern w:val="2"/>
              <w:sz w:val="24"/>
              <w:szCs w:val="24"/>
              <w:lang w:eastAsia="es-CL"/>
              <w14:ligatures w14:val="standardContextual"/>
            </w:rPr>
          </w:pPr>
          <w:hyperlink w:anchor="_Toc205891957" w:history="1">
            <w:r w:rsidR="000E1CEB" w:rsidRPr="006D5A77">
              <w:rPr>
                <w:rStyle w:val="Hipervnculo"/>
              </w:rPr>
              <w:t>4.3.2</w:t>
            </w:r>
            <w:r w:rsidR="000E1CEB">
              <w:rPr>
                <w:rFonts w:asciiTheme="minorHAnsi" w:eastAsiaTheme="minorEastAsia" w:hAnsiTheme="minorHAnsi" w:cstheme="minorBidi"/>
                <w:b w:val="0"/>
                <w:bCs w:val="0"/>
                <w:kern w:val="2"/>
                <w:sz w:val="24"/>
                <w:szCs w:val="24"/>
                <w:lang w:eastAsia="es-CL"/>
                <w14:ligatures w14:val="standardContextual"/>
              </w:rPr>
              <w:tab/>
            </w:r>
            <w:r w:rsidR="000E1CEB" w:rsidRPr="006D5A77">
              <w:rPr>
                <w:rStyle w:val="Hipervnculo"/>
              </w:rPr>
              <w:t>Esquema de recorrido</w:t>
            </w:r>
            <w:r w:rsidR="000E1CEB">
              <w:rPr>
                <w:webHidden/>
              </w:rPr>
              <w:tab/>
            </w:r>
            <w:r w:rsidR="000E1CEB">
              <w:rPr>
                <w:webHidden/>
              </w:rPr>
              <w:fldChar w:fldCharType="begin"/>
            </w:r>
            <w:r w:rsidR="000E1CEB">
              <w:rPr>
                <w:webHidden/>
              </w:rPr>
              <w:instrText xml:space="preserve"> PAGEREF _Toc205891957 \h </w:instrText>
            </w:r>
            <w:r w:rsidR="000E1CEB">
              <w:rPr>
                <w:webHidden/>
              </w:rPr>
            </w:r>
            <w:r w:rsidR="000E1CEB">
              <w:rPr>
                <w:webHidden/>
              </w:rPr>
              <w:fldChar w:fldCharType="separate"/>
            </w:r>
            <w:r w:rsidR="000E1CEB">
              <w:rPr>
                <w:webHidden/>
              </w:rPr>
              <w:t>6</w:t>
            </w:r>
            <w:r w:rsidR="000E1CEB">
              <w:rPr>
                <w:webHidden/>
              </w:rPr>
              <w:fldChar w:fldCharType="end"/>
            </w:r>
          </w:hyperlink>
        </w:p>
        <w:p w14:paraId="42AFAB40" w14:textId="3BBFCED0" w:rsidR="000E1CEB" w:rsidRDefault="00E6712F">
          <w:pPr>
            <w:pStyle w:val="TDC3"/>
            <w:rPr>
              <w:rFonts w:asciiTheme="minorHAnsi" w:eastAsiaTheme="minorEastAsia" w:hAnsiTheme="minorHAnsi" w:cstheme="minorBidi"/>
              <w:b w:val="0"/>
              <w:bCs w:val="0"/>
              <w:kern w:val="2"/>
              <w:sz w:val="24"/>
              <w:szCs w:val="24"/>
              <w:lang w:eastAsia="es-CL"/>
              <w14:ligatures w14:val="standardContextual"/>
            </w:rPr>
          </w:pPr>
          <w:hyperlink w:anchor="_Toc205891958" w:history="1">
            <w:r w:rsidR="000E1CEB" w:rsidRPr="006D5A77">
              <w:rPr>
                <w:rStyle w:val="Hipervnculo"/>
              </w:rPr>
              <w:t>4.3.3</w:t>
            </w:r>
            <w:r w:rsidR="000E1CEB">
              <w:rPr>
                <w:rFonts w:asciiTheme="minorHAnsi" w:eastAsiaTheme="minorEastAsia" w:hAnsiTheme="minorHAnsi" w:cstheme="minorBidi"/>
                <w:b w:val="0"/>
                <w:bCs w:val="0"/>
                <w:kern w:val="2"/>
                <w:sz w:val="24"/>
                <w:szCs w:val="24"/>
                <w:lang w:eastAsia="es-CL"/>
                <w14:ligatures w14:val="standardContextual"/>
              </w:rPr>
              <w:tab/>
            </w:r>
            <w:r w:rsidR="000E1CEB" w:rsidRPr="006D5A77">
              <w:rPr>
                <w:rStyle w:val="Hipervnculo"/>
              </w:rPr>
              <w:t>Detalle del Recorrido de la Inspección</w:t>
            </w:r>
            <w:r w:rsidR="000E1CEB">
              <w:rPr>
                <w:webHidden/>
              </w:rPr>
              <w:tab/>
            </w:r>
            <w:r w:rsidR="000E1CEB">
              <w:rPr>
                <w:webHidden/>
              </w:rPr>
              <w:fldChar w:fldCharType="begin"/>
            </w:r>
            <w:r w:rsidR="000E1CEB">
              <w:rPr>
                <w:webHidden/>
              </w:rPr>
              <w:instrText xml:space="preserve"> PAGEREF _Toc205891958 \h </w:instrText>
            </w:r>
            <w:r w:rsidR="000E1CEB">
              <w:rPr>
                <w:webHidden/>
              </w:rPr>
            </w:r>
            <w:r w:rsidR="000E1CEB">
              <w:rPr>
                <w:webHidden/>
              </w:rPr>
              <w:fldChar w:fldCharType="separate"/>
            </w:r>
            <w:r w:rsidR="000E1CEB">
              <w:rPr>
                <w:webHidden/>
              </w:rPr>
              <w:t>6</w:t>
            </w:r>
            <w:r w:rsidR="000E1CEB">
              <w:rPr>
                <w:webHidden/>
              </w:rPr>
              <w:fldChar w:fldCharType="end"/>
            </w:r>
          </w:hyperlink>
        </w:p>
        <w:p w14:paraId="68497E7B" w14:textId="38395F18"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59" w:history="1">
            <w:r w:rsidR="000E1CEB" w:rsidRPr="006D5A77">
              <w:rPr>
                <w:rStyle w:val="Hipervnculo"/>
                <w:noProof/>
              </w:rPr>
              <w:t>5</w:t>
            </w:r>
            <w:r w:rsidR="000E1CEB">
              <w:rPr>
                <w:rFonts w:eastAsiaTheme="minorEastAsia"/>
                <w:noProof/>
                <w:kern w:val="2"/>
                <w:sz w:val="24"/>
                <w:szCs w:val="24"/>
                <w:lang w:eastAsia="es-CL"/>
                <w14:ligatures w14:val="standardContextual"/>
              </w:rPr>
              <w:tab/>
            </w:r>
            <w:r w:rsidR="000E1CEB" w:rsidRPr="006D5A77">
              <w:rPr>
                <w:rStyle w:val="Hipervnculo"/>
                <w:noProof/>
              </w:rPr>
              <w:t>HECHOS CONSTATADOS.</w:t>
            </w:r>
            <w:r w:rsidR="000E1CEB">
              <w:rPr>
                <w:noProof/>
                <w:webHidden/>
              </w:rPr>
              <w:tab/>
            </w:r>
            <w:r w:rsidR="000E1CEB">
              <w:rPr>
                <w:noProof/>
                <w:webHidden/>
              </w:rPr>
              <w:fldChar w:fldCharType="begin"/>
            </w:r>
            <w:r w:rsidR="000E1CEB">
              <w:rPr>
                <w:noProof/>
                <w:webHidden/>
              </w:rPr>
              <w:instrText xml:space="preserve"> PAGEREF _Toc205891959 \h </w:instrText>
            </w:r>
            <w:r w:rsidR="000E1CEB">
              <w:rPr>
                <w:noProof/>
                <w:webHidden/>
              </w:rPr>
            </w:r>
            <w:r w:rsidR="000E1CEB">
              <w:rPr>
                <w:noProof/>
                <w:webHidden/>
              </w:rPr>
              <w:fldChar w:fldCharType="separate"/>
            </w:r>
            <w:r w:rsidR="000E1CEB">
              <w:rPr>
                <w:noProof/>
                <w:webHidden/>
              </w:rPr>
              <w:t>7</w:t>
            </w:r>
            <w:r w:rsidR="000E1CEB">
              <w:rPr>
                <w:noProof/>
                <w:webHidden/>
              </w:rPr>
              <w:fldChar w:fldCharType="end"/>
            </w:r>
          </w:hyperlink>
        </w:p>
        <w:p w14:paraId="6686126B" w14:textId="3F0BA517" w:rsidR="000E1CEB" w:rsidRDefault="00E6712F">
          <w:pPr>
            <w:pStyle w:val="TDC2"/>
            <w:tabs>
              <w:tab w:val="left" w:pos="960"/>
              <w:tab w:val="right" w:leader="dot" w:pos="9962"/>
            </w:tabs>
            <w:rPr>
              <w:rFonts w:eastAsiaTheme="minorEastAsia"/>
              <w:noProof/>
              <w:kern w:val="2"/>
              <w:sz w:val="24"/>
              <w:szCs w:val="24"/>
              <w:lang w:eastAsia="es-CL"/>
              <w14:ligatures w14:val="standardContextual"/>
            </w:rPr>
          </w:pPr>
          <w:hyperlink w:anchor="_Toc205891960" w:history="1">
            <w:r w:rsidR="000E1CEB" w:rsidRPr="006D5A77">
              <w:rPr>
                <w:rStyle w:val="Hipervnculo"/>
                <w:noProof/>
              </w:rPr>
              <w:t>5.1</w:t>
            </w:r>
            <w:r w:rsidR="000E1CEB">
              <w:rPr>
                <w:rFonts w:eastAsiaTheme="minorEastAsia"/>
                <w:noProof/>
                <w:kern w:val="2"/>
                <w:sz w:val="24"/>
                <w:szCs w:val="24"/>
                <w:lang w:eastAsia="es-CL"/>
                <w14:ligatures w14:val="standardContextual"/>
              </w:rPr>
              <w:tab/>
            </w:r>
            <w:r w:rsidR="000E1CEB" w:rsidRPr="006D5A77">
              <w:rPr>
                <w:rStyle w:val="Hipervnculo"/>
                <w:noProof/>
              </w:rPr>
              <w:t>Estado General del proyecto</w:t>
            </w:r>
            <w:r w:rsidR="000E1CEB">
              <w:rPr>
                <w:noProof/>
                <w:webHidden/>
              </w:rPr>
              <w:tab/>
            </w:r>
            <w:r w:rsidR="000E1CEB">
              <w:rPr>
                <w:noProof/>
                <w:webHidden/>
              </w:rPr>
              <w:fldChar w:fldCharType="begin"/>
            </w:r>
            <w:r w:rsidR="000E1CEB">
              <w:rPr>
                <w:noProof/>
                <w:webHidden/>
              </w:rPr>
              <w:instrText xml:space="preserve"> PAGEREF _Toc205891960 \h </w:instrText>
            </w:r>
            <w:r w:rsidR="000E1CEB">
              <w:rPr>
                <w:noProof/>
                <w:webHidden/>
              </w:rPr>
            </w:r>
            <w:r w:rsidR="000E1CEB">
              <w:rPr>
                <w:noProof/>
                <w:webHidden/>
              </w:rPr>
              <w:fldChar w:fldCharType="separate"/>
            </w:r>
            <w:r w:rsidR="000E1CEB">
              <w:rPr>
                <w:noProof/>
                <w:webHidden/>
              </w:rPr>
              <w:t>7</w:t>
            </w:r>
            <w:r w:rsidR="000E1CEB">
              <w:rPr>
                <w:noProof/>
                <w:webHidden/>
              </w:rPr>
              <w:fldChar w:fldCharType="end"/>
            </w:r>
          </w:hyperlink>
        </w:p>
        <w:p w14:paraId="07E0424B" w14:textId="3EC81FB7"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67" w:history="1">
            <w:r w:rsidR="000E1CEB" w:rsidRPr="006D5A77">
              <w:rPr>
                <w:rStyle w:val="Hipervnculo"/>
                <w:noProof/>
              </w:rPr>
              <w:t>6</w:t>
            </w:r>
            <w:r w:rsidR="000E1CEB">
              <w:rPr>
                <w:rFonts w:eastAsiaTheme="minorEastAsia"/>
                <w:noProof/>
                <w:kern w:val="2"/>
                <w:sz w:val="24"/>
                <w:szCs w:val="24"/>
                <w:lang w:eastAsia="es-CL"/>
                <w14:ligatures w14:val="standardContextual"/>
              </w:rPr>
              <w:tab/>
            </w:r>
            <w:r w:rsidR="000E1CEB" w:rsidRPr="006D5A77">
              <w:rPr>
                <w:rStyle w:val="Hipervnculo"/>
                <w:noProof/>
              </w:rPr>
              <w:t>CONCLUSIONES</w:t>
            </w:r>
            <w:r w:rsidR="000E1CEB">
              <w:rPr>
                <w:noProof/>
                <w:webHidden/>
              </w:rPr>
              <w:tab/>
            </w:r>
            <w:r w:rsidR="000E1CEB">
              <w:rPr>
                <w:noProof/>
                <w:webHidden/>
              </w:rPr>
              <w:fldChar w:fldCharType="begin"/>
            </w:r>
            <w:r w:rsidR="000E1CEB">
              <w:rPr>
                <w:noProof/>
                <w:webHidden/>
              </w:rPr>
              <w:instrText xml:space="preserve"> PAGEREF _Toc205891967 \h </w:instrText>
            </w:r>
            <w:r w:rsidR="000E1CEB">
              <w:rPr>
                <w:noProof/>
                <w:webHidden/>
              </w:rPr>
            </w:r>
            <w:r w:rsidR="000E1CEB">
              <w:rPr>
                <w:noProof/>
                <w:webHidden/>
              </w:rPr>
              <w:fldChar w:fldCharType="separate"/>
            </w:r>
            <w:r w:rsidR="000E1CEB">
              <w:rPr>
                <w:noProof/>
                <w:webHidden/>
              </w:rPr>
              <w:t>12</w:t>
            </w:r>
            <w:r w:rsidR="000E1CEB">
              <w:rPr>
                <w:noProof/>
                <w:webHidden/>
              </w:rPr>
              <w:fldChar w:fldCharType="end"/>
            </w:r>
          </w:hyperlink>
        </w:p>
        <w:p w14:paraId="415BF476" w14:textId="1E895BCF" w:rsidR="000E1CEB" w:rsidRDefault="00E6712F">
          <w:pPr>
            <w:pStyle w:val="TDC1"/>
            <w:tabs>
              <w:tab w:val="left" w:pos="440"/>
              <w:tab w:val="right" w:leader="dot" w:pos="9962"/>
            </w:tabs>
            <w:rPr>
              <w:rFonts w:eastAsiaTheme="minorEastAsia"/>
              <w:noProof/>
              <w:kern w:val="2"/>
              <w:sz w:val="24"/>
              <w:szCs w:val="24"/>
              <w:lang w:eastAsia="es-CL"/>
              <w14:ligatures w14:val="standardContextual"/>
            </w:rPr>
          </w:pPr>
          <w:hyperlink w:anchor="_Toc205891968" w:history="1">
            <w:r w:rsidR="000E1CEB" w:rsidRPr="006D5A77">
              <w:rPr>
                <w:rStyle w:val="Hipervnculo"/>
                <w:noProof/>
              </w:rPr>
              <w:t>7</w:t>
            </w:r>
            <w:r w:rsidR="000E1CEB">
              <w:rPr>
                <w:rFonts w:eastAsiaTheme="minorEastAsia"/>
                <w:noProof/>
                <w:kern w:val="2"/>
                <w:sz w:val="24"/>
                <w:szCs w:val="24"/>
                <w:lang w:eastAsia="es-CL"/>
                <w14:ligatures w14:val="standardContextual"/>
              </w:rPr>
              <w:tab/>
            </w:r>
            <w:r w:rsidR="000E1CEB" w:rsidRPr="006D5A77">
              <w:rPr>
                <w:rStyle w:val="Hipervnculo"/>
                <w:noProof/>
              </w:rPr>
              <w:t>ANEXOS</w:t>
            </w:r>
            <w:r w:rsidR="000E1CEB">
              <w:rPr>
                <w:noProof/>
                <w:webHidden/>
              </w:rPr>
              <w:tab/>
            </w:r>
            <w:r w:rsidR="000E1CEB">
              <w:rPr>
                <w:noProof/>
                <w:webHidden/>
              </w:rPr>
              <w:fldChar w:fldCharType="begin"/>
            </w:r>
            <w:r w:rsidR="000E1CEB">
              <w:rPr>
                <w:noProof/>
                <w:webHidden/>
              </w:rPr>
              <w:instrText xml:space="preserve"> PAGEREF _Toc205891968 \h </w:instrText>
            </w:r>
            <w:r w:rsidR="000E1CEB">
              <w:rPr>
                <w:noProof/>
                <w:webHidden/>
              </w:rPr>
            </w:r>
            <w:r w:rsidR="000E1CEB">
              <w:rPr>
                <w:noProof/>
                <w:webHidden/>
              </w:rPr>
              <w:fldChar w:fldCharType="separate"/>
            </w:r>
            <w:r w:rsidR="000E1CEB">
              <w:rPr>
                <w:noProof/>
                <w:webHidden/>
              </w:rPr>
              <w:t>13</w:t>
            </w:r>
            <w:r w:rsidR="000E1CEB">
              <w:rPr>
                <w:noProof/>
                <w:webHidden/>
              </w:rPr>
              <w:fldChar w:fldCharType="end"/>
            </w:r>
          </w:hyperlink>
        </w:p>
        <w:p w14:paraId="3C490A0B" w14:textId="7FBE3C10" w:rsidR="007A7DEB" w:rsidRPr="007A7DEB" w:rsidRDefault="007A7DEB" w:rsidP="007A7DEB">
          <w:pPr>
            <w:spacing w:line="240" w:lineRule="auto"/>
          </w:pPr>
          <w:r w:rsidRPr="007A7DEB">
            <w:rPr>
              <w:b/>
              <w:bCs/>
              <w:lang w:val="es-ES"/>
            </w:rPr>
            <w:fldChar w:fldCharType="end"/>
          </w:r>
        </w:p>
      </w:sdtContent>
    </w:sdt>
    <w:p w14:paraId="59131B2A" w14:textId="77777777" w:rsidR="007A7DEB" w:rsidRPr="004438A3" w:rsidRDefault="007A7DEB" w:rsidP="007A7DEB">
      <w:pPr>
        <w:spacing w:after="0" w:line="240" w:lineRule="auto"/>
        <w:jc w:val="center"/>
        <w:rPr>
          <w:rFonts w:ascii="Calibri" w:eastAsia="Calibri" w:hAnsi="Calibri" w:cs="Calibri"/>
          <w:b/>
          <w:sz w:val="20"/>
          <w:szCs w:val="20"/>
        </w:rPr>
      </w:pPr>
    </w:p>
    <w:p w14:paraId="4D060BEC" w14:textId="77777777" w:rsidR="00D14AAD" w:rsidRPr="004438A3" w:rsidRDefault="00D14AAD" w:rsidP="007A7DEB">
      <w:pPr>
        <w:spacing w:after="0" w:line="240" w:lineRule="auto"/>
        <w:jc w:val="center"/>
        <w:rPr>
          <w:rFonts w:ascii="Calibri" w:eastAsia="Calibri" w:hAnsi="Calibri" w:cs="Calibri"/>
          <w:b/>
          <w:sz w:val="20"/>
          <w:szCs w:val="20"/>
        </w:rPr>
      </w:pPr>
    </w:p>
    <w:p w14:paraId="7C044BA0" w14:textId="77777777" w:rsidR="00D14AAD" w:rsidRPr="004438A3" w:rsidRDefault="00D14AAD" w:rsidP="007A7DEB">
      <w:pPr>
        <w:spacing w:after="0" w:line="240" w:lineRule="auto"/>
        <w:jc w:val="center"/>
        <w:rPr>
          <w:rFonts w:ascii="Calibri" w:eastAsia="Calibri" w:hAnsi="Calibri" w:cs="Calibri"/>
          <w:b/>
          <w:sz w:val="20"/>
          <w:szCs w:val="20"/>
        </w:rPr>
      </w:pPr>
    </w:p>
    <w:p w14:paraId="4BD632BC" w14:textId="77777777" w:rsidR="00D14AAD" w:rsidRPr="004438A3" w:rsidRDefault="00D14AAD" w:rsidP="007A7DEB">
      <w:pPr>
        <w:spacing w:after="0" w:line="240" w:lineRule="auto"/>
        <w:jc w:val="center"/>
        <w:rPr>
          <w:rFonts w:ascii="Calibri" w:eastAsia="Calibri" w:hAnsi="Calibri" w:cs="Calibri"/>
          <w:b/>
          <w:sz w:val="20"/>
          <w:szCs w:val="20"/>
        </w:rPr>
      </w:pPr>
    </w:p>
    <w:p w14:paraId="736528A4" w14:textId="77777777" w:rsidR="00D14AAD" w:rsidRPr="004438A3" w:rsidRDefault="00D14AAD" w:rsidP="007A7DEB">
      <w:pPr>
        <w:spacing w:after="0" w:line="240" w:lineRule="auto"/>
        <w:jc w:val="center"/>
        <w:rPr>
          <w:rFonts w:ascii="Calibri" w:eastAsia="Calibri" w:hAnsi="Calibri" w:cs="Calibri"/>
          <w:b/>
          <w:sz w:val="20"/>
          <w:szCs w:val="20"/>
        </w:rPr>
      </w:pPr>
    </w:p>
    <w:p w14:paraId="0AD50D53" w14:textId="77777777" w:rsidR="00D14AAD" w:rsidRPr="004438A3" w:rsidRDefault="00D14AAD" w:rsidP="007A7DEB">
      <w:pPr>
        <w:spacing w:after="0" w:line="240" w:lineRule="auto"/>
        <w:jc w:val="center"/>
        <w:rPr>
          <w:rFonts w:ascii="Calibri" w:eastAsia="Calibri" w:hAnsi="Calibri" w:cs="Calibri"/>
          <w:b/>
          <w:sz w:val="20"/>
          <w:szCs w:val="20"/>
        </w:rPr>
      </w:pPr>
    </w:p>
    <w:p w14:paraId="2A6CD271" w14:textId="77777777" w:rsidR="00D14AAD" w:rsidRDefault="00D14AAD" w:rsidP="007A7DEB">
      <w:pPr>
        <w:spacing w:after="0" w:line="240" w:lineRule="auto"/>
        <w:jc w:val="center"/>
        <w:rPr>
          <w:rFonts w:ascii="Calibri" w:eastAsia="Calibri" w:hAnsi="Calibri" w:cs="Calibri"/>
          <w:b/>
          <w:sz w:val="20"/>
          <w:szCs w:val="20"/>
        </w:rPr>
      </w:pPr>
    </w:p>
    <w:p w14:paraId="2BD1EFC0" w14:textId="77777777" w:rsidR="004438A3" w:rsidRDefault="004438A3" w:rsidP="007A7DEB">
      <w:pPr>
        <w:spacing w:after="0" w:line="240" w:lineRule="auto"/>
        <w:jc w:val="center"/>
        <w:rPr>
          <w:rFonts w:ascii="Calibri" w:eastAsia="Calibri" w:hAnsi="Calibri" w:cs="Calibri"/>
          <w:b/>
          <w:sz w:val="20"/>
          <w:szCs w:val="20"/>
        </w:rPr>
      </w:pPr>
    </w:p>
    <w:p w14:paraId="2FE76328" w14:textId="77777777" w:rsidR="004438A3" w:rsidRDefault="004438A3" w:rsidP="007A7DEB">
      <w:pPr>
        <w:spacing w:after="0" w:line="240" w:lineRule="auto"/>
        <w:jc w:val="center"/>
        <w:rPr>
          <w:rFonts w:ascii="Calibri" w:eastAsia="Calibri" w:hAnsi="Calibri" w:cs="Calibri"/>
          <w:b/>
          <w:sz w:val="20"/>
          <w:szCs w:val="20"/>
        </w:rPr>
      </w:pPr>
    </w:p>
    <w:p w14:paraId="5AD3B72B" w14:textId="77777777" w:rsidR="004438A3" w:rsidRDefault="004438A3" w:rsidP="007A7DEB">
      <w:pPr>
        <w:spacing w:after="0" w:line="240" w:lineRule="auto"/>
        <w:jc w:val="center"/>
        <w:rPr>
          <w:rFonts w:ascii="Calibri" w:eastAsia="Calibri" w:hAnsi="Calibri" w:cs="Calibri"/>
          <w:b/>
          <w:sz w:val="20"/>
          <w:szCs w:val="20"/>
        </w:rPr>
      </w:pPr>
    </w:p>
    <w:p w14:paraId="0726CAF6" w14:textId="50B2CC6D" w:rsidR="004438A3" w:rsidRDefault="004438A3" w:rsidP="007A7DEB">
      <w:pPr>
        <w:spacing w:after="0" w:line="240" w:lineRule="auto"/>
        <w:jc w:val="center"/>
        <w:rPr>
          <w:rFonts w:ascii="Calibri" w:eastAsia="Calibri" w:hAnsi="Calibri" w:cs="Calibri"/>
          <w:b/>
          <w:sz w:val="20"/>
          <w:szCs w:val="20"/>
        </w:rPr>
      </w:pPr>
    </w:p>
    <w:p w14:paraId="76596429" w14:textId="5E646EAE" w:rsidR="00093880" w:rsidRDefault="00093880" w:rsidP="007A7DEB">
      <w:pPr>
        <w:spacing w:after="0" w:line="240" w:lineRule="auto"/>
        <w:jc w:val="center"/>
        <w:rPr>
          <w:rFonts w:ascii="Calibri" w:eastAsia="Calibri" w:hAnsi="Calibri" w:cs="Calibri"/>
          <w:b/>
          <w:sz w:val="20"/>
          <w:szCs w:val="20"/>
        </w:rPr>
      </w:pPr>
    </w:p>
    <w:p w14:paraId="4DF6F7BB" w14:textId="168A97B4" w:rsidR="00093880" w:rsidRDefault="00093880" w:rsidP="007A7DEB">
      <w:pPr>
        <w:spacing w:after="0" w:line="240" w:lineRule="auto"/>
        <w:jc w:val="center"/>
        <w:rPr>
          <w:rFonts w:ascii="Calibri" w:eastAsia="Calibri" w:hAnsi="Calibri" w:cs="Calibri"/>
          <w:b/>
          <w:sz w:val="20"/>
          <w:szCs w:val="20"/>
        </w:rPr>
      </w:pPr>
    </w:p>
    <w:p w14:paraId="5DEA94E7" w14:textId="77777777" w:rsidR="00093880" w:rsidRDefault="00093880" w:rsidP="007A7DEB">
      <w:pPr>
        <w:spacing w:after="0" w:line="240" w:lineRule="auto"/>
        <w:jc w:val="center"/>
        <w:rPr>
          <w:rFonts w:ascii="Calibri" w:eastAsia="Calibri" w:hAnsi="Calibri" w:cs="Calibri"/>
          <w:b/>
          <w:sz w:val="20"/>
          <w:szCs w:val="20"/>
        </w:rPr>
      </w:pPr>
    </w:p>
    <w:p w14:paraId="7644E6C7" w14:textId="77777777" w:rsidR="004438A3" w:rsidRDefault="004438A3" w:rsidP="007A7DEB">
      <w:pPr>
        <w:spacing w:after="0" w:line="240" w:lineRule="auto"/>
        <w:jc w:val="center"/>
        <w:rPr>
          <w:rFonts w:ascii="Calibri" w:eastAsia="Calibri" w:hAnsi="Calibri" w:cs="Calibri"/>
          <w:b/>
          <w:sz w:val="20"/>
          <w:szCs w:val="20"/>
        </w:rPr>
      </w:pPr>
    </w:p>
    <w:p w14:paraId="4C564EF6" w14:textId="77777777" w:rsidR="004438A3" w:rsidRDefault="004438A3" w:rsidP="007A7DEB">
      <w:pPr>
        <w:spacing w:after="0" w:line="240" w:lineRule="auto"/>
        <w:jc w:val="center"/>
        <w:rPr>
          <w:rFonts w:ascii="Calibri" w:eastAsia="Calibri" w:hAnsi="Calibri" w:cs="Calibri"/>
          <w:b/>
          <w:sz w:val="20"/>
          <w:szCs w:val="20"/>
        </w:rPr>
      </w:pPr>
    </w:p>
    <w:p w14:paraId="1F97E6D1" w14:textId="77777777" w:rsidR="000E1CEB" w:rsidRDefault="000E1CEB" w:rsidP="007A7DEB">
      <w:pPr>
        <w:spacing w:after="0" w:line="240" w:lineRule="auto"/>
        <w:jc w:val="center"/>
        <w:rPr>
          <w:rFonts w:ascii="Calibri" w:eastAsia="Calibri" w:hAnsi="Calibri" w:cs="Calibri"/>
          <w:b/>
          <w:sz w:val="20"/>
          <w:szCs w:val="20"/>
        </w:rPr>
      </w:pPr>
    </w:p>
    <w:p w14:paraId="120BCF85" w14:textId="77777777" w:rsidR="000E1CEB" w:rsidRDefault="000E1CEB" w:rsidP="007A7DEB">
      <w:pPr>
        <w:spacing w:after="0" w:line="240" w:lineRule="auto"/>
        <w:jc w:val="center"/>
        <w:rPr>
          <w:rFonts w:ascii="Calibri" w:eastAsia="Calibri" w:hAnsi="Calibri" w:cs="Calibri"/>
          <w:b/>
          <w:sz w:val="20"/>
          <w:szCs w:val="20"/>
        </w:rPr>
      </w:pPr>
    </w:p>
    <w:p w14:paraId="25571B24" w14:textId="77777777" w:rsidR="000E1CEB" w:rsidRDefault="000E1CEB" w:rsidP="007A7DEB">
      <w:pPr>
        <w:spacing w:after="0" w:line="240" w:lineRule="auto"/>
        <w:jc w:val="center"/>
        <w:rPr>
          <w:rFonts w:ascii="Calibri" w:eastAsia="Calibri" w:hAnsi="Calibri" w:cs="Calibri"/>
          <w:b/>
          <w:sz w:val="20"/>
          <w:szCs w:val="20"/>
        </w:rPr>
      </w:pPr>
    </w:p>
    <w:p w14:paraId="66B1B795" w14:textId="77777777" w:rsidR="000E1CEB" w:rsidRDefault="000E1CEB" w:rsidP="007A7DEB">
      <w:pPr>
        <w:spacing w:after="0" w:line="240" w:lineRule="auto"/>
        <w:jc w:val="center"/>
        <w:rPr>
          <w:rFonts w:ascii="Calibri" w:eastAsia="Calibri" w:hAnsi="Calibri" w:cs="Calibri"/>
          <w:b/>
          <w:sz w:val="20"/>
          <w:szCs w:val="20"/>
        </w:rPr>
      </w:pPr>
    </w:p>
    <w:p w14:paraId="10F1653F" w14:textId="77777777" w:rsidR="000E1CEB" w:rsidRDefault="000E1CEB" w:rsidP="007A7DEB">
      <w:pPr>
        <w:spacing w:after="0" w:line="240" w:lineRule="auto"/>
        <w:jc w:val="center"/>
        <w:rPr>
          <w:rFonts w:ascii="Calibri" w:eastAsia="Calibri" w:hAnsi="Calibri" w:cs="Calibri"/>
          <w:b/>
          <w:sz w:val="20"/>
          <w:szCs w:val="20"/>
        </w:rPr>
      </w:pPr>
    </w:p>
    <w:p w14:paraId="1F40384D" w14:textId="77777777" w:rsidR="000E1CEB" w:rsidRDefault="000E1CEB" w:rsidP="007A7DEB">
      <w:pPr>
        <w:spacing w:after="0" w:line="240" w:lineRule="auto"/>
        <w:jc w:val="center"/>
        <w:rPr>
          <w:rFonts w:ascii="Calibri" w:eastAsia="Calibri" w:hAnsi="Calibri" w:cs="Calibri"/>
          <w:b/>
          <w:sz w:val="20"/>
          <w:szCs w:val="20"/>
        </w:rPr>
      </w:pPr>
    </w:p>
    <w:p w14:paraId="26201826" w14:textId="77777777" w:rsidR="004438A3" w:rsidRDefault="004438A3" w:rsidP="007A7DEB">
      <w:pPr>
        <w:spacing w:after="0" w:line="240" w:lineRule="auto"/>
        <w:jc w:val="center"/>
        <w:rPr>
          <w:rFonts w:ascii="Calibri" w:eastAsia="Calibri" w:hAnsi="Calibri" w:cs="Calibri"/>
          <w:b/>
          <w:sz w:val="20"/>
          <w:szCs w:val="20"/>
        </w:rPr>
      </w:pPr>
    </w:p>
    <w:p w14:paraId="384B290C" w14:textId="77777777" w:rsidR="004438A3" w:rsidRPr="004438A3" w:rsidRDefault="004438A3" w:rsidP="007A7DEB">
      <w:pPr>
        <w:spacing w:after="0" w:line="240" w:lineRule="auto"/>
        <w:jc w:val="center"/>
        <w:rPr>
          <w:rFonts w:ascii="Calibri" w:eastAsia="Calibri" w:hAnsi="Calibri" w:cs="Calibri"/>
          <w:b/>
          <w:sz w:val="20"/>
          <w:szCs w:val="20"/>
        </w:rPr>
      </w:pPr>
    </w:p>
    <w:p w14:paraId="36727086" w14:textId="77777777" w:rsidR="00D14AAD" w:rsidRPr="004438A3" w:rsidRDefault="00D14AAD" w:rsidP="007A7DEB">
      <w:pPr>
        <w:spacing w:after="0" w:line="240" w:lineRule="auto"/>
        <w:jc w:val="center"/>
        <w:rPr>
          <w:rFonts w:ascii="Calibri" w:eastAsia="Calibri" w:hAnsi="Calibri" w:cs="Calibri"/>
          <w:b/>
          <w:sz w:val="20"/>
          <w:szCs w:val="20"/>
        </w:rPr>
      </w:pPr>
    </w:p>
    <w:p w14:paraId="5F53A33D" w14:textId="77777777" w:rsidR="00D42470" w:rsidRPr="00D42470" w:rsidRDefault="00D42470" w:rsidP="00987770">
      <w:pPr>
        <w:pStyle w:val="Ttulo1"/>
      </w:pPr>
      <w:bookmarkStart w:id="10" w:name="_Toc449085405"/>
      <w:bookmarkStart w:id="11" w:name="_Toc205891947"/>
      <w:r w:rsidRPr="00D42470">
        <w:t>RESUMEN</w:t>
      </w:r>
      <w:bookmarkEnd w:id="10"/>
      <w:bookmarkEnd w:id="11"/>
    </w:p>
    <w:p w14:paraId="26AA3DD8"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73965E8" w14:textId="77777777" w:rsidR="00943D64" w:rsidRPr="00943D64" w:rsidRDefault="00943D64" w:rsidP="00943D64">
      <w:pPr>
        <w:jc w:val="both"/>
        <w:rPr>
          <w:rFonts w:ascii="Calibri" w:eastAsia="Calibri" w:hAnsi="Calibri" w:cs="Calibri"/>
          <w:sz w:val="20"/>
          <w:szCs w:val="20"/>
        </w:rPr>
      </w:pPr>
      <w:r w:rsidRPr="00943D64">
        <w:rPr>
          <w:rFonts w:ascii="Calibri" w:eastAsia="Calibri" w:hAnsi="Calibri" w:cs="Calibri"/>
          <w:sz w:val="20"/>
          <w:szCs w:val="20"/>
        </w:rPr>
        <w:t>El presente documento da cuenta de la fiscalización ambiental realizada por la Superintendencia del Medio Ambiente (SMA) el 10 de junio de 2025, en conjunto con personal de la Corporación Nacional Forestal (CONAF) y el Servicio Nacional de Geología y Minería (SERNAGEOMIN), a la unidad fiscalizable “Reposición Ruta 215 – Aduana”, la cual se emplaza entre la comuna de Río Bueno, Región de Los Ríos, y la comuna de Puyehue, Región de Los Lagos. La actividad se ejecutó en el marco del Programa de Fiscalización de Resoluciones de Calificación Ambiental del año 2025.</w:t>
      </w:r>
    </w:p>
    <w:p w14:paraId="400739EA" w14:textId="77777777" w:rsidR="00943D64" w:rsidRPr="00943D64" w:rsidRDefault="00943D64" w:rsidP="00943D64">
      <w:pPr>
        <w:jc w:val="both"/>
        <w:rPr>
          <w:rFonts w:ascii="Calibri" w:eastAsia="Calibri" w:hAnsi="Calibri" w:cs="Calibri"/>
          <w:sz w:val="20"/>
          <w:szCs w:val="20"/>
        </w:rPr>
      </w:pPr>
      <w:r w:rsidRPr="00943D64">
        <w:rPr>
          <w:rFonts w:ascii="Calibri" w:eastAsia="Calibri" w:hAnsi="Calibri" w:cs="Calibri"/>
          <w:sz w:val="20"/>
          <w:szCs w:val="20"/>
        </w:rPr>
        <w:t xml:space="preserve">El proyecto, de carácter interregional y titularidad del Ministerio de Obras Públicas, fue aprobado mediante Resolución de Calificación Ambiental el año 2023. Contempla la modificación del trazado de la Ruta 215, en el tramo comprendido entre el Puente Gol </w:t>
      </w:r>
      <w:proofErr w:type="spellStart"/>
      <w:r w:rsidRPr="00943D64">
        <w:rPr>
          <w:rFonts w:ascii="Calibri" w:eastAsia="Calibri" w:hAnsi="Calibri" w:cs="Calibri"/>
          <w:sz w:val="20"/>
          <w:szCs w:val="20"/>
        </w:rPr>
        <w:t>Gol</w:t>
      </w:r>
      <w:proofErr w:type="spellEnd"/>
      <w:r w:rsidRPr="00943D64">
        <w:rPr>
          <w:rFonts w:ascii="Calibri" w:eastAsia="Calibri" w:hAnsi="Calibri" w:cs="Calibri"/>
          <w:sz w:val="20"/>
          <w:szCs w:val="20"/>
        </w:rPr>
        <w:t xml:space="preserve"> y la Aduana Pajaritos, ruta internacional que conecta con el paso fronterizo Cardenal Samoré. La iniciativa considera obras de mejoramiento vial, ajustes geométricos y obras anexas para optimizar la conectividad y seguridad del tránsito en aproximadamente 11 kilómetros de ruta.</w:t>
      </w:r>
    </w:p>
    <w:p w14:paraId="7045AE88" w14:textId="77777777" w:rsidR="00943D64" w:rsidRPr="00943D64" w:rsidRDefault="00943D64" w:rsidP="00943D64">
      <w:pPr>
        <w:jc w:val="both"/>
        <w:rPr>
          <w:rFonts w:ascii="Calibri" w:eastAsia="Calibri" w:hAnsi="Calibri" w:cs="Calibri"/>
          <w:sz w:val="20"/>
          <w:szCs w:val="20"/>
        </w:rPr>
      </w:pPr>
      <w:r w:rsidRPr="00943D64">
        <w:rPr>
          <w:rFonts w:ascii="Calibri" w:eastAsia="Calibri" w:hAnsi="Calibri" w:cs="Calibri"/>
          <w:sz w:val="20"/>
          <w:szCs w:val="20"/>
        </w:rPr>
        <w:t>Durante el recorrido de inspección, que abarcó la totalidad del tramo aprobado, se verificó la inexistencia de actividades propias de la fase de construcción, tales como habilitación de accesos, instalación de faenas, movimientos de tierra o intervenciones en el medio natural. No se detectaron alteraciones al entorno ni indicios de inicio de obras, confirmándose que el proyecto no ha iniciado su ejecución física.</w:t>
      </w:r>
    </w:p>
    <w:p w14:paraId="3C458028" w14:textId="075CF759" w:rsidR="00943D64" w:rsidRPr="00943D64" w:rsidRDefault="00943D64" w:rsidP="00943D64">
      <w:pPr>
        <w:jc w:val="both"/>
        <w:rPr>
          <w:rFonts w:ascii="Calibri" w:eastAsia="Calibri" w:hAnsi="Calibri" w:cs="Calibri"/>
          <w:sz w:val="20"/>
          <w:szCs w:val="20"/>
        </w:rPr>
      </w:pPr>
      <w:r w:rsidRPr="00943D64">
        <w:rPr>
          <w:rFonts w:ascii="Calibri" w:eastAsia="Calibri" w:hAnsi="Calibri" w:cs="Calibri"/>
          <w:sz w:val="20"/>
          <w:szCs w:val="20"/>
        </w:rPr>
        <w:t xml:space="preserve">Adicionalmente, con fecha 4 de julio de 2025, se emitió un </w:t>
      </w:r>
      <w:r w:rsidR="008B76ED">
        <w:rPr>
          <w:rFonts w:ascii="Calibri" w:eastAsia="Calibri" w:hAnsi="Calibri" w:cs="Calibri"/>
          <w:sz w:val="20"/>
          <w:szCs w:val="20"/>
        </w:rPr>
        <w:t>R</w:t>
      </w:r>
      <w:r w:rsidRPr="00943D64">
        <w:rPr>
          <w:rFonts w:ascii="Calibri" w:eastAsia="Calibri" w:hAnsi="Calibri" w:cs="Calibri"/>
          <w:sz w:val="20"/>
          <w:szCs w:val="20"/>
        </w:rPr>
        <w:t xml:space="preserve">equerimiento de </w:t>
      </w:r>
      <w:r w:rsidR="008B76ED">
        <w:rPr>
          <w:rFonts w:ascii="Calibri" w:eastAsia="Calibri" w:hAnsi="Calibri" w:cs="Calibri"/>
          <w:sz w:val="20"/>
          <w:szCs w:val="20"/>
        </w:rPr>
        <w:t>I</w:t>
      </w:r>
      <w:r w:rsidRPr="00943D64">
        <w:rPr>
          <w:rFonts w:ascii="Calibri" w:eastAsia="Calibri" w:hAnsi="Calibri" w:cs="Calibri"/>
          <w:sz w:val="20"/>
          <w:szCs w:val="20"/>
        </w:rPr>
        <w:t>nformación mediante Resolución</w:t>
      </w:r>
      <w:r w:rsidR="008B76ED">
        <w:rPr>
          <w:rFonts w:ascii="Calibri" w:eastAsia="Calibri" w:hAnsi="Calibri" w:cs="Calibri"/>
          <w:sz w:val="20"/>
          <w:szCs w:val="20"/>
        </w:rPr>
        <w:t xml:space="preserve"> Exenta</w:t>
      </w:r>
      <w:r w:rsidRPr="00943D64">
        <w:rPr>
          <w:rFonts w:ascii="Calibri" w:eastAsia="Calibri" w:hAnsi="Calibri" w:cs="Calibri"/>
          <w:sz w:val="20"/>
          <w:szCs w:val="20"/>
        </w:rPr>
        <w:t xml:space="preserve"> N°31, solicitando a</w:t>
      </w:r>
      <w:r w:rsidR="008B76ED">
        <w:rPr>
          <w:rFonts w:ascii="Calibri" w:eastAsia="Calibri" w:hAnsi="Calibri" w:cs="Calibri"/>
          <w:sz w:val="20"/>
          <w:szCs w:val="20"/>
        </w:rPr>
        <w:t xml:space="preserve"> </w:t>
      </w:r>
      <w:r w:rsidRPr="00943D64">
        <w:rPr>
          <w:rFonts w:ascii="Calibri" w:eastAsia="Calibri" w:hAnsi="Calibri" w:cs="Calibri"/>
          <w:sz w:val="20"/>
          <w:szCs w:val="20"/>
        </w:rPr>
        <w:t>l</w:t>
      </w:r>
      <w:r w:rsidR="008B76ED">
        <w:rPr>
          <w:rFonts w:ascii="Calibri" w:eastAsia="Calibri" w:hAnsi="Calibri" w:cs="Calibri"/>
          <w:sz w:val="20"/>
          <w:szCs w:val="20"/>
        </w:rPr>
        <w:t>a</w:t>
      </w:r>
      <w:r w:rsidRPr="00943D64">
        <w:rPr>
          <w:rFonts w:ascii="Calibri" w:eastAsia="Calibri" w:hAnsi="Calibri" w:cs="Calibri"/>
          <w:sz w:val="20"/>
          <w:szCs w:val="20"/>
        </w:rPr>
        <w:t xml:space="preserve"> </w:t>
      </w:r>
      <w:r w:rsidR="008B76ED">
        <w:rPr>
          <w:rFonts w:ascii="Calibri" w:eastAsia="Calibri" w:hAnsi="Calibri" w:cs="Calibri"/>
          <w:sz w:val="20"/>
          <w:szCs w:val="20"/>
        </w:rPr>
        <w:t xml:space="preserve">Seremi de </w:t>
      </w:r>
      <w:r w:rsidRPr="00943D64">
        <w:rPr>
          <w:rFonts w:ascii="Calibri" w:eastAsia="Calibri" w:hAnsi="Calibri" w:cs="Calibri"/>
          <w:sz w:val="20"/>
          <w:szCs w:val="20"/>
        </w:rPr>
        <w:t xml:space="preserve">Obras Públicas de la Región de Los Ríos una minuta explicativa de las acciones desarrolladas en el marco de la implementación del proyecto con RCA aprobada, fechas proyectadas para el inicio de la fase de construcción, permisos, pertenencias u otros antecedentes pertinentes, así como información sobre el inicio de las obras. En respuesta, mediante Ordinario </w:t>
      </w:r>
      <w:proofErr w:type="spellStart"/>
      <w:r w:rsidRPr="00943D64">
        <w:rPr>
          <w:rFonts w:ascii="Calibri" w:eastAsia="Calibri" w:hAnsi="Calibri" w:cs="Calibri"/>
          <w:sz w:val="20"/>
          <w:szCs w:val="20"/>
        </w:rPr>
        <w:t>N°</w:t>
      </w:r>
      <w:proofErr w:type="spellEnd"/>
      <w:r w:rsidRPr="00943D64">
        <w:rPr>
          <w:rFonts w:ascii="Calibri" w:eastAsia="Calibri" w:hAnsi="Calibri" w:cs="Calibri"/>
          <w:sz w:val="20"/>
          <w:szCs w:val="20"/>
        </w:rPr>
        <w:t xml:space="preserve"> 661 del 28 de julio de 2025, el </w:t>
      </w:r>
      <w:proofErr w:type="gramStart"/>
      <w:r w:rsidRPr="00943D64">
        <w:rPr>
          <w:rFonts w:ascii="Calibri" w:eastAsia="Calibri" w:hAnsi="Calibri" w:cs="Calibri"/>
          <w:sz w:val="20"/>
          <w:szCs w:val="20"/>
        </w:rPr>
        <w:t>Director General</w:t>
      </w:r>
      <w:proofErr w:type="gramEnd"/>
      <w:r w:rsidRPr="00943D64">
        <w:rPr>
          <w:rFonts w:ascii="Calibri" w:eastAsia="Calibri" w:hAnsi="Calibri" w:cs="Calibri"/>
          <w:sz w:val="20"/>
          <w:szCs w:val="20"/>
        </w:rPr>
        <w:t xml:space="preserve"> de Obras Públicas, señor Boris</w:t>
      </w:r>
      <w:r w:rsidR="00973632">
        <w:rPr>
          <w:rFonts w:ascii="Calibri" w:eastAsia="Calibri" w:hAnsi="Calibri" w:cs="Calibri"/>
          <w:sz w:val="20"/>
          <w:szCs w:val="20"/>
        </w:rPr>
        <w:t xml:space="preserve"> </w:t>
      </w:r>
      <w:proofErr w:type="spellStart"/>
      <w:r w:rsidR="00973632">
        <w:rPr>
          <w:rFonts w:ascii="Calibri" w:eastAsia="Calibri" w:hAnsi="Calibri" w:cs="Calibri"/>
          <w:sz w:val="20"/>
          <w:szCs w:val="20"/>
        </w:rPr>
        <w:t>Olguin</w:t>
      </w:r>
      <w:proofErr w:type="spellEnd"/>
      <w:r w:rsidRPr="00943D64">
        <w:rPr>
          <w:rFonts w:ascii="Calibri" w:eastAsia="Calibri" w:hAnsi="Calibri" w:cs="Calibri"/>
          <w:sz w:val="20"/>
          <w:szCs w:val="20"/>
        </w:rPr>
        <w:t xml:space="preserve"> Morales, informó que, a la fecha, no se ha ejecutado ninguna acción posterior a la obtención de la RCA, incluyendo la no presentación de solicitudes de construcción ni tramitación de permisos sectoriales, y que tampoco se ha ingresado consulta de pertinencia al SEA. Finalmente, indicó que la licitación pública para la construcción del proyecto se estima para el año 2027.</w:t>
      </w:r>
    </w:p>
    <w:p w14:paraId="515255F9" w14:textId="77777777" w:rsidR="00943D64" w:rsidRPr="00943D64" w:rsidRDefault="00943D64" w:rsidP="00943D64">
      <w:pPr>
        <w:jc w:val="both"/>
        <w:rPr>
          <w:rFonts w:ascii="Calibri" w:eastAsia="Calibri" w:hAnsi="Calibri" w:cs="Calibri"/>
          <w:sz w:val="20"/>
          <w:szCs w:val="20"/>
        </w:rPr>
      </w:pPr>
      <w:r w:rsidRPr="00943D64">
        <w:rPr>
          <w:rFonts w:ascii="Calibri" w:eastAsia="Calibri" w:hAnsi="Calibri" w:cs="Calibri"/>
          <w:sz w:val="20"/>
          <w:szCs w:val="20"/>
        </w:rPr>
        <w:t xml:space="preserve">De las actividades de fiscalización desarrolladas, se concluye que el proyecto aprobado mediante la/s RCA </w:t>
      </w:r>
      <w:proofErr w:type="spellStart"/>
      <w:r w:rsidRPr="00943D64">
        <w:rPr>
          <w:rFonts w:ascii="Calibri" w:eastAsia="Calibri" w:hAnsi="Calibri" w:cs="Calibri"/>
          <w:sz w:val="20"/>
          <w:szCs w:val="20"/>
        </w:rPr>
        <w:t>N°</w:t>
      </w:r>
      <w:proofErr w:type="spellEnd"/>
      <w:r w:rsidRPr="00943D64">
        <w:rPr>
          <w:rFonts w:ascii="Calibri" w:eastAsia="Calibri" w:hAnsi="Calibri" w:cs="Calibri"/>
          <w:sz w:val="20"/>
          <w:szCs w:val="20"/>
        </w:rPr>
        <w:t xml:space="preserve"> 202399101232/2023 no se encuentra iniciado.</w:t>
      </w:r>
    </w:p>
    <w:p w14:paraId="197E7543" w14:textId="77777777" w:rsidR="007956FF" w:rsidRDefault="007956FF" w:rsidP="004438A3">
      <w:pPr>
        <w:jc w:val="both"/>
        <w:rPr>
          <w:rFonts w:ascii="Calibri" w:eastAsia="Calibri" w:hAnsi="Calibri" w:cs="Calibri"/>
          <w:sz w:val="20"/>
          <w:szCs w:val="20"/>
        </w:rPr>
      </w:pPr>
    </w:p>
    <w:p w14:paraId="01A88141" w14:textId="77777777" w:rsidR="007956FF" w:rsidRDefault="007956FF" w:rsidP="004438A3">
      <w:pPr>
        <w:jc w:val="both"/>
        <w:rPr>
          <w:rFonts w:ascii="Calibri" w:eastAsia="Calibri" w:hAnsi="Calibri" w:cs="Calibri"/>
          <w:sz w:val="20"/>
          <w:szCs w:val="20"/>
        </w:rPr>
      </w:pPr>
    </w:p>
    <w:p w14:paraId="4223FD64" w14:textId="77777777" w:rsidR="007956FF" w:rsidRDefault="007956FF" w:rsidP="004438A3">
      <w:pPr>
        <w:jc w:val="both"/>
        <w:rPr>
          <w:rFonts w:ascii="Calibri" w:eastAsia="Calibri" w:hAnsi="Calibri" w:cs="Calibri"/>
          <w:sz w:val="20"/>
          <w:szCs w:val="20"/>
        </w:rPr>
      </w:pPr>
    </w:p>
    <w:p w14:paraId="438C7853" w14:textId="77777777" w:rsidR="007956FF" w:rsidRDefault="007956FF" w:rsidP="004438A3">
      <w:pPr>
        <w:jc w:val="both"/>
        <w:rPr>
          <w:rFonts w:ascii="Calibri" w:eastAsia="Calibri" w:hAnsi="Calibri" w:cs="Calibri"/>
          <w:sz w:val="20"/>
          <w:szCs w:val="20"/>
        </w:rPr>
      </w:pPr>
    </w:p>
    <w:p w14:paraId="43B02CC9" w14:textId="77777777" w:rsidR="007956FF" w:rsidRDefault="007956FF" w:rsidP="004438A3">
      <w:pPr>
        <w:jc w:val="both"/>
        <w:rPr>
          <w:rFonts w:ascii="Calibri" w:eastAsia="Calibri" w:hAnsi="Calibri" w:cs="Calibri"/>
          <w:sz w:val="20"/>
          <w:szCs w:val="20"/>
        </w:rPr>
      </w:pPr>
    </w:p>
    <w:p w14:paraId="289C24BB" w14:textId="77777777" w:rsidR="007956FF" w:rsidRDefault="007956FF" w:rsidP="004438A3">
      <w:pPr>
        <w:jc w:val="both"/>
        <w:rPr>
          <w:rFonts w:ascii="Calibri" w:eastAsia="Calibri" w:hAnsi="Calibri" w:cs="Calibri"/>
          <w:sz w:val="20"/>
          <w:szCs w:val="20"/>
        </w:rPr>
      </w:pPr>
    </w:p>
    <w:p w14:paraId="16FFD91C" w14:textId="77777777" w:rsidR="007956FF" w:rsidRDefault="007956FF" w:rsidP="004438A3">
      <w:pPr>
        <w:jc w:val="both"/>
        <w:rPr>
          <w:rFonts w:ascii="Calibri" w:eastAsia="Calibri" w:hAnsi="Calibri" w:cs="Calibri"/>
          <w:sz w:val="20"/>
          <w:szCs w:val="20"/>
        </w:rPr>
      </w:pPr>
    </w:p>
    <w:p w14:paraId="59992705" w14:textId="77777777" w:rsidR="007956FF" w:rsidRDefault="007956FF" w:rsidP="004438A3">
      <w:pPr>
        <w:jc w:val="both"/>
        <w:rPr>
          <w:rFonts w:ascii="Calibri" w:eastAsia="Calibri" w:hAnsi="Calibri" w:cs="Calibri"/>
          <w:sz w:val="20"/>
          <w:szCs w:val="20"/>
        </w:rPr>
      </w:pPr>
    </w:p>
    <w:p w14:paraId="0EDE7235" w14:textId="77777777" w:rsidR="007956FF" w:rsidRDefault="007956FF" w:rsidP="004438A3">
      <w:pPr>
        <w:jc w:val="both"/>
        <w:rPr>
          <w:rFonts w:ascii="Calibri" w:eastAsia="Calibri" w:hAnsi="Calibri" w:cs="Calibri"/>
          <w:sz w:val="20"/>
          <w:szCs w:val="20"/>
        </w:rPr>
      </w:pPr>
    </w:p>
    <w:p w14:paraId="6BA4C0FA" w14:textId="77777777" w:rsidR="007956FF" w:rsidRDefault="007956FF" w:rsidP="004438A3">
      <w:pPr>
        <w:jc w:val="both"/>
        <w:rPr>
          <w:rFonts w:ascii="Calibri" w:eastAsia="Calibri" w:hAnsi="Calibri" w:cs="Calibri"/>
          <w:sz w:val="20"/>
          <w:szCs w:val="20"/>
        </w:rPr>
      </w:pPr>
    </w:p>
    <w:p w14:paraId="2C1C56E5" w14:textId="77777777" w:rsidR="007956FF" w:rsidRDefault="007956FF" w:rsidP="004438A3">
      <w:pPr>
        <w:jc w:val="both"/>
        <w:rPr>
          <w:rFonts w:ascii="Calibri" w:eastAsia="Calibri" w:hAnsi="Calibri" w:cs="Calibri"/>
          <w:sz w:val="20"/>
          <w:szCs w:val="20"/>
        </w:rPr>
      </w:pPr>
    </w:p>
    <w:p w14:paraId="227ACC7D" w14:textId="77777777" w:rsidR="007956FF" w:rsidRDefault="007956FF" w:rsidP="004438A3">
      <w:pPr>
        <w:jc w:val="both"/>
        <w:rPr>
          <w:rFonts w:ascii="Calibri" w:eastAsia="Calibri" w:hAnsi="Calibri" w:cs="Calibri"/>
          <w:sz w:val="20"/>
          <w:szCs w:val="20"/>
        </w:rPr>
      </w:pPr>
    </w:p>
    <w:p w14:paraId="1D6248BE" w14:textId="77777777" w:rsidR="00D42470" w:rsidRDefault="00D42470" w:rsidP="00987770">
      <w:pPr>
        <w:pStyle w:val="Ttulo1"/>
      </w:pPr>
      <w:bookmarkStart w:id="12" w:name="_Toc390777017"/>
      <w:bookmarkStart w:id="13" w:name="_Toc449085406"/>
      <w:bookmarkStart w:id="14" w:name="_Toc205891948"/>
      <w:r w:rsidRPr="00D42470">
        <w:t xml:space="preserve">IDENTIFICACIÓN </w:t>
      </w:r>
      <w:bookmarkEnd w:id="12"/>
      <w:r w:rsidRPr="00D42470">
        <w:t>DE LA UNIDAD FISCALIZABLE</w:t>
      </w:r>
      <w:bookmarkEnd w:id="13"/>
      <w:bookmarkEnd w:id="14"/>
    </w:p>
    <w:p w14:paraId="5E8D5F4A" w14:textId="77777777" w:rsidR="0007552A" w:rsidRPr="0007552A" w:rsidRDefault="0007552A" w:rsidP="00987770">
      <w:pPr>
        <w:pStyle w:val="Ttulo1"/>
        <w:numPr>
          <w:ilvl w:val="0"/>
          <w:numId w:val="0"/>
        </w:numPr>
        <w:ind w:left="718"/>
      </w:pPr>
    </w:p>
    <w:p w14:paraId="708D718C" w14:textId="77777777" w:rsidR="00D42470" w:rsidRPr="00D42470" w:rsidRDefault="00D42470" w:rsidP="00987770">
      <w:pPr>
        <w:pStyle w:val="Ttulo2"/>
      </w:pPr>
      <w:bookmarkStart w:id="15" w:name="_Toc449085407"/>
      <w:bookmarkStart w:id="16" w:name="_Toc20589194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47101BCB"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49F5A0"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960FF60" w14:textId="752F9C8D" w:rsidR="00E55815" w:rsidRPr="008569AA" w:rsidRDefault="007956FF" w:rsidP="00D42470">
            <w:pPr>
              <w:spacing w:after="0" w:line="240" w:lineRule="auto"/>
              <w:jc w:val="both"/>
              <w:rPr>
                <w:rFonts w:ascii="Calibri" w:eastAsia="Calibri" w:hAnsi="Calibri" w:cs="Calibri"/>
                <w:bCs/>
                <w:sz w:val="20"/>
                <w:szCs w:val="20"/>
              </w:rPr>
            </w:pPr>
            <w:r w:rsidRPr="002B5DEB">
              <w:rPr>
                <w:rFonts w:ascii="Calibri" w:eastAsia="Calibri" w:hAnsi="Calibri" w:cs="Calibri"/>
                <w:sz w:val="20"/>
                <w:szCs w:val="20"/>
              </w:rPr>
              <w:t>Reposición Ruta 215 – Aduana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7E9945B"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3931D048" w14:textId="407540B9" w:rsidR="008569AA" w:rsidRPr="008569AA" w:rsidRDefault="003C61F3" w:rsidP="00D42470">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No in</w:t>
            </w:r>
            <w:r w:rsidR="00025CC1">
              <w:rPr>
                <w:rFonts w:ascii="Calibri" w:eastAsia="Calibri" w:hAnsi="Calibri" w:cs="Calibri"/>
                <w:bCs/>
                <w:sz w:val="20"/>
                <w:szCs w:val="20"/>
                <w:lang w:eastAsia="es-ES"/>
              </w:rPr>
              <w:t>iciada.</w:t>
            </w:r>
          </w:p>
        </w:tc>
      </w:tr>
      <w:tr w:rsidR="00D42470" w:rsidRPr="00D42470" w14:paraId="08014617"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071915" w14:textId="61F7D6B2"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roofErr w:type="spellStart"/>
            <w:r w:rsidR="00BB19A0">
              <w:rPr>
                <w:rFonts w:ascii="Calibri" w:eastAsia="Calibri" w:hAnsi="Calibri" w:cs="Calibri"/>
                <w:sz w:val="20"/>
                <w:szCs w:val="20"/>
              </w:rPr>
              <w:t>Interrregional</w:t>
            </w:r>
            <w:proofErr w:type="spellEnd"/>
            <w:r w:rsidR="00BB19A0">
              <w:rPr>
                <w:rFonts w:ascii="Calibri" w:eastAsia="Calibri" w:hAnsi="Calibri" w:cs="Calibri"/>
                <w:sz w:val="20"/>
                <w:szCs w:val="20"/>
              </w:rPr>
              <w:t xml:space="preserve"> (Los Rios,</w:t>
            </w:r>
            <w:r w:rsidR="00FF0C9C">
              <w:rPr>
                <w:rFonts w:ascii="Calibri" w:eastAsia="Calibri" w:hAnsi="Calibri" w:cs="Calibri"/>
                <w:sz w:val="20"/>
                <w:szCs w:val="20"/>
              </w:rPr>
              <w:t xml:space="preserve"> /</w:t>
            </w:r>
            <w:r w:rsidR="00BB19A0">
              <w:rPr>
                <w:rFonts w:ascii="Calibri" w:eastAsia="Calibri" w:hAnsi="Calibri" w:cs="Calibri"/>
                <w:sz w:val="20"/>
                <w:szCs w:val="20"/>
              </w:rPr>
              <w:t xml:space="preserv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3B5A0868" w14:textId="3F4EC40E"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2D3847">
              <w:rPr>
                <w:rFonts w:ascii="Calibri" w:eastAsia="Calibri" w:hAnsi="Calibri" w:cs="Calibri"/>
                <w:sz w:val="20"/>
                <w:szCs w:val="20"/>
              </w:rPr>
              <w:t xml:space="preserve">Ruta 215 (Comunas de Rio Bueno y Puyehue) </w:t>
            </w:r>
            <w:r w:rsidR="00BD4DD1">
              <w:rPr>
                <w:rFonts w:ascii="Calibri" w:eastAsia="Calibri" w:hAnsi="Calibri" w:cs="Calibri"/>
                <w:sz w:val="20"/>
                <w:szCs w:val="20"/>
              </w:rPr>
              <w:t>extensión</w:t>
            </w:r>
            <w:r w:rsidR="002D3847">
              <w:rPr>
                <w:rFonts w:ascii="Calibri" w:eastAsia="Calibri" w:hAnsi="Calibri" w:cs="Calibri"/>
                <w:sz w:val="20"/>
                <w:szCs w:val="20"/>
              </w:rPr>
              <w:t xml:space="preserve"> 11 </w:t>
            </w:r>
            <w:r w:rsidR="00BD4DD1">
              <w:rPr>
                <w:rFonts w:ascii="Calibri" w:eastAsia="Calibri" w:hAnsi="Calibri" w:cs="Calibri"/>
                <w:sz w:val="20"/>
                <w:szCs w:val="20"/>
              </w:rPr>
              <w:t>kilómetros</w:t>
            </w:r>
            <w:r w:rsidR="002D3847">
              <w:rPr>
                <w:rFonts w:ascii="Calibri" w:eastAsia="Calibri" w:hAnsi="Calibri" w:cs="Calibri"/>
                <w:sz w:val="20"/>
                <w:szCs w:val="20"/>
              </w:rPr>
              <w:t xml:space="preserve">, desde Puente Gol </w:t>
            </w:r>
            <w:proofErr w:type="spellStart"/>
            <w:r w:rsidR="002D3847">
              <w:rPr>
                <w:rFonts w:ascii="Calibri" w:eastAsia="Calibri" w:hAnsi="Calibri" w:cs="Calibri"/>
                <w:sz w:val="20"/>
                <w:szCs w:val="20"/>
              </w:rPr>
              <w:t>Gol</w:t>
            </w:r>
            <w:proofErr w:type="spellEnd"/>
            <w:r w:rsidR="002D3847">
              <w:rPr>
                <w:rFonts w:ascii="Calibri" w:eastAsia="Calibri" w:hAnsi="Calibri" w:cs="Calibri"/>
                <w:sz w:val="20"/>
                <w:szCs w:val="20"/>
              </w:rPr>
              <w:t xml:space="preserve"> a Aduana Pajaritos. </w:t>
            </w:r>
          </w:p>
        </w:tc>
      </w:tr>
      <w:tr w:rsidR="00D42470" w:rsidRPr="00D42470" w14:paraId="32F3DA42"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EA9EB2" w14:textId="443151EE"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FF0C9C">
              <w:rPr>
                <w:rFonts w:ascii="Calibri" w:eastAsia="Calibri" w:hAnsi="Calibri" w:cs="Calibri"/>
                <w:sz w:val="20"/>
                <w:szCs w:val="20"/>
              </w:rPr>
              <w:t>Ranco / Osorno</w:t>
            </w:r>
          </w:p>
        </w:tc>
        <w:tc>
          <w:tcPr>
            <w:tcW w:w="2296" w:type="pct"/>
            <w:vMerge/>
            <w:tcBorders>
              <w:left w:val="single" w:sz="4" w:space="0" w:color="auto"/>
              <w:right w:val="single" w:sz="4" w:space="0" w:color="auto"/>
            </w:tcBorders>
            <w:shd w:val="clear" w:color="auto" w:fill="FFFFFF"/>
          </w:tcPr>
          <w:p w14:paraId="4AD6F14C"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3C922A1"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08F429" w14:textId="060DFD0A"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FF0C9C">
              <w:rPr>
                <w:rFonts w:ascii="Calibri" w:eastAsia="Calibri" w:hAnsi="Calibri" w:cs="Calibri"/>
                <w:sz w:val="20"/>
                <w:szCs w:val="20"/>
              </w:rPr>
              <w:t>Río Bueno / Puyehue</w:t>
            </w:r>
          </w:p>
        </w:tc>
        <w:tc>
          <w:tcPr>
            <w:tcW w:w="2296" w:type="pct"/>
            <w:vMerge/>
            <w:tcBorders>
              <w:left w:val="single" w:sz="4" w:space="0" w:color="auto"/>
              <w:bottom w:val="single" w:sz="4" w:space="0" w:color="auto"/>
              <w:right w:val="single" w:sz="4" w:space="0" w:color="auto"/>
            </w:tcBorders>
            <w:shd w:val="clear" w:color="auto" w:fill="FFFFFF"/>
          </w:tcPr>
          <w:p w14:paraId="028BAF1A"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6B165E"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425E73" w14:textId="02F9CDC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BD4DD1">
              <w:rPr>
                <w:rFonts w:ascii="Calibri" w:eastAsia="Calibri" w:hAnsi="Calibri" w:cs="Calibri"/>
                <w:sz w:val="20"/>
                <w:szCs w:val="20"/>
              </w:rPr>
              <w:t>Ministerio de Obras Públicas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2E11BC" w14:textId="7C2A8A2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09147D" w:rsidRPr="0009147D">
              <w:rPr>
                <w:rFonts w:ascii="Calibri" w:eastAsia="Calibri" w:hAnsi="Calibri" w:cs="Calibri"/>
                <w:sz w:val="20"/>
                <w:szCs w:val="20"/>
              </w:rPr>
              <w:t>61202000-0</w:t>
            </w:r>
          </w:p>
        </w:tc>
      </w:tr>
      <w:tr w:rsidR="00D42470" w:rsidRPr="00D42470" w14:paraId="749950EA"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45C90D" w14:textId="3C31CEBF"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F034C1" w:rsidRPr="00F034C1">
              <w:rPr>
                <w:rFonts w:ascii="Calibri" w:eastAsia="Calibri" w:hAnsi="Calibri" w:cs="Calibri"/>
                <w:sz w:val="20"/>
                <w:szCs w:val="20"/>
              </w:rPr>
              <w:t>MORANDE 59 PISO3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4CB4F" w14:textId="3B092FBF" w:rsidR="00F034C1" w:rsidRPr="00F034C1" w:rsidRDefault="00D42470" w:rsidP="00F034C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00F034C1">
              <w:t xml:space="preserve"> </w:t>
            </w:r>
            <w:r w:rsidR="00F034C1" w:rsidRPr="00F034C1">
              <w:rPr>
                <w:rFonts w:ascii="Calibri" w:eastAsia="Calibri" w:hAnsi="Calibri" w:cs="Calibri"/>
                <w:sz w:val="20"/>
                <w:szCs w:val="20"/>
              </w:rPr>
              <w:t>boris.olguin@mop.gov.cl</w:t>
            </w:r>
          </w:p>
          <w:p w14:paraId="76D85CBA" w14:textId="77777777" w:rsidR="00F034C1" w:rsidRPr="00F034C1" w:rsidRDefault="00F034C1" w:rsidP="00F034C1">
            <w:pPr>
              <w:spacing w:after="100" w:line="276" w:lineRule="auto"/>
              <w:jc w:val="both"/>
              <w:rPr>
                <w:rFonts w:ascii="Calibri" w:eastAsia="Calibri" w:hAnsi="Calibri" w:cs="Calibri"/>
                <w:sz w:val="20"/>
                <w:szCs w:val="20"/>
              </w:rPr>
            </w:pPr>
            <w:r w:rsidRPr="00F034C1">
              <w:rPr>
                <w:rFonts w:ascii="Calibri" w:eastAsia="Calibri" w:hAnsi="Calibri" w:cs="Calibri"/>
                <w:sz w:val="20"/>
                <w:szCs w:val="20"/>
              </w:rPr>
              <w:t xml:space="preserve"> daniel.bifani@mop.gov.cl</w:t>
            </w:r>
          </w:p>
          <w:p w14:paraId="043EB458" w14:textId="656A5343" w:rsidR="006C68DE" w:rsidRPr="00D42470" w:rsidRDefault="00F034C1" w:rsidP="00F034C1">
            <w:pPr>
              <w:spacing w:after="100" w:line="276" w:lineRule="auto"/>
              <w:jc w:val="both"/>
              <w:rPr>
                <w:rFonts w:ascii="Calibri" w:eastAsia="Calibri" w:hAnsi="Calibri" w:cs="Calibri"/>
                <w:sz w:val="20"/>
                <w:szCs w:val="20"/>
              </w:rPr>
            </w:pPr>
            <w:r w:rsidRPr="00F034C1">
              <w:rPr>
                <w:rFonts w:ascii="Calibri" w:eastAsia="Calibri" w:hAnsi="Calibri" w:cs="Calibri"/>
                <w:sz w:val="20"/>
                <w:szCs w:val="20"/>
              </w:rPr>
              <w:t xml:space="preserve"> paulina.jaque@mop.gov.cl</w:t>
            </w:r>
          </w:p>
        </w:tc>
      </w:tr>
      <w:tr w:rsidR="00D42470" w:rsidRPr="00D42470" w14:paraId="10F3BB76"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C223BC"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6313AC" w14:textId="77777777" w:rsidR="00F034C1" w:rsidRPr="00F034C1" w:rsidRDefault="00D42470" w:rsidP="00F034C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F034C1" w:rsidRPr="00F034C1">
              <w:rPr>
                <w:rFonts w:ascii="Calibri" w:eastAsia="Calibri" w:hAnsi="Calibri" w:cs="Calibri"/>
                <w:sz w:val="20"/>
                <w:szCs w:val="20"/>
              </w:rPr>
              <w:t>4493949</w:t>
            </w:r>
          </w:p>
          <w:p w14:paraId="38F66C6D" w14:textId="77777777" w:rsidR="00F034C1" w:rsidRPr="00F034C1" w:rsidRDefault="00F034C1" w:rsidP="00F034C1">
            <w:pPr>
              <w:spacing w:after="100" w:line="276" w:lineRule="auto"/>
              <w:jc w:val="both"/>
              <w:rPr>
                <w:rFonts w:ascii="Calibri" w:eastAsia="Calibri" w:hAnsi="Calibri" w:cs="Calibri"/>
                <w:sz w:val="20"/>
                <w:szCs w:val="20"/>
              </w:rPr>
            </w:pPr>
            <w:r w:rsidRPr="00F034C1">
              <w:rPr>
                <w:rFonts w:ascii="Calibri" w:eastAsia="Calibri" w:hAnsi="Calibri" w:cs="Calibri"/>
                <w:sz w:val="20"/>
                <w:szCs w:val="20"/>
              </w:rPr>
              <w:t xml:space="preserve"> 4494001</w:t>
            </w:r>
          </w:p>
          <w:p w14:paraId="0AE1BBF1" w14:textId="027B954C" w:rsidR="00D42470" w:rsidRPr="00D42470" w:rsidRDefault="00F034C1" w:rsidP="00F034C1">
            <w:pPr>
              <w:spacing w:after="100" w:line="276" w:lineRule="auto"/>
              <w:jc w:val="both"/>
              <w:rPr>
                <w:rFonts w:ascii="Calibri" w:eastAsia="Calibri" w:hAnsi="Calibri" w:cs="Calibri"/>
                <w:sz w:val="20"/>
                <w:szCs w:val="20"/>
              </w:rPr>
            </w:pPr>
            <w:r w:rsidRPr="00F034C1">
              <w:rPr>
                <w:rFonts w:ascii="Calibri" w:eastAsia="Calibri" w:hAnsi="Calibri" w:cs="Calibri"/>
                <w:sz w:val="20"/>
                <w:szCs w:val="20"/>
              </w:rPr>
              <w:t xml:space="preserve"> 4494010 </w:t>
            </w:r>
          </w:p>
        </w:tc>
      </w:tr>
      <w:tr w:rsidR="00D42470" w:rsidRPr="00D42470" w14:paraId="698B575E"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B461A" w14:textId="42815880"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646689">
              <w:rPr>
                <w:rFonts w:ascii="Calibri" w:eastAsia="Calibri" w:hAnsi="Calibri" w:cs="Calibri"/>
                <w:sz w:val="20"/>
                <w:szCs w:val="20"/>
              </w:rPr>
              <w:t xml:space="preserve">Boris </w:t>
            </w:r>
            <w:proofErr w:type="spellStart"/>
            <w:r w:rsidR="00646689">
              <w:rPr>
                <w:rFonts w:ascii="Calibri" w:eastAsia="Calibri" w:hAnsi="Calibri" w:cs="Calibri"/>
                <w:sz w:val="20"/>
                <w:szCs w:val="20"/>
              </w:rPr>
              <w:t>Olguin</w:t>
            </w:r>
            <w:proofErr w:type="spellEnd"/>
            <w:r w:rsidR="00646689">
              <w:rPr>
                <w:rFonts w:ascii="Calibri" w:eastAsia="Calibri" w:hAnsi="Calibri" w:cs="Calibri"/>
                <w:sz w:val="20"/>
                <w:szCs w:val="20"/>
              </w:rPr>
              <w:t xml:space="preserve">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6D420A" w14:textId="5B355384"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00F63EAF">
              <w:rPr>
                <w:rFonts w:ascii="Calibri" w:eastAsia="Calibri" w:hAnsi="Calibri" w:cs="Calibri"/>
                <w:b/>
                <w:sz w:val="20"/>
                <w:szCs w:val="20"/>
              </w:rPr>
              <w:t xml:space="preserve"> </w:t>
            </w:r>
            <w:r w:rsidR="00B05E6A" w:rsidRPr="00B05E6A">
              <w:rPr>
                <w:rFonts w:ascii="Calibri" w:eastAsia="Calibri" w:hAnsi="Calibri" w:cs="Calibri"/>
                <w:bCs/>
                <w:sz w:val="20"/>
                <w:szCs w:val="20"/>
              </w:rPr>
              <w:t>12.448.003-5</w:t>
            </w:r>
          </w:p>
        </w:tc>
      </w:tr>
      <w:tr w:rsidR="00D42470" w:rsidRPr="00D42470" w14:paraId="6357AF81"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393E8" w14:textId="0BF734FF"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C43BAC" w:rsidRPr="00F034C1">
              <w:rPr>
                <w:rFonts w:ascii="Calibri" w:eastAsia="Calibri" w:hAnsi="Calibri" w:cs="Calibri"/>
                <w:sz w:val="20"/>
                <w:szCs w:val="20"/>
              </w:rPr>
              <w:t>MORANDE 59 PISO3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03BFD2" w14:textId="2E899089" w:rsidR="00AD3B8E" w:rsidRPr="00AD3B8E" w:rsidRDefault="00D42470" w:rsidP="00AD3B8E">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AD3B8E" w:rsidRPr="00AD3B8E">
              <w:rPr>
                <w:rFonts w:ascii="Calibri" w:eastAsia="Calibri" w:hAnsi="Calibri" w:cs="Calibri"/>
                <w:sz w:val="20"/>
                <w:szCs w:val="20"/>
              </w:rPr>
              <w:t>boris.olguin@mop.gov.cl</w:t>
            </w:r>
          </w:p>
          <w:p w14:paraId="1B6DEE32" w14:textId="6FCE360C" w:rsidR="00D42470" w:rsidRPr="00D42470" w:rsidRDefault="00D42470" w:rsidP="00AD3B8E">
            <w:pPr>
              <w:spacing w:after="100" w:line="276" w:lineRule="auto"/>
              <w:jc w:val="both"/>
              <w:rPr>
                <w:rFonts w:ascii="Calibri" w:eastAsia="Calibri" w:hAnsi="Calibri" w:cs="Calibri"/>
                <w:sz w:val="20"/>
                <w:szCs w:val="20"/>
                <w:lang w:val="es-ES" w:eastAsia="es-ES"/>
              </w:rPr>
            </w:pPr>
          </w:p>
        </w:tc>
      </w:tr>
      <w:tr w:rsidR="00D42470" w:rsidRPr="00D42470" w14:paraId="78548717"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F4E2AC"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A8AF2A" w14:textId="25E8E097" w:rsidR="00D42470" w:rsidRPr="00D42470" w:rsidRDefault="00D42470" w:rsidP="008569AA">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p>
        </w:tc>
      </w:tr>
    </w:tbl>
    <w:p w14:paraId="5DCF7D55" w14:textId="77777777" w:rsidR="00D42470" w:rsidRPr="00D42470" w:rsidRDefault="00D42470" w:rsidP="00D42470">
      <w:pPr>
        <w:contextualSpacing/>
      </w:pPr>
    </w:p>
    <w:p w14:paraId="7C080901" w14:textId="77777777" w:rsidR="00D42470" w:rsidRPr="00D42470" w:rsidRDefault="00D42470" w:rsidP="00D42470">
      <w:pPr>
        <w:contextualSpacing/>
      </w:pPr>
    </w:p>
    <w:p w14:paraId="5B4E777A" w14:textId="77777777" w:rsidR="00D42470" w:rsidRPr="00D42470" w:rsidRDefault="00D42470" w:rsidP="00D42470">
      <w:pPr>
        <w:jc w:val="center"/>
        <w:rPr>
          <w:rFonts w:ascii="Calibri" w:eastAsia="Calibri" w:hAnsi="Calibri" w:cs="Calibri"/>
          <w:sz w:val="28"/>
          <w:szCs w:val="32"/>
        </w:rPr>
      </w:pPr>
    </w:p>
    <w:p w14:paraId="6C4A76EF" w14:textId="77777777" w:rsidR="00D42470" w:rsidRPr="00D42470" w:rsidRDefault="00D42470" w:rsidP="00D42470">
      <w:pPr>
        <w:jc w:val="center"/>
        <w:rPr>
          <w:rFonts w:ascii="Calibri" w:eastAsia="Calibri" w:hAnsi="Calibri" w:cs="Calibri"/>
          <w:sz w:val="28"/>
          <w:szCs w:val="32"/>
        </w:rPr>
      </w:pPr>
    </w:p>
    <w:p w14:paraId="7FC19313" w14:textId="77777777" w:rsidR="00D42470" w:rsidRPr="00D42470" w:rsidRDefault="00D42470" w:rsidP="00D42470">
      <w:pPr>
        <w:jc w:val="center"/>
        <w:rPr>
          <w:rFonts w:ascii="Calibri" w:eastAsia="Calibri" w:hAnsi="Calibri" w:cs="Calibri"/>
          <w:sz w:val="28"/>
          <w:szCs w:val="32"/>
        </w:rPr>
      </w:pPr>
    </w:p>
    <w:p w14:paraId="4034419B" w14:textId="77777777" w:rsidR="00D42470" w:rsidRPr="00D42470" w:rsidRDefault="00D42470" w:rsidP="00D42470">
      <w:pPr>
        <w:jc w:val="center"/>
        <w:rPr>
          <w:rFonts w:ascii="Calibri" w:eastAsia="Calibri" w:hAnsi="Calibri" w:cs="Calibri"/>
          <w:sz w:val="28"/>
          <w:szCs w:val="32"/>
        </w:rPr>
      </w:pPr>
    </w:p>
    <w:p w14:paraId="2FC59AF8"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4AD6F6C2" w14:textId="77777777" w:rsidR="00D42470" w:rsidRPr="00D42470" w:rsidRDefault="00D42470" w:rsidP="00EF1051">
      <w:pPr>
        <w:pStyle w:val="Ttulo2"/>
      </w:pPr>
      <w:bookmarkStart w:id="26" w:name="_Toc449085408"/>
      <w:bookmarkStart w:id="27" w:name="_Toc205891950"/>
      <w:r w:rsidRPr="00D42470">
        <w:lastRenderedPageBreak/>
        <w:t>Ubicación</w:t>
      </w:r>
      <w:bookmarkEnd w:id="17"/>
      <w:bookmarkEnd w:id="18"/>
      <w:bookmarkEnd w:id="19"/>
      <w:bookmarkEnd w:id="20"/>
      <w:bookmarkEnd w:id="21"/>
      <w:bookmarkEnd w:id="22"/>
      <w:r w:rsidRPr="00D42470">
        <w:t xml:space="preserve"> y </w:t>
      </w:r>
      <w:proofErr w:type="spellStart"/>
      <w:r w:rsidRPr="00D42470">
        <w:t>Layout</w:t>
      </w:r>
      <w:bookmarkEnd w:id="23"/>
      <w:bookmarkEnd w:id="24"/>
      <w:bookmarkEnd w:id="25"/>
      <w:bookmarkEnd w:id="26"/>
      <w:bookmarkEnd w:id="2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48C73380" w14:textId="77777777" w:rsidTr="005604AB">
        <w:trPr>
          <w:trHeight w:val="5761"/>
          <w:jc w:val="center"/>
        </w:trPr>
        <w:tc>
          <w:tcPr>
            <w:tcW w:w="5000" w:type="pct"/>
            <w:gridSpan w:val="4"/>
            <w:shd w:val="clear" w:color="auto" w:fill="FFFFFF"/>
            <w:tcMar>
              <w:top w:w="58" w:type="dxa"/>
              <w:left w:w="58" w:type="dxa"/>
              <w:bottom w:w="58" w:type="dxa"/>
              <w:right w:w="58" w:type="dxa"/>
            </w:tcMar>
            <w:hideMark/>
          </w:tcPr>
          <w:p w14:paraId="33C54213" w14:textId="2D250B4B" w:rsidR="00D42470" w:rsidRDefault="00D42470" w:rsidP="00D42470">
            <w:pPr>
              <w:spacing w:after="0" w:line="240" w:lineRule="auto"/>
              <w:jc w:val="both"/>
              <w:rPr>
                <w:rFonts w:ascii="Calibri" w:eastAsia="Calibri" w:hAnsi="Calibri" w:cs="Times New Roman"/>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bookmarkEnd w:id="28"/>
            <w:bookmarkEnd w:id="29"/>
            <w:bookmarkEnd w:id="30"/>
            <w:bookmarkEnd w:id="31"/>
            <w:bookmarkEnd w:id="32"/>
            <w:proofErr w:type="gramStart"/>
            <w:r w:rsidR="005604AB">
              <w:rPr>
                <w:rFonts w:ascii="Calibri" w:eastAsia="Calibri" w:hAnsi="Calibri" w:cs="Times New Roman"/>
                <w:sz w:val="20"/>
                <w:szCs w:val="20"/>
              </w:rPr>
              <w:t>Expediente  EIA</w:t>
            </w:r>
            <w:proofErr w:type="gramEnd"/>
            <w:r w:rsidR="008569AA">
              <w:rPr>
                <w:rFonts w:ascii="Calibri" w:eastAsia="Calibri" w:hAnsi="Calibri" w:cs="Times New Roman"/>
                <w:sz w:val="20"/>
                <w:szCs w:val="20"/>
              </w:rPr>
              <w:t>).</w:t>
            </w:r>
          </w:p>
          <w:p w14:paraId="44E25B2D" w14:textId="77777777" w:rsidR="00DD4C93" w:rsidRDefault="00DD4C93" w:rsidP="00D42470">
            <w:pPr>
              <w:spacing w:after="0" w:line="240" w:lineRule="auto"/>
              <w:jc w:val="both"/>
              <w:rPr>
                <w:rFonts w:ascii="Calibri" w:eastAsia="Calibri" w:hAnsi="Calibri" w:cs="Times New Roman"/>
                <w:color w:val="FF0000"/>
                <w:sz w:val="20"/>
                <w:szCs w:val="20"/>
              </w:rPr>
            </w:pPr>
          </w:p>
          <w:p w14:paraId="3184A553" w14:textId="2BCA3F8C" w:rsidR="005604AB" w:rsidRPr="00D42470" w:rsidRDefault="00C72D4E" w:rsidP="005604AB">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736064" behindDoc="0" locked="0" layoutInCell="1" allowOverlap="1" wp14:anchorId="6FCBE9BE" wp14:editId="4F80EB57">
                      <wp:simplePos x="0" y="0"/>
                      <wp:positionH relativeFrom="column">
                        <wp:posOffset>2072314</wp:posOffset>
                      </wp:positionH>
                      <wp:positionV relativeFrom="paragraph">
                        <wp:posOffset>1098643</wp:posOffset>
                      </wp:positionV>
                      <wp:extent cx="272895" cy="936346"/>
                      <wp:effectExtent l="0" t="0" r="89535" b="54610"/>
                      <wp:wrapNone/>
                      <wp:docPr id="2083150027" name="Conector recto de flecha 25"/>
                      <wp:cNvGraphicFramePr/>
                      <a:graphic xmlns:a="http://schemas.openxmlformats.org/drawingml/2006/main">
                        <a:graphicData uri="http://schemas.microsoft.com/office/word/2010/wordprocessingShape">
                          <wps:wsp>
                            <wps:cNvCnPr/>
                            <wps:spPr>
                              <a:xfrm>
                                <a:off x="0" y="0"/>
                                <a:ext cx="272895" cy="936346"/>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8F119FD" id="_x0000_t32" coordsize="21600,21600" o:spt="32" o:oned="t" path="m,l21600,21600e" filled="f">
                      <v:path arrowok="t" fillok="f" o:connecttype="none"/>
                      <o:lock v:ext="edit" shapetype="t"/>
                    </v:shapetype>
                    <v:shape id="Conector recto de flecha 25" o:spid="_x0000_s1026" type="#_x0000_t32" style="position:absolute;margin-left:163.15pt;margin-top:86.5pt;width:21.5pt;height:7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" strokecolor="#ed7d31 [3205]" strokeweight="1.5pt">
                      <v:stroke endarrow="open"/>
                    </v:shape>
                  </w:pict>
                </mc:Fallback>
              </mc:AlternateContent>
            </w:r>
            <w:r>
              <w:rPr>
                <w:rFonts w:ascii="Calibri" w:eastAsia="Calibri" w:hAnsi="Calibri" w:cs="Calibri"/>
                <w:b/>
                <w:noProof/>
                <w:sz w:val="24"/>
                <w:szCs w:val="20"/>
                <w:lang w:eastAsia="es-CL"/>
              </w:rPr>
              <mc:AlternateContent>
                <mc:Choice Requires="wps">
                  <w:drawing>
                    <wp:anchor distT="0" distB="0" distL="114300" distR="114300" simplePos="0" relativeHeight="251735040" behindDoc="0" locked="0" layoutInCell="1" allowOverlap="1" wp14:anchorId="3126D0EE" wp14:editId="712A4A7F">
                      <wp:simplePos x="0" y="0"/>
                      <wp:positionH relativeFrom="column">
                        <wp:posOffset>1419643</wp:posOffset>
                      </wp:positionH>
                      <wp:positionV relativeFrom="paragraph">
                        <wp:posOffset>796802</wp:posOffset>
                      </wp:positionV>
                      <wp:extent cx="1276815" cy="289932"/>
                      <wp:effectExtent l="0" t="0" r="19050" b="15240"/>
                      <wp:wrapNone/>
                      <wp:docPr id="78632210" name="Cuadro de texto 24"/>
                      <wp:cNvGraphicFramePr/>
                      <a:graphic xmlns:a="http://schemas.openxmlformats.org/drawingml/2006/main">
                        <a:graphicData uri="http://schemas.microsoft.com/office/word/2010/wordprocessingShape">
                          <wps:wsp>
                            <wps:cNvSpPr txBox="1"/>
                            <wps:spPr>
                              <a:xfrm>
                                <a:off x="0" y="0"/>
                                <a:ext cx="1276815" cy="289932"/>
                              </a:xfrm>
                              <a:prstGeom prst="rect">
                                <a:avLst/>
                              </a:prstGeom>
                              <a:solidFill>
                                <a:schemeClr val="lt1"/>
                              </a:solidFill>
                              <a:ln w="6350">
                                <a:solidFill>
                                  <a:prstClr val="black"/>
                                </a:solidFill>
                              </a:ln>
                            </wps:spPr>
                            <wps:txbx>
                              <w:txbxContent>
                                <w:p w14:paraId="1D5F8AE6" w14:textId="47DD5026" w:rsidR="0077467C" w:rsidRDefault="0077467C">
                                  <w:pPr>
                                    <w:rPr>
                                      <w:lang w:val="es-ES"/>
                                    </w:rPr>
                                  </w:pPr>
                                  <w:r>
                                    <w:rPr>
                                      <w:lang w:val="es-ES"/>
                                    </w:rPr>
                                    <w:t>División Regional</w:t>
                                  </w:r>
                                </w:p>
                                <w:p w14:paraId="240FAB0C" w14:textId="77777777" w:rsidR="0077467C" w:rsidRPr="0077467C" w:rsidRDefault="0077467C">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3126D0EE" id="_x0000_t202" coordsize="21600,21600" o:spt="202" path="m,l,21600r21600,l21600,xe">
                      <v:stroke joinstyle="miter"/>
                      <v:path gradientshapeok="t" o:connecttype="rect"/>
                    </v:shapetype>
                    <v:shape id="Cuadro de texto 24" o:spid="_x0000_s1026" type="#_x0000_t202" style="position:absolute;left:0;text-align:left;margin-left:111.8pt;margin-top:62.75pt;width:100.55pt;height:2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" fillcolor="white [3201]" strokeweight=".5pt">
                      <v:textbox>
                        <w:txbxContent>
                          <w:p w14:paraId="1D5F8AE6" w14:textId="47DD5026" w:rsidR="0077467C" w:rsidRDefault="0077467C">
                            <w:pPr>
                              <w:rPr>
                                <w:lang w:val="es-ES"/>
                              </w:rPr>
                            </w:pPr>
                            <w:r>
                              <w:rPr>
                                <w:lang w:val="es-ES"/>
                              </w:rPr>
                              <w:t>División Regional</w:t>
                            </w:r>
                          </w:p>
                          <w:p w14:paraId="240FAB0C" w14:textId="77777777" w:rsidR="0077467C" w:rsidRPr="0077467C" w:rsidRDefault="0077467C">
                            <w:pPr>
                              <w:rPr>
                                <w:lang w:val="es-ES"/>
                              </w:rPr>
                            </w:pPr>
                          </w:p>
                        </w:txbxContent>
                      </v:textbox>
                    </v:shape>
                  </w:pict>
                </mc:Fallback>
              </mc:AlternateContent>
            </w:r>
            <w:r>
              <w:rPr>
                <w:rFonts w:ascii="Calibri" w:eastAsia="Calibri" w:hAnsi="Calibri" w:cs="Calibri"/>
                <w:b/>
                <w:noProof/>
                <w:sz w:val="24"/>
                <w:szCs w:val="20"/>
                <w:lang w:eastAsia="es-CL"/>
              </w:rPr>
              <w:drawing>
                <wp:anchor distT="0" distB="0" distL="114300" distR="114300" simplePos="0" relativeHeight="251701248" behindDoc="0" locked="0" layoutInCell="1" allowOverlap="1" wp14:anchorId="5186987A" wp14:editId="570ECB0C">
                  <wp:simplePos x="0" y="0"/>
                  <wp:positionH relativeFrom="column">
                    <wp:posOffset>4875376</wp:posOffset>
                  </wp:positionH>
                  <wp:positionV relativeFrom="paragraph">
                    <wp:posOffset>975700</wp:posOffset>
                  </wp:positionV>
                  <wp:extent cx="324944" cy="330215"/>
                  <wp:effectExtent l="0" t="0" r="0" b="0"/>
                  <wp:wrapNone/>
                  <wp:docPr id="1862310001" name="Imagen 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0001" name="Imagen 14" descr="Icon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944" cy="330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eastAsia="es-CL"/>
              </w:rPr>
              <mc:AlternateContent>
                <mc:Choice Requires="wps">
                  <w:drawing>
                    <wp:anchor distT="0" distB="0" distL="114300" distR="114300" simplePos="0" relativeHeight="251660288" behindDoc="0" locked="0" layoutInCell="1" allowOverlap="1" wp14:anchorId="009F1129" wp14:editId="0CFF90B2">
                      <wp:simplePos x="0" y="0"/>
                      <wp:positionH relativeFrom="column">
                        <wp:posOffset>4174319</wp:posOffset>
                      </wp:positionH>
                      <wp:positionV relativeFrom="paragraph">
                        <wp:posOffset>1215731</wp:posOffset>
                      </wp:positionV>
                      <wp:extent cx="804095" cy="713678"/>
                      <wp:effectExtent l="38100" t="0" r="34290" b="48895"/>
                      <wp:wrapNone/>
                      <wp:docPr id="4" name="Conector recto de flecha 4"/>
                      <wp:cNvGraphicFramePr/>
                      <a:graphic xmlns:a="http://schemas.openxmlformats.org/drawingml/2006/main">
                        <a:graphicData uri="http://schemas.microsoft.com/office/word/2010/wordprocessingShape">
                          <wps:wsp>
                            <wps:cNvCnPr/>
                            <wps:spPr>
                              <a:xfrm flipH="1">
                                <a:off x="0" y="0"/>
                                <a:ext cx="804095" cy="71367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102D49E" id="Conector recto de flecha 4" o:spid="_x0000_s1026" type="#_x0000_t32" style="position:absolute;margin-left:328.7pt;margin-top:95.75pt;width:63.3pt;height:56.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" strokecolor="#ed7d31 [3205]" strokeweight="1.5pt">
                      <v:stroke endarrow="block" joinstyle="miter"/>
                    </v:shape>
                  </w:pict>
                </mc:Fallback>
              </mc:AlternateContent>
            </w:r>
            <w:r w:rsidR="00D42470" w:rsidRPr="00D42470">
              <w:rPr>
                <w:rFonts w:ascii="Calibri" w:eastAsia="Calibri" w:hAnsi="Calibri" w:cs="Times New Roman"/>
                <w:noProof/>
                <w:lang w:eastAsia="es-CL"/>
              </w:rPr>
              <w:drawing>
                <wp:inline distT="0" distB="0" distL="0" distR="0" wp14:anchorId="620B53AA" wp14:editId="38598C36">
                  <wp:extent cx="5502197" cy="3713403"/>
                  <wp:effectExtent l="190500" t="190500" r="194310" b="19240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539139" cy="3738335"/>
                          </a:xfrm>
                          <a:prstGeom prst="rect">
                            <a:avLst/>
                          </a:prstGeom>
                          <a:ln>
                            <a:noFill/>
                          </a:ln>
                          <a:effectLst>
                            <a:outerShdw blurRad="190500" algn="tl" rotWithShape="0">
                              <a:srgbClr val="000000">
                                <a:alpha val="70000"/>
                              </a:srgbClr>
                            </a:outerShdw>
                          </a:effectLst>
                        </pic:spPr>
                      </pic:pic>
                    </a:graphicData>
                  </a:graphic>
                </wp:inline>
              </w:drawing>
            </w:r>
          </w:p>
        </w:tc>
      </w:tr>
      <w:tr w:rsidR="00D42470" w:rsidRPr="00D42470" w14:paraId="5BD1F782" w14:textId="77777777" w:rsidTr="00556C92">
        <w:trPr>
          <w:trHeight w:val="229"/>
          <w:jc w:val="center"/>
        </w:trPr>
        <w:tc>
          <w:tcPr>
            <w:tcW w:w="1798" w:type="pct"/>
            <w:shd w:val="clear" w:color="auto" w:fill="FFFFFF"/>
            <w:tcMar>
              <w:top w:w="58" w:type="dxa"/>
              <w:left w:w="58" w:type="dxa"/>
              <w:bottom w:w="58" w:type="dxa"/>
              <w:right w:w="58" w:type="dxa"/>
            </w:tcMar>
            <w:hideMark/>
          </w:tcPr>
          <w:p w14:paraId="1D0F80E1"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2D0CF8">
              <w:rPr>
                <w:rFonts w:ascii="Calibri" w:eastAsia="Calibri" w:hAnsi="Calibri" w:cs="Calibri"/>
                <w:b/>
                <w:sz w:val="20"/>
                <w:szCs w:val="18"/>
              </w:rPr>
              <w:t>DATUM WGS 84</w:t>
            </w:r>
          </w:p>
        </w:tc>
        <w:tc>
          <w:tcPr>
            <w:tcW w:w="928" w:type="pct"/>
            <w:shd w:val="clear" w:color="auto" w:fill="FFFFFF"/>
          </w:tcPr>
          <w:p w14:paraId="76D0073C" w14:textId="0184422F"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D0CF8">
              <w:rPr>
                <w:rFonts w:ascii="Calibri" w:eastAsia="Calibri" w:hAnsi="Calibri" w:cs="Calibri"/>
                <w:b/>
                <w:sz w:val="20"/>
                <w:szCs w:val="18"/>
              </w:rPr>
              <w:t xml:space="preserve"> 18</w:t>
            </w:r>
          </w:p>
        </w:tc>
        <w:tc>
          <w:tcPr>
            <w:tcW w:w="1146" w:type="pct"/>
            <w:shd w:val="clear" w:color="auto" w:fill="FFFFFF"/>
          </w:tcPr>
          <w:p w14:paraId="25B27E49" w14:textId="7FB1D863"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F3723">
              <w:rPr>
                <w:rFonts w:ascii="Calibri" w:eastAsia="Calibri" w:hAnsi="Calibri" w:cs="Calibri"/>
                <w:b/>
                <w:sz w:val="20"/>
                <w:szCs w:val="18"/>
              </w:rPr>
              <w:t xml:space="preserve"> </w:t>
            </w:r>
            <w:r w:rsidR="00CA5BDF" w:rsidRPr="00CA5BDF">
              <w:rPr>
                <w:rFonts w:ascii="Calibri" w:eastAsia="Calibri" w:hAnsi="Calibri" w:cs="Calibri"/>
                <w:b/>
                <w:sz w:val="20"/>
                <w:szCs w:val="18"/>
              </w:rPr>
              <w:t>5495696</w:t>
            </w:r>
          </w:p>
        </w:tc>
        <w:tc>
          <w:tcPr>
            <w:tcW w:w="1128" w:type="pct"/>
            <w:shd w:val="clear" w:color="auto" w:fill="FFFFFF"/>
          </w:tcPr>
          <w:p w14:paraId="4BA3892A" w14:textId="5BCB6228"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04F6E">
              <w:rPr>
                <w:rFonts w:ascii="Calibri" w:eastAsia="Calibri" w:hAnsi="Calibri" w:cs="Calibri"/>
                <w:b/>
                <w:sz w:val="20"/>
                <w:szCs w:val="16"/>
              </w:rPr>
              <w:t xml:space="preserve"> </w:t>
            </w:r>
            <w:r w:rsidR="00D64503" w:rsidRPr="00D64503">
              <w:rPr>
                <w:rFonts w:ascii="Calibri" w:eastAsia="Calibri" w:hAnsi="Calibri" w:cs="Calibri"/>
                <w:b/>
                <w:sz w:val="20"/>
                <w:szCs w:val="16"/>
              </w:rPr>
              <w:t>735459</w:t>
            </w:r>
          </w:p>
        </w:tc>
      </w:tr>
      <w:tr w:rsidR="00D42470" w:rsidRPr="00D42470" w14:paraId="0D216A63"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1111B9B" w14:textId="0C68A2D1" w:rsidR="00D42470" w:rsidRPr="00887B64" w:rsidRDefault="00D42470" w:rsidP="00D42470">
            <w:pPr>
              <w:spacing w:after="0" w:line="240" w:lineRule="auto"/>
              <w:jc w:val="both"/>
              <w:rPr>
                <w:rFonts w:ascii="Calibri" w:eastAsia="Calibri" w:hAnsi="Calibri" w:cs="Calibri"/>
                <w:sz w:val="20"/>
                <w:szCs w:val="18"/>
              </w:rPr>
            </w:pPr>
            <w:r w:rsidRPr="00887B64">
              <w:rPr>
                <w:rFonts w:ascii="Calibri" w:eastAsia="Calibri" w:hAnsi="Calibri" w:cs="Calibri"/>
                <w:b/>
                <w:sz w:val="20"/>
                <w:szCs w:val="18"/>
              </w:rPr>
              <w:t>Ruta de acceso:</w:t>
            </w:r>
            <w:r w:rsidR="00107289" w:rsidRPr="00107289">
              <w:rPr>
                <w:rFonts w:ascii="Calibri" w:eastAsia="Calibri" w:hAnsi="Calibri" w:cs="Calibri"/>
                <w:sz w:val="20"/>
                <w:szCs w:val="18"/>
              </w:rPr>
              <w:t xml:space="preserve"> El emplazamiento del proyecto </w:t>
            </w:r>
            <w:r w:rsidR="00CA5BDF">
              <w:rPr>
                <w:rFonts w:ascii="Calibri" w:eastAsia="Calibri" w:hAnsi="Calibri" w:cs="Calibri"/>
                <w:sz w:val="20"/>
                <w:szCs w:val="18"/>
              </w:rPr>
              <w:t xml:space="preserve">corresponde a la Ruta 215, ruta internacional desde el puente Gol </w:t>
            </w:r>
            <w:proofErr w:type="spellStart"/>
            <w:r w:rsidR="00CA5BDF">
              <w:rPr>
                <w:rFonts w:ascii="Calibri" w:eastAsia="Calibri" w:hAnsi="Calibri" w:cs="Calibri"/>
                <w:sz w:val="20"/>
                <w:szCs w:val="18"/>
              </w:rPr>
              <w:t>Gol</w:t>
            </w:r>
            <w:proofErr w:type="spellEnd"/>
            <w:r w:rsidR="00CA5BDF">
              <w:rPr>
                <w:rFonts w:ascii="Calibri" w:eastAsia="Calibri" w:hAnsi="Calibri" w:cs="Calibri"/>
                <w:sz w:val="20"/>
                <w:szCs w:val="18"/>
              </w:rPr>
              <w:t xml:space="preserve"> hasta</w:t>
            </w:r>
            <w:r w:rsidR="003A7335">
              <w:rPr>
                <w:rFonts w:ascii="Calibri" w:eastAsia="Calibri" w:hAnsi="Calibri" w:cs="Calibri"/>
                <w:sz w:val="20"/>
                <w:szCs w:val="18"/>
              </w:rPr>
              <w:t xml:space="preserve"> Aduana Pajaritos con una extensión de 11 kilómetros aproximadamente.</w:t>
            </w:r>
          </w:p>
          <w:p w14:paraId="285CD9EF" w14:textId="77777777" w:rsidR="00D42470" w:rsidRPr="00887B64" w:rsidRDefault="00D42470" w:rsidP="00D42470">
            <w:pPr>
              <w:spacing w:after="0" w:line="240" w:lineRule="auto"/>
              <w:jc w:val="both"/>
              <w:rPr>
                <w:rFonts w:ascii="Calibri" w:eastAsia="Calibri" w:hAnsi="Calibri" w:cs="Calibri"/>
                <w:b/>
                <w:sz w:val="20"/>
                <w:szCs w:val="18"/>
              </w:rPr>
            </w:pPr>
          </w:p>
        </w:tc>
      </w:tr>
    </w:tbl>
    <w:p w14:paraId="55FB1328"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6C1F73FB" w14:textId="77777777" w:rsidR="00D42470" w:rsidRDefault="00D42470" w:rsidP="00987770">
      <w:pPr>
        <w:pStyle w:val="Ttulo1"/>
      </w:pPr>
      <w:bookmarkStart w:id="33" w:name="_Toc390777020"/>
      <w:bookmarkStart w:id="34" w:name="_Toc449085409"/>
      <w:bookmarkStart w:id="35" w:name="_Toc205891951"/>
      <w:r w:rsidRPr="00D42470">
        <w:lastRenderedPageBreak/>
        <w:t>INSTRUMENTOS DE CARÁCTER AMBIENTAL FISCALIZADOS</w:t>
      </w:r>
      <w:bookmarkEnd w:id="33"/>
      <w:bookmarkEnd w:id="34"/>
      <w:bookmarkEnd w:id="35"/>
    </w:p>
    <w:p w14:paraId="0DB1463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1279"/>
        <w:gridCol w:w="1132"/>
        <w:gridCol w:w="996"/>
        <w:gridCol w:w="1560"/>
        <w:gridCol w:w="3118"/>
        <w:gridCol w:w="1462"/>
      </w:tblGrid>
      <w:tr w:rsidR="005933B2" w:rsidRPr="00D42470" w14:paraId="618847D1" w14:textId="77777777" w:rsidTr="00F73B9E">
        <w:trPr>
          <w:trHeight w:val="498"/>
        </w:trPr>
        <w:tc>
          <w:tcPr>
            <w:tcW w:w="5000" w:type="pct"/>
            <w:gridSpan w:val="7"/>
            <w:shd w:val="clear" w:color="000000" w:fill="D9D9D9"/>
            <w:noWrap/>
          </w:tcPr>
          <w:p w14:paraId="493DC3AB" w14:textId="35FA0C03" w:rsidR="005933B2" w:rsidRPr="00D42470" w:rsidRDefault="005933B2" w:rsidP="00C72AC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987C39" w:rsidRPr="00D42470" w14:paraId="26B35250" w14:textId="77777777" w:rsidTr="00691622">
        <w:trPr>
          <w:trHeight w:val="498"/>
        </w:trPr>
        <w:tc>
          <w:tcPr>
            <w:tcW w:w="208" w:type="pct"/>
            <w:vAlign w:val="center"/>
            <w:hideMark/>
          </w:tcPr>
          <w:p w14:paraId="44380ED1" w14:textId="77777777" w:rsidR="00987C39" w:rsidRPr="00D42470" w:rsidRDefault="00987C39" w:rsidP="00691622">
            <w:pPr>
              <w:spacing w:after="0" w:line="0" w:lineRule="atLeast"/>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2" w:type="pct"/>
            <w:vAlign w:val="center"/>
            <w:hideMark/>
          </w:tcPr>
          <w:p w14:paraId="359D455D" w14:textId="77777777" w:rsidR="00987C39" w:rsidRPr="00D42470" w:rsidRDefault="00987C39" w:rsidP="00691622">
            <w:pPr>
              <w:spacing w:after="0" w:line="0" w:lineRule="atLeast"/>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8" w:type="pct"/>
            <w:vAlign w:val="center"/>
            <w:hideMark/>
          </w:tcPr>
          <w:p w14:paraId="6D7AC7AA" w14:textId="77777777" w:rsidR="00987C39" w:rsidRPr="00D42470" w:rsidRDefault="00987C39" w:rsidP="00691622">
            <w:pPr>
              <w:spacing w:after="0" w:line="0" w:lineRule="atLeast"/>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1A4ABE85" w14:textId="77777777" w:rsidR="00987C39" w:rsidRPr="00D42470" w:rsidRDefault="00987C39" w:rsidP="00691622">
            <w:pPr>
              <w:spacing w:after="0" w:line="0" w:lineRule="atLeast"/>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00" w:type="pct"/>
            <w:vAlign w:val="center"/>
          </w:tcPr>
          <w:p w14:paraId="407BAE3C" w14:textId="77777777" w:rsidR="00987C39" w:rsidRPr="00D42470" w:rsidRDefault="00987C39" w:rsidP="00691622">
            <w:pPr>
              <w:spacing w:after="0" w:line="0" w:lineRule="atLeast"/>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3" w:type="pct"/>
            <w:vAlign w:val="center"/>
            <w:hideMark/>
          </w:tcPr>
          <w:p w14:paraId="63D81D4B" w14:textId="77777777" w:rsidR="00987C39" w:rsidRPr="00D42470" w:rsidRDefault="00987C39" w:rsidP="00691622">
            <w:pPr>
              <w:spacing w:after="0" w:line="0" w:lineRule="atLeast"/>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565" w:type="pct"/>
            <w:vAlign w:val="center"/>
            <w:hideMark/>
          </w:tcPr>
          <w:p w14:paraId="74E8BCDB" w14:textId="77777777" w:rsidR="00987C39" w:rsidRPr="00D42470" w:rsidRDefault="0085246F" w:rsidP="00691622">
            <w:pPr>
              <w:spacing w:after="0" w:line="0" w:lineRule="atLeast"/>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FA20C01" w14:textId="68A9D5A7" w:rsidR="00987C39" w:rsidRPr="00D42470" w:rsidRDefault="00987C39" w:rsidP="00691622">
            <w:pPr>
              <w:spacing w:after="0" w:line="0" w:lineRule="atLeast"/>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987C39" w:rsidRPr="00D42470" w14:paraId="5666BDC7" w14:textId="77777777" w:rsidTr="00691622">
        <w:trPr>
          <w:trHeight w:val="498"/>
        </w:trPr>
        <w:tc>
          <w:tcPr>
            <w:tcW w:w="208" w:type="pct"/>
            <w:noWrap/>
            <w:vAlign w:val="center"/>
            <w:hideMark/>
          </w:tcPr>
          <w:p w14:paraId="486999A2" w14:textId="54AB9C0A" w:rsidR="00987C39" w:rsidRPr="00D42470" w:rsidRDefault="00C72AC3" w:rsidP="00691622">
            <w:pPr>
              <w:spacing w:after="0" w:line="0" w:lineRule="atLeast"/>
              <w:rPr>
                <w:rFonts w:ascii="Calibri" w:eastAsia="Calibri" w:hAnsi="Calibri" w:cs="Times New Roman"/>
                <w:color w:val="000000"/>
                <w:sz w:val="20"/>
              </w:rPr>
            </w:pPr>
            <w:r>
              <w:rPr>
                <w:rFonts w:ascii="Calibri" w:eastAsia="Calibri" w:hAnsi="Calibri" w:cs="Times New Roman"/>
                <w:color w:val="000000"/>
                <w:sz w:val="20"/>
              </w:rPr>
              <w:t>1</w:t>
            </w:r>
          </w:p>
        </w:tc>
        <w:tc>
          <w:tcPr>
            <w:tcW w:w="642" w:type="pct"/>
            <w:noWrap/>
            <w:vAlign w:val="center"/>
          </w:tcPr>
          <w:p w14:paraId="1637BC23" w14:textId="238CCCEC" w:rsidR="00987C39" w:rsidRPr="00D42470" w:rsidRDefault="00C72AC3" w:rsidP="00691622">
            <w:pPr>
              <w:spacing w:after="0" w:line="0" w:lineRule="atLeast"/>
              <w:rPr>
                <w:rFonts w:ascii="Calibri" w:eastAsia="Calibri" w:hAnsi="Calibri" w:cs="Times New Roman"/>
                <w:color w:val="000000"/>
                <w:sz w:val="20"/>
              </w:rPr>
            </w:pPr>
            <w:r>
              <w:rPr>
                <w:rFonts w:ascii="Calibri" w:eastAsia="Calibri" w:hAnsi="Calibri" w:cs="Times New Roman"/>
                <w:color w:val="000000"/>
                <w:sz w:val="20"/>
              </w:rPr>
              <w:t>RCA</w:t>
            </w:r>
          </w:p>
        </w:tc>
        <w:tc>
          <w:tcPr>
            <w:tcW w:w="568" w:type="pct"/>
            <w:noWrap/>
            <w:vAlign w:val="center"/>
          </w:tcPr>
          <w:p w14:paraId="73394DD9" w14:textId="7E7AFE12" w:rsidR="00987C39" w:rsidRPr="00D42470" w:rsidRDefault="008A7DA9" w:rsidP="00691622">
            <w:pPr>
              <w:spacing w:after="0" w:line="0" w:lineRule="atLeast"/>
              <w:rPr>
                <w:rFonts w:ascii="Calibri" w:eastAsia="Calibri" w:hAnsi="Calibri" w:cs="Times New Roman"/>
                <w:color w:val="000000"/>
                <w:sz w:val="20"/>
              </w:rPr>
            </w:pPr>
            <w:r w:rsidRPr="008A7DA9">
              <w:rPr>
                <w:rFonts w:ascii="Calibri" w:eastAsia="Calibri" w:hAnsi="Calibri" w:cs="Times New Roman"/>
                <w:color w:val="000000"/>
                <w:sz w:val="20"/>
              </w:rPr>
              <w:t>202399101232 /2023</w:t>
            </w:r>
          </w:p>
        </w:tc>
        <w:tc>
          <w:tcPr>
            <w:tcW w:w="500" w:type="pct"/>
            <w:vAlign w:val="center"/>
          </w:tcPr>
          <w:p w14:paraId="786C7471" w14:textId="1A708A1B" w:rsidR="00987C39" w:rsidRPr="00D42470" w:rsidRDefault="008A7DA9" w:rsidP="00691622">
            <w:pPr>
              <w:spacing w:after="0" w:line="0" w:lineRule="atLeast"/>
              <w:rPr>
                <w:rFonts w:ascii="Calibri" w:eastAsia="Calibri" w:hAnsi="Calibri" w:cs="Times New Roman"/>
                <w:color w:val="000000"/>
                <w:sz w:val="20"/>
              </w:rPr>
            </w:pPr>
            <w:r>
              <w:rPr>
                <w:rFonts w:ascii="Calibri" w:eastAsia="Calibri" w:hAnsi="Calibri" w:cs="Times New Roman"/>
                <w:color w:val="000000"/>
                <w:sz w:val="20"/>
              </w:rPr>
              <w:t>20-03-2023</w:t>
            </w:r>
          </w:p>
        </w:tc>
        <w:tc>
          <w:tcPr>
            <w:tcW w:w="783" w:type="pct"/>
            <w:noWrap/>
            <w:vAlign w:val="center"/>
          </w:tcPr>
          <w:p w14:paraId="7A532DA0" w14:textId="1CF54BF9" w:rsidR="00B20ECB" w:rsidRPr="00D42470" w:rsidRDefault="00EB3123" w:rsidP="00B20ECB">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C</w:t>
            </w:r>
            <w:r w:rsidRPr="00691622">
              <w:rPr>
                <w:rFonts w:ascii="Calibri" w:eastAsia="Calibri" w:hAnsi="Calibri" w:cs="Times New Roman"/>
                <w:color w:val="000000"/>
                <w:sz w:val="20"/>
              </w:rPr>
              <w:t xml:space="preserve">omisión </w:t>
            </w:r>
            <w:r w:rsidR="00B20ECB">
              <w:rPr>
                <w:rFonts w:ascii="Calibri" w:eastAsia="Calibri" w:hAnsi="Calibri" w:cs="Times New Roman"/>
                <w:color w:val="000000"/>
                <w:sz w:val="20"/>
              </w:rPr>
              <w:t>de Evaluación Dirección Ejecutiva</w:t>
            </w:r>
          </w:p>
          <w:p w14:paraId="73BC0191" w14:textId="4A77A07C" w:rsidR="00987C39" w:rsidRPr="00D42470" w:rsidRDefault="00987C39" w:rsidP="00B720AE">
            <w:pPr>
              <w:spacing w:after="0" w:line="0" w:lineRule="atLeast"/>
              <w:jc w:val="both"/>
              <w:rPr>
                <w:rFonts w:ascii="Calibri" w:eastAsia="Calibri" w:hAnsi="Calibri" w:cs="Times New Roman"/>
                <w:color w:val="000000"/>
                <w:sz w:val="20"/>
              </w:rPr>
            </w:pPr>
          </w:p>
        </w:tc>
        <w:tc>
          <w:tcPr>
            <w:tcW w:w="1565" w:type="pct"/>
            <w:noWrap/>
            <w:vAlign w:val="center"/>
          </w:tcPr>
          <w:p w14:paraId="0E9514E2" w14:textId="781BC7A2" w:rsidR="00987C39" w:rsidRPr="00D42470" w:rsidRDefault="00B20ECB" w:rsidP="00B720AE">
            <w:pPr>
              <w:spacing w:after="0" w:line="0" w:lineRule="atLeast"/>
              <w:jc w:val="both"/>
              <w:rPr>
                <w:rFonts w:ascii="Calibri" w:eastAsia="Calibri" w:hAnsi="Calibri" w:cs="Times New Roman"/>
                <w:color w:val="000000"/>
                <w:sz w:val="20"/>
              </w:rPr>
            </w:pPr>
            <w:r w:rsidRPr="00B20ECB">
              <w:rPr>
                <w:rFonts w:ascii="Calibri" w:eastAsia="Calibri" w:hAnsi="Calibri" w:cs="Times New Roman"/>
                <w:color w:val="000000"/>
                <w:sz w:val="20"/>
              </w:rPr>
              <w:t xml:space="preserve">REPOSICIÓN RUTA 215 - CH, TRAMO PUENTE GOL </w:t>
            </w:r>
            <w:proofErr w:type="spellStart"/>
            <w:r w:rsidRPr="00B20ECB">
              <w:rPr>
                <w:rFonts w:ascii="Calibri" w:eastAsia="Calibri" w:hAnsi="Calibri" w:cs="Times New Roman"/>
                <w:color w:val="000000"/>
                <w:sz w:val="20"/>
              </w:rPr>
              <w:t>GOL</w:t>
            </w:r>
            <w:proofErr w:type="spellEnd"/>
            <w:r w:rsidRPr="00B20ECB">
              <w:rPr>
                <w:rFonts w:ascii="Calibri" w:eastAsia="Calibri" w:hAnsi="Calibri" w:cs="Times New Roman"/>
                <w:color w:val="000000"/>
                <w:sz w:val="20"/>
              </w:rPr>
              <w:t xml:space="preserve"> N°1 - ADUANA PAJARITOS</w:t>
            </w:r>
          </w:p>
        </w:tc>
        <w:tc>
          <w:tcPr>
            <w:tcW w:w="734" w:type="pct"/>
            <w:vAlign w:val="center"/>
          </w:tcPr>
          <w:p w14:paraId="084EE9A9" w14:textId="3FD7CE69" w:rsidR="00987C39" w:rsidRPr="00D42470" w:rsidRDefault="00177C24" w:rsidP="00B720AE">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Sin </w:t>
            </w:r>
            <w:r w:rsidR="00F057DF">
              <w:rPr>
                <w:rFonts w:ascii="Calibri" w:eastAsia="Times New Roman" w:hAnsi="Calibri" w:cs="Calibri"/>
                <w:color w:val="000000"/>
                <w:sz w:val="20"/>
                <w:szCs w:val="20"/>
                <w:lang w:eastAsia="es-CL"/>
              </w:rPr>
              <w:t>comentarios</w:t>
            </w:r>
          </w:p>
        </w:tc>
      </w:tr>
    </w:tbl>
    <w:p w14:paraId="4FE94CDE"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4436BFBC" w14:textId="77777777" w:rsidR="00D42470" w:rsidRDefault="00D42470" w:rsidP="00E22786">
      <w:pPr>
        <w:contextualSpacing/>
        <w:rPr>
          <w:sz w:val="24"/>
          <w:szCs w:val="24"/>
        </w:rPr>
      </w:pPr>
    </w:p>
    <w:p w14:paraId="03665609"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205891952"/>
      <w:r w:rsidRPr="00D42470">
        <w:t>ANTECEDENTES DE LA ACTIVIDAD DE FISCALIZACIÓN</w:t>
      </w:r>
      <w:bookmarkEnd w:id="36"/>
      <w:bookmarkEnd w:id="37"/>
      <w:bookmarkEnd w:id="38"/>
      <w:bookmarkEnd w:id="39"/>
      <w:bookmarkEnd w:id="40"/>
    </w:p>
    <w:p w14:paraId="07FF365E"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64D5763C"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205891953"/>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6C25BD93"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1FC3555B" w14:textId="77777777" w:rsidTr="0031512B">
        <w:trPr>
          <w:trHeight w:val="350"/>
        </w:trPr>
        <w:tc>
          <w:tcPr>
            <w:tcW w:w="1210" w:type="pct"/>
            <w:gridSpan w:val="2"/>
            <w:vAlign w:val="center"/>
          </w:tcPr>
          <w:p w14:paraId="7EE6B22D" w14:textId="77777777" w:rsidR="00D42470" w:rsidRPr="00D42470" w:rsidRDefault="00D42470" w:rsidP="00D42470">
            <w:pPr>
              <w:rPr>
                <w:b/>
              </w:rPr>
            </w:pPr>
            <w:r w:rsidRPr="00D42470">
              <w:rPr>
                <w:b/>
              </w:rPr>
              <w:t>Motivo</w:t>
            </w:r>
          </w:p>
        </w:tc>
        <w:tc>
          <w:tcPr>
            <w:tcW w:w="3790" w:type="pct"/>
            <w:vAlign w:val="center"/>
          </w:tcPr>
          <w:p w14:paraId="734E5943" w14:textId="77777777" w:rsidR="00D42470" w:rsidRPr="00D42470" w:rsidRDefault="00D42470" w:rsidP="00D42470">
            <w:pPr>
              <w:rPr>
                <w:b/>
              </w:rPr>
            </w:pPr>
            <w:r w:rsidRPr="00D42470">
              <w:rPr>
                <w:b/>
              </w:rPr>
              <w:t>Descripción</w:t>
            </w:r>
          </w:p>
        </w:tc>
      </w:tr>
      <w:tr w:rsidR="00F057DF" w:rsidRPr="00F057DF" w14:paraId="67002245" w14:textId="77777777" w:rsidTr="0031512B">
        <w:trPr>
          <w:trHeight w:val="481"/>
        </w:trPr>
        <w:tc>
          <w:tcPr>
            <w:tcW w:w="246" w:type="pct"/>
            <w:vAlign w:val="center"/>
          </w:tcPr>
          <w:p w14:paraId="23AE3AD5" w14:textId="77777777" w:rsidR="00D42470" w:rsidRPr="00F057DF" w:rsidRDefault="00D42470" w:rsidP="00D42470">
            <w:pPr>
              <w:jc w:val="center"/>
            </w:pPr>
            <w:r w:rsidRPr="00F057DF">
              <w:t>X</w:t>
            </w:r>
          </w:p>
        </w:tc>
        <w:tc>
          <w:tcPr>
            <w:tcW w:w="964" w:type="pct"/>
            <w:vAlign w:val="center"/>
          </w:tcPr>
          <w:p w14:paraId="6E13CEC0" w14:textId="77777777" w:rsidR="00D42470" w:rsidRPr="00F057DF" w:rsidRDefault="00D42470" w:rsidP="00D42470">
            <w:r w:rsidRPr="00F057DF">
              <w:t>Programada</w:t>
            </w:r>
          </w:p>
        </w:tc>
        <w:tc>
          <w:tcPr>
            <w:tcW w:w="3790" w:type="pct"/>
            <w:vAlign w:val="center"/>
          </w:tcPr>
          <w:p w14:paraId="6593F4EA" w14:textId="77777777" w:rsidR="008027F3" w:rsidRPr="008027F3" w:rsidRDefault="008027F3" w:rsidP="008027F3">
            <w:pPr>
              <w:rPr>
                <w:lang w:val="es-CL"/>
              </w:rPr>
            </w:pPr>
            <w:r w:rsidRPr="008027F3">
              <w:rPr>
                <w:lang w:val="es-CL"/>
              </w:rPr>
              <w:t>Según Resolución SMA N°2422/2024 que fija Programa y Subprogramas de Fiscalización</w:t>
            </w:r>
          </w:p>
          <w:p w14:paraId="08EF7FA2" w14:textId="7827AACB" w:rsidR="00D42470" w:rsidRPr="00F057DF" w:rsidRDefault="008027F3" w:rsidP="008027F3">
            <w:r w:rsidRPr="008027F3">
              <w:rPr>
                <w:lang w:val="es-CL"/>
              </w:rPr>
              <w:t>Ambiental de Resoluciones de Calificación Ambiental para el año 2025</w:t>
            </w:r>
          </w:p>
        </w:tc>
      </w:tr>
    </w:tbl>
    <w:p w14:paraId="36BA9FD8" w14:textId="77777777" w:rsidR="005933B2" w:rsidRPr="00F057DF"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3093019A" w14:textId="77777777" w:rsidR="005933B2" w:rsidRPr="00F057DF" w:rsidRDefault="005933B2" w:rsidP="005933B2">
      <w:pPr>
        <w:spacing w:after="0" w:line="240" w:lineRule="auto"/>
        <w:ind w:left="576"/>
        <w:contextualSpacing/>
        <w:outlineLvl w:val="0"/>
        <w:rPr>
          <w:rFonts w:ascii="Calibri" w:eastAsia="Calibri" w:hAnsi="Calibri" w:cs="Calibri"/>
          <w:b/>
          <w:sz w:val="24"/>
          <w:szCs w:val="20"/>
        </w:rPr>
      </w:pPr>
    </w:p>
    <w:p w14:paraId="12B14C83" w14:textId="77777777" w:rsidR="00D42470" w:rsidRPr="00F057DF" w:rsidRDefault="00D42470" w:rsidP="00987770">
      <w:pPr>
        <w:pStyle w:val="Ttulo2"/>
      </w:pPr>
      <w:bookmarkStart w:id="64" w:name="_Toc205891954"/>
      <w:r w:rsidRPr="00F057DF">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36D0EFB8" w14:textId="77777777" w:rsidR="00D14AAD" w:rsidRPr="00F057DF"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057DF" w:rsidRPr="00F057DF" w14:paraId="663C954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196EE31" w14:textId="2B9CDFFF" w:rsidR="00F057DF" w:rsidRPr="008027F3" w:rsidRDefault="00F057DF" w:rsidP="008027F3">
            <w:pPr>
              <w:pStyle w:val="Prrafodelista"/>
              <w:numPr>
                <w:ilvl w:val="0"/>
                <w:numId w:val="20"/>
              </w:numPr>
              <w:rPr>
                <w:rFonts w:ascii="Calibri" w:hAnsi="Calibri" w:cs="Calibri"/>
                <w:sz w:val="20"/>
                <w:szCs w:val="20"/>
              </w:rPr>
            </w:pPr>
            <w:r w:rsidRPr="00F057DF">
              <w:rPr>
                <w:rFonts w:ascii="Calibri" w:hAnsi="Calibri" w:cs="Calibri"/>
                <w:sz w:val="20"/>
                <w:szCs w:val="20"/>
              </w:rPr>
              <w:t>Estado general del proyecto</w:t>
            </w:r>
          </w:p>
        </w:tc>
      </w:tr>
    </w:tbl>
    <w:p w14:paraId="3D37CFEF" w14:textId="77777777" w:rsidR="00D42470" w:rsidRPr="00F057DF" w:rsidRDefault="00D42470" w:rsidP="00D42470">
      <w:pPr>
        <w:spacing w:after="0" w:line="240" w:lineRule="auto"/>
        <w:jc w:val="both"/>
        <w:rPr>
          <w:rFonts w:ascii="Calibri" w:eastAsia="Calibri" w:hAnsi="Calibri" w:cs="Times New Roman"/>
        </w:rPr>
      </w:pPr>
    </w:p>
    <w:p w14:paraId="6D528128" w14:textId="77777777" w:rsidR="006B03F9" w:rsidRDefault="006B03F9" w:rsidP="00D42470">
      <w:pPr>
        <w:spacing w:after="0" w:line="240" w:lineRule="auto"/>
        <w:jc w:val="both"/>
        <w:rPr>
          <w:rFonts w:ascii="Calibri" w:eastAsia="Calibri" w:hAnsi="Calibri" w:cs="Times New Roman"/>
        </w:rPr>
      </w:pPr>
    </w:p>
    <w:p w14:paraId="1131DF7C" w14:textId="77777777" w:rsidR="005933B2" w:rsidRDefault="005933B2" w:rsidP="00D42470">
      <w:pPr>
        <w:spacing w:after="0" w:line="240" w:lineRule="auto"/>
        <w:jc w:val="both"/>
        <w:rPr>
          <w:rFonts w:ascii="Calibri" w:eastAsia="Calibri" w:hAnsi="Calibri" w:cs="Times New Roman"/>
        </w:rPr>
      </w:pPr>
    </w:p>
    <w:p w14:paraId="41574694" w14:textId="77777777" w:rsidR="00D42470" w:rsidRPr="00D42470" w:rsidRDefault="00D42470" w:rsidP="00987770">
      <w:pPr>
        <w:pStyle w:val="Ttulo2"/>
      </w:pP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205891955"/>
      <w:r w:rsidRPr="00D42470">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C3B6DE3" w14:textId="77777777" w:rsidR="00D42470" w:rsidRPr="00D42470" w:rsidRDefault="00D42470" w:rsidP="00D42470">
      <w:pPr>
        <w:ind w:left="360"/>
        <w:contextualSpacing/>
      </w:pPr>
    </w:p>
    <w:p w14:paraId="1EF37A4E" w14:textId="2B9F7624" w:rsidR="00D42470" w:rsidRPr="00987770" w:rsidRDefault="00D42470" w:rsidP="00987770">
      <w:pPr>
        <w:pStyle w:val="Ttulo3"/>
      </w:pPr>
      <w:bookmarkStart w:id="87" w:name="_Toc449085414"/>
      <w:bookmarkStart w:id="88" w:name="_Toc205891956"/>
      <w:r w:rsidRPr="00987770">
        <w:t>Ejecución de la inspección</w:t>
      </w:r>
      <w:bookmarkEnd w:id="79"/>
      <w:bookmarkEnd w:id="80"/>
      <w:bookmarkEnd w:id="81"/>
      <w:bookmarkEnd w:id="82"/>
      <w:bookmarkEnd w:id="83"/>
      <w:bookmarkEnd w:id="84"/>
      <w:bookmarkEnd w:id="85"/>
      <w:bookmarkEnd w:id="86"/>
      <w:bookmarkEnd w:id="87"/>
      <w:bookmarkEnd w:id="88"/>
    </w:p>
    <w:p w14:paraId="7DA7B7D5"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0C6101" w:rsidRPr="000C6101" w14:paraId="43FD9E0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14:paraId="26445ABF" w14:textId="44C7894B" w:rsidR="00D42470" w:rsidRPr="000C6101" w:rsidRDefault="00D42470" w:rsidP="00D42470">
            <w:pPr>
              <w:spacing w:after="0" w:line="0" w:lineRule="atLeast"/>
              <w:rPr>
                <w:rFonts w:ascii="Calibri" w:eastAsia="Calibri" w:hAnsi="Calibri" w:cs="Times New Roman"/>
                <w:b/>
                <w:sz w:val="20"/>
                <w:szCs w:val="20"/>
              </w:rPr>
            </w:pPr>
            <w:r w:rsidRPr="000C6101">
              <w:rPr>
                <w:rFonts w:ascii="Calibri" w:eastAsia="Calibri" w:hAnsi="Calibri" w:cs="Times New Roman"/>
                <w:b/>
                <w:sz w:val="20"/>
                <w:szCs w:val="20"/>
              </w:rPr>
              <w:t>Existió oposición al ingreso:</w:t>
            </w:r>
            <w:r w:rsidRPr="000C6101">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75A0850" w14:textId="21ABAF56" w:rsidR="00D42470" w:rsidRPr="000C6101" w:rsidRDefault="00D42470" w:rsidP="00D42470">
            <w:pPr>
              <w:spacing w:after="0" w:line="0" w:lineRule="atLeast"/>
              <w:rPr>
                <w:rFonts w:ascii="Calibri" w:eastAsia="Calibri" w:hAnsi="Calibri" w:cs="Times New Roman"/>
                <w:b/>
                <w:sz w:val="20"/>
                <w:szCs w:val="20"/>
              </w:rPr>
            </w:pPr>
            <w:r w:rsidRPr="000C6101">
              <w:rPr>
                <w:rFonts w:ascii="Calibri" w:eastAsia="Calibri" w:hAnsi="Calibri" w:cs="Times New Roman"/>
                <w:b/>
                <w:sz w:val="20"/>
                <w:szCs w:val="20"/>
              </w:rPr>
              <w:t xml:space="preserve">Existió auxilio de fuerza pública: </w:t>
            </w:r>
            <w:r w:rsidRPr="000C6101">
              <w:rPr>
                <w:rFonts w:ascii="Calibri" w:eastAsia="Calibri" w:hAnsi="Calibri" w:cs="Times New Roman"/>
                <w:sz w:val="20"/>
                <w:szCs w:val="20"/>
              </w:rPr>
              <w:t>NO</w:t>
            </w:r>
          </w:p>
        </w:tc>
      </w:tr>
      <w:tr w:rsidR="000C6101" w:rsidRPr="000C6101" w14:paraId="6BCDE53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14:paraId="73A38E5C" w14:textId="72CCEA5E" w:rsidR="00D42470" w:rsidRPr="000C6101" w:rsidRDefault="00D42470" w:rsidP="00D42470">
            <w:pPr>
              <w:spacing w:after="0" w:line="0" w:lineRule="atLeast"/>
              <w:rPr>
                <w:rFonts w:ascii="Calibri" w:eastAsia="Calibri" w:hAnsi="Calibri" w:cs="Times New Roman"/>
                <w:b/>
                <w:sz w:val="20"/>
                <w:szCs w:val="20"/>
              </w:rPr>
            </w:pPr>
            <w:r w:rsidRPr="000C6101">
              <w:rPr>
                <w:rFonts w:ascii="Calibri" w:eastAsia="Calibri" w:hAnsi="Calibri" w:cs="Times New Roman"/>
                <w:b/>
                <w:sz w:val="20"/>
                <w:szCs w:val="20"/>
              </w:rPr>
              <w:t xml:space="preserve">Existió colaboración por parte de los fiscalizados: </w:t>
            </w:r>
            <w:r w:rsidR="0088748E">
              <w:rPr>
                <w:rFonts w:ascii="Calibri" w:eastAsia="Calibri" w:hAnsi="Calibri" w:cs="Times New Roman"/>
                <w:b/>
                <w:sz w:val="20"/>
                <w:szCs w:val="20"/>
              </w:rPr>
              <w:t>No Aplica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499653E" w14:textId="180BDE48" w:rsidR="00D42470" w:rsidRPr="000C6101" w:rsidRDefault="00D42470" w:rsidP="00D42470">
            <w:pPr>
              <w:spacing w:after="0" w:line="0" w:lineRule="atLeast"/>
              <w:rPr>
                <w:rFonts w:ascii="Calibri" w:eastAsia="Calibri" w:hAnsi="Calibri" w:cs="Times New Roman"/>
                <w:b/>
                <w:sz w:val="20"/>
                <w:szCs w:val="20"/>
              </w:rPr>
            </w:pPr>
            <w:r w:rsidRPr="000C6101">
              <w:rPr>
                <w:rFonts w:ascii="Calibri" w:eastAsia="Calibri" w:hAnsi="Calibri" w:cs="Times New Roman"/>
                <w:b/>
                <w:sz w:val="20"/>
                <w:szCs w:val="20"/>
              </w:rPr>
              <w:t xml:space="preserve">Existió trato respetuoso y deferente: </w:t>
            </w:r>
            <w:r w:rsidR="0088748E">
              <w:rPr>
                <w:rFonts w:ascii="Calibri" w:eastAsia="Calibri" w:hAnsi="Calibri" w:cs="Times New Roman"/>
                <w:b/>
                <w:sz w:val="20"/>
                <w:szCs w:val="20"/>
              </w:rPr>
              <w:t>No Aplica</w:t>
            </w:r>
          </w:p>
        </w:tc>
      </w:tr>
      <w:tr w:rsidR="000C6101" w:rsidRPr="000C6101" w14:paraId="44A96CDD"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tcPr>
          <w:p w14:paraId="54E0870A" w14:textId="09EDBBB9" w:rsidR="00D42470" w:rsidRPr="000C6101" w:rsidRDefault="00D42470" w:rsidP="00D42470">
            <w:pPr>
              <w:spacing w:after="0" w:line="0" w:lineRule="atLeast"/>
              <w:rPr>
                <w:rFonts w:ascii="Calibri" w:eastAsia="Calibri" w:hAnsi="Calibri" w:cs="Times New Roman"/>
                <w:b/>
                <w:sz w:val="20"/>
                <w:szCs w:val="20"/>
              </w:rPr>
            </w:pPr>
            <w:r w:rsidRPr="000C6101">
              <w:rPr>
                <w:rFonts w:ascii="Calibri" w:eastAsia="Calibri" w:hAnsi="Calibri" w:cs="Times New Roman"/>
                <w:b/>
                <w:sz w:val="20"/>
                <w:szCs w:val="20"/>
              </w:rPr>
              <w:t xml:space="preserve">Observaciones: </w:t>
            </w:r>
            <w:r w:rsidR="000C6101" w:rsidRPr="000C6101">
              <w:rPr>
                <w:rFonts w:ascii="Calibri" w:eastAsia="Calibri" w:hAnsi="Calibri" w:cs="Times New Roman"/>
                <w:bCs/>
                <w:sz w:val="20"/>
                <w:szCs w:val="20"/>
              </w:rPr>
              <w:t>Sin Observaciones</w:t>
            </w:r>
          </w:p>
        </w:tc>
      </w:tr>
    </w:tbl>
    <w:p w14:paraId="32C23925"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14:paraId="1B1EFB15" w14:textId="24FFF207" w:rsidR="000C6101" w:rsidRDefault="000C6101" w:rsidP="000C6101">
      <w:pPr>
        <w:pStyle w:val="Ttulo3"/>
        <w:numPr>
          <w:ilvl w:val="0"/>
          <w:numId w:val="0"/>
        </w:numPr>
        <w:ind w:left="720"/>
        <w:rPr>
          <w:rFonts w:eastAsia="Calibri"/>
        </w:rPr>
      </w:pPr>
    </w:p>
    <w:p w14:paraId="3421CF1E" w14:textId="77777777" w:rsidR="008E6F90" w:rsidRDefault="008E6F90" w:rsidP="008E6F90"/>
    <w:p w14:paraId="58326B59" w14:textId="77777777" w:rsidR="008E6F90" w:rsidRPr="008E6F90" w:rsidRDefault="008E6F90" w:rsidP="008E6F90"/>
    <w:p w14:paraId="09F4C752" w14:textId="0E8F40ED" w:rsidR="000C6101" w:rsidRDefault="000C6101" w:rsidP="000C6101"/>
    <w:p w14:paraId="28BA770D" w14:textId="77777777" w:rsidR="000C6101" w:rsidRPr="000C6101" w:rsidRDefault="000C6101" w:rsidP="000C6101"/>
    <w:p w14:paraId="601718A1" w14:textId="4DFB0722" w:rsidR="00D42470" w:rsidRPr="00D42470" w:rsidRDefault="00D42470" w:rsidP="00EF1051">
      <w:pPr>
        <w:pStyle w:val="Ttulo3"/>
        <w:rPr>
          <w:rFonts w:eastAsia="Calibri"/>
        </w:rPr>
      </w:pPr>
      <w:bookmarkStart w:id="100" w:name="_Toc205891957"/>
      <w:r w:rsidRPr="00D42470">
        <w:rPr>
          <w:rFonts w:eastAsia="Calibri"/>
        </w:rPr>
        <w:lastRenderedPageBreak/>
        <w:t>Esquema de recorrido</w:t>
      </w:r>
      <w:bookmarkEnd w:id="89"/>
      <w:bookmarkEnd w:id="90"/>
      <w:bookmarkEnd w:id="91"/>
      <w:bookmarkEnd w:id="92"/>
      <w:bookmarkEnd w:id="93"/>
      <w:bookmarkEnd w:id="100"/>
    </w:p>
    <w:p w14:paraId="7118D0AC" w14:textId="54A2AE3A"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49841842" w14:textId="77777777" w:rsidTr="0031512B">
        <w:tc>
          <w:tcPr>
            <w:tcW w:w="5000" w:type="pct"/>
          </w:tcPr>
          <w:p w14:paraId="600A3DCF" w14:textId="77777777" w:rsidR="00D42470" w:rsidRPr="00D42470" w:rsidRDefault="00D42470" w:rsidP="00D42470"/>
          <w:p w14:paraId="03F21AA0" w14:textId="6438B078" w:rsidR="00D42470" w:rsidRPr="00D42470" w:rsidRDefault="00D42470" w:rsidP="00D42470"/>
          <w:p w14:paraId="79F4193B" w14:textId="3CAE576D" w:rsidR="00D42470" w:rsidRPr="00D42470" w:rsidRDefault="00C107DE" w:rsidP="00684207">
            <w:pPr>
              <w:jc w:val="center"/>
            </w:pPr>
            <w:r>
              <w:rPr>
                <w:noProof/>
              </w:rPr>
              <w:drawing>
                <wp:anchor distT="0" distB="0" distL="114300" distR="114300" simplePos="0" relativeHeight="251729920" behindDoc="0" locked="0" layoutInCell="1" allowOverlap="1" wp14:anchorId="770F46A8" wp14:editId="0190DE92">
                  <wp:simplePos x="0" y="0"/>
                  <wp:positionH relativeFrom="column">
                    <wp:posOffset>5013542</wp:posOffset>
                  </wp:positionH>
                  <wp:positionV relativeFrom="paragraph">
                    <wp:posOffset>1288725</wp:posOffset>
                  </wp:positionV>
                  <wp:extent cx="205600" cy="183530"/>
                  <wp:effectExtent l="0" t="0" r="4445" b="6985"/>
                  <wp:wrapNone/>
                  <wp:docPr id="893377691" name="Imagen 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77691" name="Imagen 28" descr="Icon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00" cy="183530"/>
                          </a:xfrm>
                          <a:prstGeom prst="rect">
                            <a:avLst/>
                          </a:prstGeom>
                        </pic:spPr>
                      </pic:pic>
                    </a:graphicData>
                  </a:graphic>
                  <wp14:sizeRelH relativeFrom="margin">
                    <wp14:pctWidth>0</wp14:pctWidth>
                  </wp14:sizeRelH>
                  <wp14:sizeRelV relativeFrom="margin">
                    <wp14:pctHeight>0</wp14:pctHeight>
                  </wp14:sizeRelV>
                </wp:anchor>
              </w:drawing>
            </w:r>
            <w:r w:rsidR="0087404D">
              <w:rPr>
                <w:noProof/>
              </w:rPr>
              <w:drawing>
                <wp:anchor distT="0" distB="0" distL="114300" distR="114300" simplePos="0" relativeHeight="251728896" behindDoc="0" locked="0" layoutInCell="1" allowOverlap="1" wp14:anchorId="3FB1E864" wp14:editId="6D038457">
                  <wp:simplePos x="0" y="0"/>
                  <wp:positionH relativeFrom="column">
                    <wp:posOffset>4186307</wp:posOffset>
                  </wp:positionH>
                  <wp:positionV relativeFrom="paragraph">
                    <wp:posOffset>1347144</wp:posOffset>
                  </wp:positionV>
                  <wp:extent cx="205364" cy="179411"/>
                  <wp:effectExtent l="0" t="0" r="4445" b="0"/>
                  <wp:wrapNone/>
                  <wp:docPr id="970795461" name="Imagen 2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5461" name="Imagen 27" descr="Icon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364" cy="179411"/>
                          </a:xfrm>
                          <a:prstGeom prst="rect">
                            <a:avLst/>
                          </a:prstGeom>
                        </pic:spPr>
                      </pic:pic>
                    </a:graphicData>
                  </a:graphic>
                  <wp14:sizeRelH relativeFrom="margin">
                    <wp14:pctWidth>0</wp14:pctWidth>
                  </wp14:sizeRelH>
                  <wp14:sizeRelV relativeFrom="margin">
                    <wp14:pctHeight>0</wp14:pctHeight>
                  </wp14:sizeRelV>
                </wp:anchor>
              </w:drawing>
            </w:r>
            <w:r w:rsidR="0087404D">
              <w:rPr>
                <w:noProof/>
              </w:rPr>
              <w:drawing>
                <wp:anchor distT="0" distB="0" distL="114300" distR="114300" simplePos="0" relativeHeight="251727872" behindDoc="0" locked="0" layoutInCell="1" allowOverlap="1" wp14:anchorId="60A4EFAB" wp14:editId="64F4878F">
                  <wp:simplePos x="0" y="0"/>
                  <wp:positionH relativeFrom="column">
                    <wp:posOffset>3509212</wp:posOffset>
                  </wp:positionH>
                  <wp:positionV relativeFrom="paragraph">
                    <wp:posOffset>1174858</wp:posOffset>
                  </wp:positionV>
                  <wp:extent cx="193985" cy="190500"/>
                  <wp:effectExtent l="0" t="0" r="0" b="0"/>
                  <wp:wrapNone/>
                  <wp:docPr id="1437315166" name="Imagen 2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5166" name="Imagen 26" descr="Icon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985" cy="190500"/>
                          </a:xfrm>
                          <a:prstGeom prst="rect">
                            <a:avLst/>
                          </a:prstGeom>
                        </pic:spPr>
                      </pic:pic>
                    </a:graphicData>
                  </a:graphic>
                  <wp14:sizeRelH relativeFrom="margin">
                    <wp14:pctWidth>0</wp14:pctWidth>
                  </wp14:sizeRelH>
                  <wp14:sizeRelV relativeFrom="margin">
                    <wp14:pctHeight>0</wp14:pctHeight>
                  </wp14:sizeRelV>
                </wp:anchor>
              </w:drawing>
            </w:r>
            <w:r w:rsidR="0087404D">
              <w:rPr>
                <w:noProof/>
              </w:rPr>
              <w:drawing>
                <wp:anchor distT="0" distB="0" distL="114300" distR="114300" simplePos="0" relativeHeight="251726848" behindDoc="0" locked="0" layoutInCell="1" allowOverlap="1" wp14:anchorId="7A4934B4" wp14:editId="4F86F424">
                  <wp:simplePos x="0" y="0"/>
                  <wp:positionH relativeFrom="column">
                    <wp:posOffset>3222129</wp:posOffset>
                  </wp:positionH>
                  <wp:positionV relativeFrom="paragraph">
                    <wp:posOffset>1603049</wp:posOffset>
                  </wp:positionV>
                  <wp:extent cx="186086" cy="175573"/>
                  <wp:effectExtent l="0" t="0" r="4445" b="0"/>
                  <wp:wrapNone/>
                  <wp:docPr id="1596367575"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67575" name="Imagen 25" descr="Icon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086" cy="175573"/>
                          </a:xfrm>
                          <a:prstGeom prst="rect">
                            <a:avLst/>
                          </a:prstGeom>
                        </pic:spPr>
                      </pic:pic>
                    </a:graphicData>
                  </a:graphic>
                  <wp14:sizeRelH relativeFrom="margin">
                    <wp14:pctWidth>0</wp14:pctWidth>
                  </wp14:sizeRelH>
                  <wp14:sizeRelV relativeFrom="margin">
                    <wp14:pctHeight>0</wp14:pctHeight>
                  </wp14:sizeRelV>
                </wp:anchor>
              </w:drawing>
            </w:r>
            <w:r w:rsidR="00B43EF9">
              <w:rPr>
                <w:noProof/>
              </w:rPr>
              <w:drawing>
                <wp:anchor distT="0" distB="0" distL="114300" distR="114300" simplePos="0" relativeHeight="251725824" behindDoc="0" locked="0" layoutInCell="1" allowOverlap="1" wp14:anchorId="6EC48CBB" wp14:editId="5592347D">
                  <wp:simplePos x="0" y="0"/>
                  <wp:positionH relativeFrom="column">
                    <wp:posOffset>2904754</wp:posOffset>
                  </wp:positionH>
                  <wp:positionV relativeFrom="paragraph">
                    <wp:posOffset>1358776</wp:posOffset>
                  </wp:positionV>
                  <wp:extent cx="194719" cy="190268"/>
                  <wp:effectExtent l="0" t="0" r="0" b="635"/>
                  <wp:wrapNone/>
                  <wp:docPr id="1551554171" name="Imagen 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4171" name="Imagen 24" descr="Icon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719" cy="190268"/>
                          </a:xfrm>
                          <a:prstGeom prst="rect">
                            <a:avLst/>
                          </a:prstGeom>
                        </pic:spPr>
                      </pic:pic>
                    </a:graphicData>
                  </a:graphic>
                  <wp14:sizeRelH relativeFrom="margin">
                    <wp14:pctWidth>0</wp14:pctWidth>
                  </wp14:sizeRelH>
                  <wp14:sizeRelV relativeFrom="margin">
                    <wp14:pctHeight>0</wp14:pctHeight>
                  </wp14:sizeRelV>
                </wp:anchor>
              </w:drawing>
            </w:r>
            <w:r w:rsidR="00B43EF9">
              <w:rPr>
                <w:noProof/>
              </w:rPr>
              <w:drawing>
                <wp:anchor distT="0" distB="0" distL="114300" distR="114300" simplePos="0" relativeHeight="251724800" behindDoc="0" locked="0" layoutInCell="1" allowOverlap="1" wp14:anchorId="4435018A" wp14:editId="53ED66EB">
                  <wp:simplePos x="0" y="0"/>
                  <wp:positionH relativeFrom="column">
                    <wp:posOffset>116453</wp:posOffset>
                  </wp:positionH>
                  <wp:positionV relativeFrom="paragraph">
                    <wp:posOffset>1059366</wp:posOffset>
                  </wp:positionV>
                  <wp:extent cx="253923" cy="230722"/>
                  <wp:effectExtent l="0" t="0" r="0" b="0"/>
                  <wp:wrapNone/>
                  <wp:docPr id="1205771754" name="Imagen 2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1754" name="Imagen 23" descr="Icon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923" cy="230722"/>
                          </a:xfrm>
                          <a:prstGeom prst="rect">
                            <a:avLst/>
                          </a:prstGeom>
                        </pic:spPr>
                      </pic:pic>
                    </a:graphicData>
                  </a:graphic>
                  <wp14:sizeRelH relativeFrom="margin">
                    <wp14:pctWidth>0</wp14:pctWidth>
                  </wp14:sizeRelH>
                  <wp14:sizeRelV relativeFrom="margin">
                    <wp14:pctHeight>0</wp14:pctHeight>
                  </wp14:sizeRelV>
                </wp:anchor>
              </w:drawing>
            </w:r>
            <w:r w:rsidR="00B43EF9">
              <w:rPr>
                <w:noProof/>
              </w:rPr>
              <mc:AlternateContent>
                <mc:Choice Requires="wps">
                  <w:drawing>
                    <wp:anchor distT="0" distB="0" distL="114300" distR="114300" simplePos="0" relativeHeight="251723776" behindDoc="0" locked="0" layoutInCell="1" allowOverlap="1" wp14:anchorId="1CCA4EF1" wp14:editId="5C4A84B1">
                      <wp:simplePos x="0" y="0"/>
                      <wp:positionH relativeFrom="column">
                        <wp:posOffset>468243</wp:posOffset>
                      </wp:positionH>
                      <wp:positionV relativeFrom="paragraph">
                        <wp:posOffset>1157403</wp:posOffset>
                      </wp:positionV>
                      <wp:extent cx="473834" cy="448945"/>
                      <wp:effectExtent l="38100" t="38100" r="21590" b="27305"/>
                      <wp:wrapNone/>
                      <wp:docPr id="126576028" name="Conector recto de flecha 126576028"/>
                      <wp:cNvGraphicFramePr/>
                      <a:graphic xmlns:a="http://schemas.openxmlformats.org/drawingml/2006/main">
                        <a:graphicData uri="http://schemas.microsoft.com/office/word/2010/wordprocessingShape">
                          <wps:wsp>
                            <wps:cNvCnPr/>
                            <wps:spPr>
                              <a:xfrm flipH="1" flipV="1">
                                <a:off x="0" y="0"/>
                                <a:ext cx="473834" cy="44894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ED3DF7F" id="_x0000_t32" coordsize="21600,21600" o:spt="32" o:oned="t" path="m,l21600,21600e" filled="f">
                      <v:path arrowok="t" fillok="f" o:connecttype="none"/>
                      <o:lock v:ext="edit" shapetype="t"/>
                    </v:shapetype>
                    <v:shape id="Conector recto de flecha 126576028" o:spid="_x0000_s1026" type="#_x0000_t32" style="position:absolute;margin-left:36.85pt;margin-top:91.15pt;width:37.3pt;height:35.3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" strokecolor="#ffc000 [3207]" strokeweight="1.5pt">
                      <v:stroke endarrow="block" joinstyle="miter"/>
                    </v:shape>
                  </w:pict>
                </mc:Fallback>
              </mc:AlternateContent>
            </w:r>
            <w:r w:rsidR="00B43EF9">
              <w:rPr>
                <w:noProof/>
              </w:rPr>
              <mc:AlternateContent>
                <mc:Choice Requires="wps">
                  <w:drawing>
                    <wp:anchor distT="0" distB="0" distL="114300" distR="114300" simplePos="0" relativeHeight="251677696" behindDoc="0" locked="0" layoutInCell="1" allowOverlap="1" wp14:anchorId="66522052" wp14:editId="33E659B7">
                      <wp:simplePos x="0" y="0"/>
                      <wp:positionH relativeFrom="column">
                        <wp:posOffset>211765</wp:posOffset>
                      </wp:positionH>
                      <wp:positionV relativeFrom="paragraph">
                        <wp:posOffset>1603452</wp:posOffset>
                      </wp:positionV>
                      <wp:extent cx="1432931" cy="429260"/>
                      <wp:effectExtent l="0" t="0" r="15240" b="27940"/>
                      <wp:wrapNone/>
                      <wp:docPr id="20" name="Rectángulo 20"/>
                      <wp:cNvGraphicFramePr/>
                      <a:graphic xmlns:a="http://schemas.openxmlformats.org/drawingml/2006/main">
                        <a:graphicData uri="http://schemas.microsoft.com/office/word/2010/wordprocessingShape">
                          <wps:wsp>
                            <wps:cNvSpPr/>
                            <wps:spPr>
                              <a:xfrm>
                                <a:off x="0" y="0"/>
                                <a:ext cx="1432931" cy="429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770E51" w14:textId="042409FA" w:rsidR="00083047" w:rsidRPr="00083047" w:rsidRDefault="0020792D" w:rsidP="00083047">
                                  <w:pPr>
                                    <w:jc w:val="center"/>
                                    <w:rPr>
                                      <w:lang w:val="es-ES"/>
                                    </w:rPr>
                                  </w:pPr>
                                  <w:r>
                                    <w:rPr>
                                      <w:lang w:val="es-ES"/>
                                    </w:rPr>
                                    <w:t>Zona de Instalación de faenas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6522052" id="Rectángulo 20" o:spid="_x0000_s1027" style="position:absolute;left:0;text-align:left;margin-left:16.65pt;margin-top:126.25pt;width:112.85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" fillcolor="#5b9bd5 [3204]" strokecolor="#1f4d78 [1604]" strokeweight="1pt">
                      <v:textbox>
                        <w:txbxContent>
                          <w:p w14:paraId="48770E51" w14:textId="042409FA" w:rsidR="00083047" w:rsidRPr="00083047" w:rsidRDefault="0020792D" w:rsidP="00083047">
                            <w:pPr>
                              <w:jc w:val="center"/>
                              <w:rPr>
                                <w:lang w:val="es-ES"/>
                              </w:rPr>
                            </w:pPr>
                            <w:r>
                              <w:rPr>
                                <w:lang w:val="es-ES"/>
                              </w:rPr>
                              <w:t>Zona de Instalación de faenas</w:t>
                            </w:r>
                          </w:p>
                        </w:txbxContent>
                      </v:textbox>
                    </v:rect>
                  </w:pict>
                </mc:Fallback>
              </mc:AlternateContent>
            </w:r>
            <w:r w:rsidR="00A56931">
              <w:rPr>
                <w:noProof/>
              </w:rPr>
              <mc:AlternateContent>
                <mc:Choice Requires="wps">
                  <w:drawing>
                    <wp:anchor distT="0" distB="0" distL="114300" distR="114300" simplePos="0" relativeHeight="251738112" behindDoc="0" locked="0" layoutInCell="1" allowOverlap="1" wp14:anchorId="71D0C913" wp14:editId="0906E6BC">
                      <wp:simplePos x="0" y="0"/>
                      <wp:positionH relativeFrom="column">
                        <wp:posOffset>1611244</wp:posOffset>
                      </wp:positionH>
                      <wp:positionV relativeFrom="paragraph">
                        <wp:posOffset>226277</wp:posOffset>
                      </wp:positionV>
                      <wp:extent cx="1366024" cy="264129"/>
                      <wp:effectExtent l="0" t="0" r="24765" b="22225"/>
                      <wp:wrapNone/>
                      <wp:docPr id="1881721826" name="Rectángulo 1881721826"/>
                      <wp:cNvGraphicFramePr/>
                      <a:graphic xmlns:a="http://schemas.openxmlformats.org/drawingml/2006/main">
                        <a:graphicData uri="http://schemas.microsoft.com/office/word/2010/wordprocessingShape">
                          <wps:wsp>
                            <wps:cNvSpPr/>
                            <wps:spPr>
                              <a:xfrm>
                                <a:off x="0" y="0"/>
                                <a:ext cx="1366024" cy="2641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80425D" w14:textId="50566D9F" w:rsidR="00A56931" w:rsidRPr="00083047" w:rsidRDefault="00A56931" w:rsidP="00A56931">
                                  <w:pPr>
                                    <w:jc w:val="center"/>
                                    <w:rPr>
                                      <w:lang w:val="es-ES"/>
                                    </w:rPr>
                                  </w:pPr>
                                  <w:r>
                                    <w:rPr>
                                      <w:lang w:val="es-ES"/>
                                    </w:rPr>
                                    <w:t>Zona de Botade</w:t>
                                  </w:r>
                                  <w:r w:rsidR="00B43EF9">
                                    <w:rPr>
                                      <w:lang w:val="es-ES"/>
                                    </w:rPr>
                                    <w: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1D0C913" id="Rectángulo 1881721826" o:spid="_x0000_s1028" style="position:absolute;left:0;text-align:left;margin-left:126.85pt;margin-top:17.8pt;width:107.55pt;height:2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" fillcolor="#5b9bd5 [3204]" strokecolor="#1f4d78 [1604]" strokeweight="1pt">
                      <v:textbox>
                        <w:txbxContent>
                          <w:p w14:paraId="1480425D" w14:textId="50566D9F" w:rsidR="00A56931" w:rsidRPr="00083047" w:rsidRDefault="00A56931" w:rsidP="00A56931">
                            <w:pPr>
                              <w:jc w:val="center"/>
                              <w:rPr>
                                <w:lang w:val="es-ES"/>
                              </w:rPr>
                            </w:pPr>
                            <w:r>
                              <w:rPr>
                                <w:lang w:val="es-ES"/>
                              </w:rPr>
                              <w:t>Zona de Botade</w:t>
                            </w:r>
                            <w:r w:rsidR="00B43EF9">
                              <w:rPr>
                                <w:lang w:val="es-ES"/>
                              </w:rPr>
                              <w:t>ro</w:t>
                            </w:r>
                          </w:p>
                        </w:txbxContent>
                      </v:textbox>
                    </v:rect>
                  </w:pict>
                </mc:Fallback>
              </mc:AlternateContent>
            </w:r>
            <w:r w:rsidR="003F10C1">
              <w:rPr>
                <w:noProof/>
              </w:rPr>
              <mc:AlternateContent>
                <mc:Choice Requires="wps">
                  <w:drawing>
                    <wp:anchor distT="0" distB="0" distL="114300" distR="114300" simplePos="0" relativeHeight="251688960" behindDoc="0" locked="0" layoutInCell="1" allowOverlap="1" wp14:anchorId="677609CF" wp14:editId="07702AD0">
                      <wp:simplePos x="0" y="0"/>
                      <wp:positionH relativeFrom="column">
                        <wp:posOffset>1398439</wp:posOffset>
                      </wp:positionH>
                      <wp:positionV relativeFrom="paragraph">
                        <wp:posOffset>488330</wp:posOffset>
                      </wp:positionV>
                      <wp:extent cx="842847" cy="462513"/>
                      <wp:effectExtent l="38100" t="0" r="14605" b="52070"/>
                      <wp:wrapNone/>
                      <wp:docPr id="26" name="Conector recto de flecha 26"/>
                      <wp:cNvGraphicFramePr/>
                      <a:graphic xmlns:a="http://schemas.openxmlformats.org/drawingml/2006/main">
                        <a:graphicData uri="http://schemas.microsoft.com/office/word/2010/wordprocessingShape">
                          <wps:wsp>
                            <wps:cNvCnPr/>
                            <wps:spPr>
                              <a:xfrm flipH="1">
                                <a:off x="0" y="0"/>
                                <a:ext cx="842847" cy="46251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11C35C2" id="Conector recto de flecha 26" o:spid="_x0000_s1026" type="#_x0000_t32" style="position:absolute;margin-left:110.1pt;margin-top:38.45pt;width:66.35pt;height:36.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" strokecolor="#ffc000 [3207]" strokeweight="1.5pt">
                      <v:stroke endarrow="block" joinstyle="miter"/>
                    </v:shape>
                  </w:pict>
                </mc:Fallback>
              </mc:AlternateContent>
            </w:r>
            <w:r w:rsidR="00B813B2">
              <w:rPr>
                <w:noProof/>
              </w:rPr>
              <mc:AlternateContent>
                <mc:Choice Requires="wps">
                  <w:drawing>
                    <wp:anchor distT="0" distB="0" distL="114300" distR="114300" simplePos="0" relativeHeight="251693056" behindDoc="0" locked="0" layoutInCell="1" allowOverlap="1" wp14:anchorId="1D27BDF0" wp14:editId="50B127E2">
                      <wp:simplePos x="0" y="0"/>
                      <wp:positionH relativeFrom="column">
                        <wp:posOffset>350226</wp:posOffset>
                      </wp:positionH>
                      <wp:positionV relativeFrom="paragraph">
                        <wp:posOffset>551134</wp:posOffset>
                      </wp:positionV>
                      <wp:extent cx="313163" cy="713074"/>
                      <wp:effectExtent l="38100" t="0" r="29845" b="49530"/>
                      <wp:wrapNone/>
                      <wp:docPr id="28" name="Conector recto de flecha 28"/>
                      <wp:cNvGraphicFramePr/>
                      <a:graphic xmlns:a="http://schemas.openxmlformats.org/drawingml/2006/main">
                        <a:graphicData uri="http://schemas.microsoft.com/office/word/2010/wordprocessingShape">
                          <wps:wsp>
                            <wps:cNvCnPr/>
                            <wps:spPr>
                              <a:xfrm flipH="1">
                                <a:off x="0" y="0"/>
                                <a:ext cx="313163" cy="71307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1D92E90" id="Conector recto de flecha 28" o:spid="_x0000_s1026" type="#_x0000_t32" style="position:absolute;margin-left:27.6pt;margin-top:43.4pt;width:24.65pt;height:56.1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" strokecolor="#ffc000 [3207]" strokeweight="1.5pt">
                      <v:stroke endarrow="block" joinstyle="miter"/>
                    </v:shape>
                  </w:pict>
                </mc:Fallback>
              </mc:AlternateContent>
            </w:r>
            <w:r w:rsidR="00056107">
              <w:rPr>
                <w:noProof/>
              </w:rPr>
              <mc:AlternateContent>
                <mc:Choice Requires="wps">
                  <w:drawing>
                    <wp:anchor distT="0" distB="0" distL="114300" distR="114300" simplePos="0" relativeHeight="251683840" behindDoc="0" locked="0" layoutInCell="1" allowOverlap="1" wp14:anchorId="3865B6A0" wp14:editId="075CC39F">
                      <wp:simplePos x="0" y="0"/>
                      <wp:positionH relativeFrom="column">
                        <wp:posOffset>-74992</wp:posOffset>
                      </wp:positionH>
                      <wp:positionV relativeFrom="paragraph">
                        <wp:posOffset>288956</wp:posOffset>
                      </wp:positionV>
                      <wp:extent cx="1602709" cy="264129"/>
                      <wp:effectExtent l="0" t="0" r="17145" b="22225"/>
                      <wp:wrapNone/>
                      <wp:docPr id="23" name="Rectángulo 23"/>
                      <wp:cNvGraphicFramePr/>
                      <a:graphic xmlns:a="http://schemas.openxmlformats.org/drawingml/2006/main">
                        <a:graphicData uri="http://schemas.microsoft.com/office/word/2010/wordprocessingShape">
                          <wps:wsp>
                            <wps:cNvSpPr/>
                            <wps:spPr>
                              <a:xfrm>
                                <a:off x="0" y="0"/>
                                <a:ext cx="1602709" cy="2641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3C7CC2" w14:textId="521BD74B" w:rsidR="00083047" w:rsidRPr="00083047" w:rsidRDefault="00B813B2" w:rsidP="00083047">
                                  <w:pPr>
                                    <w:jc w:val="center"/>
                                    <w:rPr>
                                      <w:lang w:val="es-ES"/>
                                    </w:rPr>
                                  </w:pPr>
                                  <w:r>
                                    <w:rPr>
                                      <w:lang w:val="es-ES"/>
                                    </w:rPr>
                                    <w:t xml:space="preserve">Puente Gol </w:t>
                                  </w:r>
                                  <w:r>
                                    <w:rPr>
                                      <w:lang w:val="es-ES"/>
                                    </w:rPr>
                                    <w:t>Gol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865B6A0" id="Rectángulo 23" o:spid="_x0000_s1029" style="position:absolute;left:0;text-align:left;margin-left:-5.9pt;margin-top:22.75pt;width:126.2pt;height:2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" fillcolor="#5b9bd5 [3204]" strokecolor="#1f4d78 [1604]" strokeweight="1pt">
                      <v:textbox>
                        <w:txbxContent>
                          <w:p w14:paraId="513C7CC2" w14:textId="521BD74B" w:rsidR="00083047" w:rsidRPr="00083047" w:rsidRDefault="00B813B2" w:rsidP="00083047">
                            <w:pPr>
                              <w:jc w:val="center"/>
                              <w:rPr>
                                <w:lang w:val="es-ES"/>
                              </w:rPr>
                            </w:pPr>
                            <w:r>
                              <w:rPr>
                                <w:lang w:val="es-ES"/>
                              </w:rPr>
                              <w:t xml:space="preserve">Puente Gol </w:t>
                            </w:r>
                            <w:proofErr w:type="spellStart"/>
                            <w:r>
                              <w:rPr>
                                <w:lang w:val="es-ES"/>
                              </w:rPr>
                              <w:t>Gol</w:t>
                            </w:r>
                            <w:proofErr w:type="spellEnd"/>
                          </w:p>
                        </w:txbxContent>
                      </v:textbox>
                    </v:rect>
                  </w:pict>
                </mc:Fallback>
              </mc:AlternateContent>
            </w:r>
            <w:r w:rsidR="00056107">
              <w:rPr>
                <w:noProof/>
              </w:rPr>
              <mc:AlternateContent>
                <mc:Choice Requires="wps">
                  <w:drawing>
                    <wp:anchor distT="0" distB="0" distL="114300" distR="114300" simplePos="0" relativeHeight="251686912" behindDoc="0" locked="0" layoutInCell="1" allowOverlap="1" wp14:anchorId="4DA11DD0" wp14:editId="14C09F5C">
                      <wp:simplePos x="0" y="0"/>
                      <wp:positionH relativeFrom="column">
                        <wp:posOffset>1455126</wp:posOffset>
                      </wp:positionH>
                      <wp:positionV relativeFrom="paragraph">
                        <wp:posOffset>1698238</wp:posOffset>
                      </wp:positionV>
                      <wp:extent cx="1483112" cy="518532"/>
                      <wp:effectExtent l="0" t="38100" r="60325" b="34290"/>
                      <wp:wrapNone/>
                      <wp:docPr id="25" name="Conector recto de flecha 25"/>
                      <wp:cNvGraphicFramePr/>
                      <a:graphic xmlns:a="http://schemas.openxmlformats.org/drawingml/2006/main">
                        <a:graphicData uri="http://schemas.microsoft.com/office/word/2010/wordprocessingShape">
                          <wps:wsp>
                            <wps:cNvCnPr/>
                            <wps:spPr>
                              <a:xfrm flipV="1">
                                <a:off x="0" y="0"/>
                                <a:ext cx="1483112" cy="51853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F74D32B" id="Conector recto de flecha 25" o:spid="_x0000_s1026" type="#_x0000_t32" style="position:absolute;margin-left:114.6pt;margin-top:133.7pt;width:116.8pt;height:40.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" strokecolor="#ffc000 [3207]" strokeweight="1.5pt">
                      <v:stroke endarrow="block" joinstyle="miter"/>
                    </v:shape>
                  </w:pict>
                </mc:Fallback>
              </mc:AlternateContent>
            </w:r>
            <w:r w:rsidR="00684207">
              <w:rPr>
                <w:noProof/>
              </w:rPr>
              <w:drawing>
                <wp:inline distT="0" distB="0" distL="0" distR="0" wp14:anchorId="2037BC7B" wp14:editId="67967D7B">
                  <wp:extent cx="6104033" cy="2587083"/>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6138224" cy="2601574"/>
                          </a:xfrm>
                          <a:prstGeom prst="rect">
                            <a:avLst/>
                          </a:prstGeom>
                        </pic:spPr>
                      </pic:pic>
                    </a:graphicData>
                  </a:graphic>
                </wp:inline>
              </w:drawing>
            </w:r>
          </w:p>
          <w:p w14:paraId="139B57CD" w14:textId="257C84C5" w:rsidR="00D42470" w:rsidRPr="00D42470" w:rsidRDefault="00D42470" w:rsidP="00D42470"/>
        </w:tc>
      </w:tr>
      <w:tr w:rsidR="003D7106" w:rsidRPr="00D42470" w14:paraId="6649404C" w14:textId="77777777" w:rsidTr="0031512B">
        <w:tc>
          <w:tcPr>
            <w:tcW w:w="5000" w:type="pct"/>
          </w:tcPr>
          <w:p w14:paraId="753DFE14" w14:textId="667AC767" w:rsidR="003D7106" w:rsidRPr="00D42470" w:rsidRDefault="003D7106" w:rsidP="00D42470"/>
        </w:tc>
      </w:tr>
    </w:tbl>
    <w:p w14:paraId="6BA36C13" w14:textId="2AF39BFC" w:rsidR="00D42470" w:rsidRDefault="00D42470" w:rsidP="00D42470"/>
    <w:p w14:paraId="03549530" w14:textId="3BD6D2E5" w:rsidR="00D42470" w:rsidRDefault="00D42470" w:rsidP="00EF1051">
      <w:pPr>
        <w:pStyle w:val="Ttulo3"/>
      </w:pPr>
      <w:bookmarkStart w:id="101" w:name="_Toc205891958"/>
      <w:bookmarkStart w:id="102" w:name="_Toc390184275"/>
      <w:bookmarkStart w:id="103" w:name="_Toc390360006"/>
      <w:bookmarkStart w:id="104" w:name="_Toc390777027"/>
      <w:bookmarkStart w:id="105" w:name="_Toc447875238"/>
      <w:bookmarkStart w:id="106" w:name="_Toc449085416"/>
      <w:r w:rsidRPr="00D42470">
        <w:t>Detalle del Recorrido de la Inspección</w:t>
      </w:r>
      <w:bookmarkEnd w:id="94"/>
      <w:bookmarkEnd w:id="95"/>
      <w:bookmarkEnd w:id="101"/>
      <w:r w:rsidR="00D14AAD">
        <w:t xml:space="preserve"> </w:t>
      </w:r>
      <w:bookmarkEnd w:id="96"/>
      <w:bookmarkEnd w:id="97"/>
      <w:bookmarkEnd w:id="98"/>
      <w:bookmarkEnd w:id="99"/>
      <w:bookmarkEnd w:id="102"/>
      <w:bookmarkEnd w:id="103"/>
      <w:bookmarkEnd w:id="104"/>
      <w:bookmarkEnd w:id="105"/>
      <w:bookmarkEnd w:id="106"/>
    </w:p>
    <w:p w14:paraId="5EEC1665" w14:textId="1144E694" w:rsidR="00C1005C" w:rsidRPr="00C1005C" w:rsidRDefault="00C1005C" w:rsidP="00C1005C"/>
    <w:p w14:paraId="2224173C" w14:textId="492B2021" w:rsidR="00863EE2" w:rsidRDefault="00C107DE" w:rsidP="00987770">
      <w:pPr>
        <w:pStyle w:val="Ttulo4"/>
      </w:pPr>
      <w:r>
        <w:t>D</w:t>
      </w:r>
      <w:r w:rsidR="00863EE2" w:rsidRPr="00987770">
        <w:t>ía de inspección</w:t>
      </w:r>
      <w:r w:rsidR="006B03F9">
        <w:t xml:space="preserve"> (</w:t>
      </w:r>
      <w:r>
        <w:t>10</w:t>
      </w:r>
      <w:r w:rsidR="006B03F9">
        <w:t>/</w:t>
      </w:r>
      <w:r>
        <w:t>06</w:t>
      </w:r>
      <w:r w:rsidR="006B03F9">
        <w:t>/</w:t>
      </w:r>
      <w:r w:rsidR="00063557">
        <w:t>202</w:t>
      </w:r>
      <w:r>
        <w:t>5</w:t>
      </w:r>
      <w:r w:rsidR="006B03F9">
        <w:t>)</w:t>
      </w:r>
    </w:p>
    <w:p w14:paraId="5D9C0A8C"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2DA6F44E"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64D8E13" w14:textId="77777777" w:rsidR="00863EE2" w:rsidRPr="0031512B" w:rsidRDefault="00863EE2" w:rsidP="0007552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28505A5A" w14:textId="0082501D"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 Descripción de estación</w:t>
            </w:r>
            <w:r w:rsidR="00321210">
              <w:rPr>
                <w:rFonts w:ascii="Calibri" w:eastAsia="Calibri" w:hAnsi="Calibri" w:cs="Calibri"/>
                <w:b/>
                <w:sz w:val="20"/>
                <w:szCs w:val="20"/>
              </w:rPr>
              <w:t xml:space="preserve"> </w:t>
            </w:r>
          </w:p>
        </w:tc>
      </w:tr>
      <w:tr w:rsidR="00863EE2" w:rsidRPr="0031512B" w14:paraId="3389D79B"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8F7245B" w14:textId="7E93977D" w:rsidR="00863EE2" w:rsidRPr="0031512B" w:rsidRDefault="00063557"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C3AB6F6" w14:textId="1542974A" w:rsidR="00863EE2" w:rsidRPr="0031512B" w:rsidRDefault="00C107D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Puente Gol </w:t>
            </w:r>
            <w:proofErr w:type="spellStart"/>
            <w:r>
              <w:rPr>
                <w:rFonts w:ascii="Calibri" w:eastAsia="Times New Roman" w:hAnsi="Calibri" w:cs="Calibri"/>
                <w:sz w:val="20"/>
                <w:szCs w:val="20"/>
                <w:lang w:val="es-ES_tradnl" w:eastAsia="es-CL"/>
              </w:rPr>
              <w:t>Gol</w:t>
            </w:r>
            <w:proofErr w:type="spellEnd"/>
            <w:r w:rsidR="007B0605">
              <w:rPr>
                <w:rFonts w:ascii="Calibri" w:eastAsia="Times New Roman" w:hAnsi="Calibri" w:cs="Calibri"/>
                <w:sz w:val="20"/>
                <w:szCs w:val="20"/>
                <w:lang w:val="es-ES_tradnl" w:eastAsia="es-CL"/>
              </w:rPr>
              <w:t xml:space="preserve"> 1</w:t>
            </w:r>
            <w:r w:rsidR="00AB2EAA">
              <w:rPr>
                <w:rFonts w:ascii="Calibri" w:eastAsia="Times New Roman" w:hAnsi="Calibri" w:cs="Calibri"/>
                <w:sz w:val="20"/>
                <w:szCs w:val="20"/>
                <w:lang w:val="es-ES_tradnl" w:eastAsia="es-CL"/>
              </w:rPr>
              <w:t>, zona de inicio de obra y próximo a instalación de faenas</w:t>
            </w:r>
            <w:r w:rsidR="009A3AD1">
              <w:rPr>
                <w:rFonts w:ascii="Calibri" w:eastAsia="Times New Roman" w:hAnsi="Calibri" w:cs="Calibri"/>
                <w:sz w:val="20"/>
                <w:szCs w:val="20"/>
                <w:lang w:val="es-ES_tradnl" w:eastAsia="es-CL"/>
              </w:rPr>
              <w:t xml:space="preserve"> </w:t>
            </w:r>
          </w:p>
        </w:tc>
      </w:tr>
      <w:tr w:rsidR="00863EE2" w:rsidRPr="0031512B" w14:paraId="26A8D420"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A211FC9" w14:textId="3763DD68" w:rsidR="00863EE2" w:rsidRPr="0031512B" w:rsidRDefault="00063557"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73CD50FC" w14:textId="21BF4C04" w:rsidR="00063557" w:rsidRPr="0031512B" w:rsidRDefault="00AB2EAA"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Límite regional</w:t>
            </w:r>
            <w:r w:rsidR="007B0605">
              <w:rPr>
                <w:rFonts w:ascii="Calibri" w:eastAsia="Times New Roman" w:hAnsi="Calibri" w:cs="Calibri"/>
                <w:sz w:val="20"/>
                <w:szCs w:val="20"/>
                <w:lang w:val="es-ES_tradnl" w:eastAsia="es-CL"/>
              </w:rPr>
              <w:t xml:space="preserve">, Puente Gol </w:t>
            </w:r>
            <w:proofErr w:type="spellStart"/>
            <w:r w:rsidR="007B0605">
              <w:rPr>
                <w:rFonts w:ascii="Calibri" w:eastAsia="Times New Roman" w:hAnsi="Calibri" w:cs="Calibri"/>
                <w:sz w:val="20"/>
                <w:szCs w:val="20"/>
                <w:lang w:val="es-ES_tradnl" w:eastAsia="es-CL"/>
              </w:rPr>
              <w:t>Gol</w:t>
            </w:r>
            <w:proofErr w:type="spellEnd"/>
            <w:r w:rsidR="007B0605">
              <w:rPr>
                <w:rFonts w:ascii="Calibri" w:eastAsia="Times New Roman" w:hAnsi="Calibri" w:cs="Calibri"/>
                <w:sz w:val="20"/>
                <w:szCs w:val="20"/>
                <w:lang w:val="es-ES_tradnl" w:eastAsia="es-CL"/>
              </w:rPr>
              <w:t xml:space="preserve"> 2.</w:t>
            </w:r>
          </w:p>
        </w:tc>
      </w:tr>
      <w:tr w:rsidR="00863EE2" w:rsidRPr="0031512B" w14:paraId="14A4EF5E"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5DE9DC7" w14:textId="0D31C31D" w:rsidR="00863EE2" w:rsidRPr="0031512B" w:rsidRDefault="00063557"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857A014" w14:textId="27C84CA0" w:rsidR="00063557" w:rsidRPr="0031512B" w:rsidRDefault="00560CD3"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Puente Anticura.</w:t>
            </w:r>
          </w:p>
        </w:tc>
      </w:tr>
      <w:tr w:rsidR="00863EE2" w:rsidRPr="0031512B" w14:paraId="088376C6"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67FA34C" w14:textId="0E4CB4E0" w:rsidR="00063557" w:rsidRPr="0031512B" w:rsidRDefault="00063557" w:rsidP="0006355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39A84C4A" w14:textId="7E78863D" w:rsidR="00863EE2" w:rsidRPr="0031512B" w:rsidRDefault="00F4226D"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despej</w:t>
            </w:r>
            <w:r w:rsidR="00D86FD1">
              <w:rPr>
                <w:rFonts w:ascii="Calibri" w:eastAsia="Times New Roman" w:hAnsi="Calibri" w:cs="Calibri"/>
                <w:sz w:val="20"/>
                <w:szCs w:val="20"/>
                <w:lang w:val="es-ES_tradnl" w:eastAsia="es-CL"/>
              </w:rPr>
              <w:t>e</w:t>
            </w:r>
            <w:r w:rsidR="00DD002F">
              <w:rPr>
                <w:rFonts w:ascii="Calibri" w:eastAsia="Times New Roman" w:hAnsi="Calibri" w:cs="Calibri"/>
                <w:sz w:val="20"/>
                <w:szCs w:val="20"/>
                <w:lang w:val="es-ES_tradnl" w:eastAsia="es-CL"/>
              </w:rPr>
              <w:t>.</w:t>
            </w:r>
            <w:r w:rsidR="0035014F">
              <w:rPr>
                <w:rFonts w:ascii="Calibri" w:eastAsia="Times New Roman" w:hAnsi="Calibri" w:cs="Calibri"/>
                <w:sz w:val="20"/>
                <w:szCs w:val="20"/>
                <w:lang w:val="es-ES_tradnl" w:eastAsia="es-CL"/>
              </w:rPr>
              <w:t xml:space="preserve"> </w:t>
            </w:r>
          </w:p>
        </w:tc>
      </w:tr>
      <w:tr w:rsidR="00063557" w:rsidRPr="0031512B" w14:paraId="76484962"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5CA997D" w14:textId="4E342FEF" w:rsidR="00063557" w:rsidRDefault="00063557" w:rsidP="00063557">
            <w:pPr>
              <w:spacing w:after="0" w:line="240" w:lineRule="auto"/>
              <w:jc w:val="center"/>
              <w:rPr>
                <w:rFonts w:ascii="Calibri" w:eastAsia="Times New Roman" w:hAnsi="Calibri" w:cs="Calibri"/>
                <w:sz w:val="20"/>
                <w:szCs w:val="20"/>
                <w:lang w:val="es-ES_tradnl" w:eastAsia="es-CL"/>
              </w:r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186F0610" w14:textId="2BB66E0A" w:rsidR="00063557" w:rsidRPr="0031512B" w:rsidRDefault="00D86FD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Modificación a mirador salto de los novios.</w:t>
            </w:r>
          </w:p>
        </w:tc>
      </w:tr>
      <w:tr w:rsidR="006D52EC" w:rsidRPr="0031512B" w14:paraId="274E9218"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357C3E6" w14:textId="0C47578C" w:rsidR="006D52EC" w:rsidRDefault="006D52EC" w:rsidP="00063557">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14:paraId="19031BCF" w14:textId="205F7153" w:rsidR="006D52EC" w:rsidRDefault="00DB05B1"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Complejo fronterizo Cardenal </w:t>
            </w:r>
            <w:proofErr w:type="spellStart"/>
            <w:r>
              <w:rPr>
                <w:rFonts w:ascii="Calibri" w:eastAsia="Times New Roman" w:hAnsi="Calibri" w:cs="Calibri"/>
                <w:sz w:val="20"/>
                <w:szCs w:val="20"/>
                <w:lang w:val="es-ES_tradnl" w:eastAsia="es-CL"/>
              </w:rPr>
              <w:t>Samore</w:t>
            </w:r>
            <w:proofErr w:type="spellEnd"/>
            <w:r>
              <w:rPr>
                <w:rFonts w:ascii="Calibri" w:eastAsia="Times New Roman" w:hAnsi="Calibri" w:cs="Calibri"/>
                <w:sz w:val="20"/>
                <w:szCs w:val="20"/>
                <w:lang w:val="es-ES_tradnl" w:eastAsia="es-CL"/>
              </w:rPr>
              <w:t>.</w:t>
            </w:r>
          </w:p>
        </w:tc>
      </w:tr>
    </w:tbl>
    <w:p w14:paraId="36702CC6" w14:textId="5289C92A"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bookmarkEnd w:id="107"/>
    <w:bookmarkEnd w:id="108"/>
    <w:bookmarkEnd w:id="109"/>
    <w:bookmarkEnd w:id="110"/>
    <w:bookmarkEnd w:id="111"/>
    <w:bookmarkEnd w:id="112"/>
    <w:bookmarkEnd w:id="113"/>
    <w:p w14:paraId="78553BEB" w14:textId="77777777" w:rsidR="00D42470" w:rsidRPr="00D42470" w:rsidRDefault="00D42470" w:rsidP="00D42470">
      <w:pPr>
        <w:rPr>
          <w:rFonts w:ascii="Calibri" w:eastAsia="Calibri" w:hAnsi="Calibri" w:cs="Calibri"/>
          <w:sz w:val="28"/>
          <w:szCs w:val="32"/>
        </w:rPr>
      </w:pPr>
    </w:p>
    <w:p w14:paraId="78E89A95" w14:textId="77777777" w:rsidR="00D42470" w:rsidRPr="00D42470" w:rsidRDefault="00D42470" w:rsidP="005863D4">
      <w:pPr>
        <w:pStyle w:val="Ttulo1"/>
      </w:pPr>
      <w:bookmarkStart w:id="114" w:name="_Toc390777030"/>
      <w:bookmarkStart w:id="115" w:name="_Toc449085419"/>
      <w:bookmarkStart w:id="116" w:name="_Toc205891959"/>
      <w:r w:rsidRPr="00D42470">
        <w:t>HECHOS CONSTATADOS.</w:t>
      </w:r>
      <w:bookmarkStart w:id="117" w:name="_Ref352922216"/>
      <w:bookmarkStart w:id="118" w:name="_Toc353998120"/>
      <w:bookmarkStart w:id="119" w:name="_Toc353998193"/>
      <w:bookmarkStart w:id="120" w:name="_Toc382383547"/>
      <w:bookmarkStart w:id="121" w:name="_Toc382472369"/>
      <w:bookmarkStart w:id="122" w:name="_Toc390184279"/>
      <w:bookmarkStart w:id="123" w:name="_Toc390360010"/>
      <w:bookmarkStart w:id="124" w:name="_Toc390777031"/>
      <w:bookmarkEnd w:id="114"/>
      <w:bookmarkEnd w:id="115"/>
      <w:bookmarkEnd w:id="116"/>
    </w:p>
    <w:p w14:paraId="0E7F3BD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2278EBB" w14:textId="3F3FA76F" w:rsidR="00D42470" w:rsidRDefault="004A005C" w:rsidP="005863D4">
      <w:pPr>
        <w:pStyle w:val="Ttulo2"/>
      </w:pPr>
      <w:bookmarkStart w:id="125" w:name="_Toc205891960"/>
      <w:bookmarkStart w:id="126" w:name="_Toc449085420"/>
      <w:r>
        <w:t>Estado General del proyecto</w:t>
      </w:r>
      <w:bookmarkEnd w:id="125"/>
      <w:r w:rsidR="00D42470" w:rsidRPr="00D42470">
        <w:t xml:space="preserve"> </w:t>
      </w:r>
      <w:bookmarkEnd w:id="117"/>
      <w:bookmarkEnd w:id="118"/>
      <w:bookmarkEnd w:id="119"/>
      <w:bookmarkEnd w:id="120"/>
      <w:bookmarkEnd w:id="121"/>
      <w:bookmarkEnd w:id="122"/>
      <w:bookmarkEnd w:id="123"/>
      <w:bookmarkEnd w:id="124"/>
      <w:bookmarkEnd w:id="126"/>
    </w:p>
    <w:p w14:paraId="029B7DCB"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1250D52B" w14:textId="77777777" w:rsidTr="00F14D23">
        <w:trPr>
          <w:trHeight w:val="142"/>
        </w:trPr>
        <w:tc>
          <w:tcPr>
            <w:tcW w:w="1389" w:type="pct"/>
          </w:tcPr>
          <w:p w14:paraId="223590C4"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7BFF75A2" w14:textId="5029E4BD" w:rsidR="00D42470" w:rsidRPr="00D42470" w:rsidRDefault="00D42470" w:rsidP="00D42470">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9D2234">
              <w:rPr>
                <w:rFonts w:eastAsia="Times New Roman"/>
                <w:color w:val="000000"/>
                <w:lang w:eastAsia="es-CL"/>
              </w:rPr>
              <w:t xml:space="preserve"> todas</w:t>
            </w:r>
          </w:p>
        </w:tc>
      </w:tr>
      <w:tr w:rsidR="00F14D23" w:rsidRPr="00D42470" w14:paraId="06693F97" w14:textId="77777777" w:rsidTr="00F14D23">
        <w:trPr>
          <w:trHeight w:val="627"/>
        </w:trPr>
        <w:tc>
          <w:tcPr>
            <w:tcW w:w="5000" w:type="pct"/>
            <w:gridSpan w:val="2"/>
          </w:tcPr>
          <w:p w14:paraId="37BCDD55" w14:textId="601547A2" w:rsidR="00F14D23" w:rsidRPr="00D42470" w:rsidRDefault="00F14D23" w:rsidP="00F14D23">
            <w:r w:rsidRPr="00D42470">
              <w:rPr>
                <w:b/>
              </w:rPr>
              <w:t xml:space="preserve">Exigencia (s): </w:t>
            </w:r>
          </w:p>
          <w:p w14:paraId="6383D287" w14:textId="7564ECCD" w:rsidR="00F14D23" w:rsidRDefault="00467FB2" w:rsidP="00F14D23">
            <w:pPr>
              <w:rPr>
                <w:b/>
                <w:bCs/>
              </w:rPr>
            </w:pPr>
            <w:r w:rsidRPr="00A1118D">
              <w:rPr>
                <w:b/>
                <w:bCs/>
              </w:rPr>
              <w:t xml:space="preserve">Considerando </w:t>
            </w:r>
            <w:r w:rsidR="001B7C61">
              <w:rPr>
                <w:b/>
                <w:bCs/>
              </w:rPr>
              <w:t>4.1</w:t>
            </w:r>
            <w:r w:rsidRPr="00A1118D">
              <w:rPr>
                <w:b/>
                <w:bCs/>
              </w:rPr>
              <w:t xml:space="preserve"> RCA </w:t>
            </w:r>
            <w:r w:rsidR="00164A8F">
              <w:rPr>
                <w:b/>
                <w:bCs/>
              </w:rPr>
              <w:t>202399101232</w:t>
            </w:r>
            <w:r w:rsidR="008C31D8">
              <w:rPr>
                <w:b/>
                <w:bCs/>
              </w:rPr>
              <w:t>/2023.</w:t>
            </w:r>
          </w:p>
          <w:p w14:paraId="3F17DDD0" w14:textId="77777777" w:rsidR="008C31D8" w:rsidRDefault="008C31D8" w:rsidP="00205FFE">
            <w:pPr>
              <w:jc w:val="both"/>
            </w:pPr>
            <w:r w:rsidRPr="008C31D8">
              <w:t xml:space="preserve">El objetivo del Proyecto corresponde al mejoramiento de los estándares de seguridad y </w:t>
            </w:r>
            <w:proofErr w:type="spellStart"/>
            <w:r w:rsidRPr="008C31D8">
              <w:t>transitabilidad</w:t>
            </w:r>
            <w:proofErr w:type="spellEnd"/>
            <w:r w:rsidRPr="008C31D8">
              <w:t xml:space="preserve"> de un tramo de la Ruta 215-CH, en específico entre el Puente Gol </w:t>
            </w:r>
            <w:proofErr w:type="spellStart"/>
            <w:r w:rsidRPr="008C31D8">
              <w:t>Gol</w:t>
            </w:r>
            <w:proofErr w:type="spellEnd"/>
            <w:r w:rsidRPr="008C31D8">
              <w:t xml:space="preserve"> N°1 y Aduana Pajaritos, acorde con la demanda y los requerimientos de una vía de carácter internacional, otorgando mejores condiciones de conectividad a usuarios nacionales e internacionales, dando cumplimiento a compromisos internacionales sobre conectividad.</w:t>
            </w:r>
          </w:p>
          <w:p w14:paraId="0F24E6ED" w14:textId="77777777" w:rsidR="008C31D8" w:rsidRDefault="008C31D8" w:rsidP="0056738D"/>
          <w:p w14:paraId="2A7E94CE" w14:textId="77777777" w:rsidR="008C31D8" w:rsidRDefault="008C31D8" w:rsidP="008C31D8">
            <w:pPr>
              <w:rPr>
                <w:b/>
                <w:bCs/>
              </w:rPr>
            </w:pPr>
            <w:r w:rsidRPr="00A1118D">
              <w:rPr>
                <w:b/>
                <w:bCs/>
              </w:rPr>
              <w:t xml:space="preserve">Considerando </w:t>
            </w:r>
            <w:r>
              <w:rPr>
                <w:b/>
                <w:bCs/>
              </w:rPr>
              <w:t>4.1</w:t>
            </w:r>
            <w:r w:rsidRPr="00A1118D">
              <w:rPr>
                <w:b/>
                <w:bCs/>
              </w:rPr>
              <w:t xml:space="preserve"> RCA </w:t>
            </w:r>
            <w:r>
              <w:rPr>
                <w:b/>
                <w:bCs/>
              </w:rPr>
              <w:t>202399101232/2023.</w:t>
            </w:r>
          </w:p>
          <w:p w14:paraId="4037F520" w14:textId="140B3A9C" w:rsidR="00264882" w:rsidRPr="00264882" w:rsidRDefault="00264882" w:rsidP="00205FFE">
            <w:pPr>
              <w:jc w:val="both"/>
            </w:pPr>
            <w:r w:rsidRPr="00264882">
              <w:t>Gestión, acto o faena mínima que da cuenta del inicio de la ejecución</w:t>
            </w:r>
            <w:r>
              <w:t>:</w:t>
            </w:r>
          </w:p>
          <w:p w14:paraId="62D064F5" w14:textId="5A45E520" w:rsidR="008C31D8" w:rsidRDefault="00264882" w:rsidP="00205FFE">
            <w:pPr>
              <w:jc w:val="both"/>
            </w:pPr>
            <w:r w:rsidRPr="00264882">
              <w:t>La faena que determina el inicio de la fase de construcción corresponde a la entrega del terreno a la empresa adjudicataria de la ejecución de las obras, por parte del MOP, y que es la primera actividad que indica que el Proyecto comienza a ejecutarse de manera sistemática.</w:t>
            </w:r>
          </w:p>
          <w:p w14:paraId="595F4B94" w14:textId="77777777" w:rsidR="00264882" w:rsidRDefault="00264882" w:rsidP="0056738D"/>
          <w:p w14:paraId="267A51B1" w14:textId="77777777" w:rsidR="00264882" w:rsidRDefault="00264882" w:rsidP="0056738D"/>
          <w:p w14:paraId="13C235BF" w14:textId="1B37122B" w:rsidR="008C31D8" w:rsidRDefault="008C31D8" w:rsidP="008C31D8">
            <w:pPr>
              <w:rPr>
                <w:b/>
                <w:bCs/>
              </w:rPr>
            </w:pPr>
            <w:r w:rsidRPr="00A1118D">
              <w:rPr>
                <w:b/>
                <w:bCs/>
              </w:rPr>
              <w:t xml:space="preserve">Considerando </w:t>
            </w:r>
            <w:r>
              <w:rPr>
                <w:b/>
                <w:bCs/>
              </w:rPr>
              <w:t>4.</w:t>
            </w:r>
            <w:r w:rsidR="001015D4">
              <w:rPr>
                <w:b/>
                <w:bCs/>
              </w:rPr>
              <w:t>2</w:t>
            </w:r>
            <w:r w:rsidRPr="00A1118D">
              <w:rPr>
                <w:b/>
                <w:bCs/>
              </w:rPr>
              <w:t xml:space="preserve"> RCA </w:t>
            </w:r>
            <w:r>
              <w:rPr>
                <w:b/>
                <w:bCs/>
              </w:rPr>
              <w:t>202399101232/2023.</w:t>
            </w:r>
          </w:p>
          <w:p w14:paraId="65E67657" w14:textId="77777777" w:rsidR="00205FFE" w:rsidRDefault="00205FFE" w:rsidP="00205FFE">
            <w:pPr>
              <w:jc w:val="both"/>
            </w:pPr>
            <w:r>
              <w:t xml:space="preserve">La justificación de la localización del Proyecto obedece a que sus obras, partes y acciones comprenden obras de reposición y mejoramiento vial de una ruta existente, específicamente, un tramo de la Ruta 215-CH, iniciándose en el Dm 83,305 y finalizando en el Dm 95.229,378, con un trazado de 11,9 km de longitud, que permitirá mejorar su estándar de seguridad y </w:t>
            </w:r>
            <w:proofErr w:type="spellStart"/>
            <w:r>
              <w:t>transitabilidad</w:t>
            </w:r>
            <w:proofErr w:type="spellEnd"/>
            <w:r>
              <w:t xml:space="preserve"> conforme a criterios de una ruta de carácter internacional. Por tanto, el emplazamiento del Proyecto está supeditado a la ubicación actual de la Ruta 215-CH.</w:t>
            </w:r>
          </w:p>
          <w:p w14:paraId="399B3EBA" w14:textId="5556C75D" w:rsidR="008C31D8" w:rsidRDefault="00205FFE" w:rsidP="00205FFE">
            <w:pPr>
              <w:jc w:val="both"/>
            </w:pPr>
            <w:r>
              <w:t>Por su parte, los mejoramientos específicos de trazado proyectados obedecen específicamente a la necesidad de reposición de puentes, los cuales se han proyectado en paralelo a la ubicación actual, debido a que es la única opción factible que permite mantener la continuidad de la ruta durante la etapa de construcción de las nuevas estructuras.</w:t>
            </w:r>
          </w:p>
          <w:p w14:paraId="3D3261F2" w14:textId="77777777" w:rsidR="001015D4" w:rsidRDefault="001015D4" w:rsidP="0056738D"/>
          <w:p w14:paraId="608391ED" w14:textId="77777777" w:rsidR="001015D4" w:rsidRDefault="001015D4" w:rsidP="0056738D"/>
          <w:p w14:paraId="0C00CBD3" w14:textId="731DABE1" w:rsidR="008C31D8" w:rsidRDefault="008C31D8" w:rsidP="008C31D8">
            <w:pPr>
              <w:rPr>
                <w:b/>
                <w:bCs/>
              </w:rPr>
            </w:pPr>
            <w:r w:rsidRPr="00A1118D">
              <w:rPr>
                <w:b/>
                <w:bCs/>
              </w:rPr>
              <w:t xml:space="preserve">Considerando </w:t>
            </w:r>
            <w:r>
              <w:rPr>
                <w:b/>
                <w:bCs/>
              </w:rPr>
              <w:t>4.</w:t>
            </w:r>
            <w:r w:rsidR="00AC18F4">
              <w:rPr>
                <w:b/>
                <w:bCs/>
              </w:rPr>
              <w:t>3.1.1</w:t>
            </w:r>
            <w:r w:rsidRPr="00A1118D">
              <w:rPr>
                <w:b/>
                <w:bCs/>
              </w:rPr>
              <w:t xml:space="preserve"> RCA </w:t>
            </w:r>
            <w:r>
              <w:rPr>
                <w:b/>
                <w:bCs/>
              </w:rPr>
              <w:t>202399101232/2023.</w:t>
            </w:r>
          </w:p>
          <w:p w14:paraId="4A926CCA" w14:textId="77777777" w:rsidR="00080CB1" w:rsidRDefault="00080CB1" w:rsidP="00080CB1">
            <w:pPr>
              <w:jc w:val="both"/>
            </w:pPr>
            <w:r>
              <w:t>Para la ejecución y administración de las obras se habilitará una Instalación de Faenas consistente en oficinas, bodegas, estacionamientos, comedor, instalaciones sanitarias, entre otras.</w:t>
            </w:r>
          </w:p>
          <w:p w14:paraId="00991680" w14:textId="6E646C27" w:rsidR="008C31D8" w:rsidRDefault="00080CB1" w:rsidP="00080CB1">
            <w:pPr>
              <w:jc w:val="both"/>
            </w:pPr>
            <w:r>
              <w:t>Debido a que la mayoría de los trabajadores no especializados serán mano de obra local, no se contemplan dependencias para pernoctar ni casino donde se manipulen alimentos.</w:t>
            </w:r>
          </w:p>
          <w:p w14:paraId="47ACFB02" w14:textId="77777777" w:rsidR="00AC18F4" w:rsidRDefault="00AC18F4" w:rsidP="0056738D"/>
          <w:p w14:paraId="2120EAB5" w14:textId="77777777" w:rsidR="00AC18F4" w:rsidRDefault="00AC18F4" w:rsidP="0056738D"/>
          <w:p w14:paraId="499E1167" w14:textId="77777777" w:rsidR="00AC18F4" w:rsidRDefault="00AC18F4" w:rsidP="0056738D"/>
          <w:p w14:paraId="270EC4B4" w14:textId="77777777" w:rsidR="00B85621" w:rsidRDefault="00B85621" w:rsidP="00B85621">
            <w:pPr>
              <w:rPr>
                <w:b/>
                <w:bCs/>
              </w:rPr>
            </w:pPr>
            <w:r w:rsidRPr="00A1118D">
              <w:rPr>
                <w:b/>
                <w:bCs/>
              </w:rPr>
              <w:lastRenderedPageBreak/>
              <w:t xml:space="preserve">Considerando </w:t>
            </w:r>
            <w:r>
              <w:rPr>
                <w:b/>
                <w:bCs/>
              </w:rPr>
              <w:t>4.3.1.1</w:t>
            </w:r>
            <w:r w:rsidRPr="00A1118D">
              <w:rPr>
                <w:b/>
                <w:bCs/>
              </w:rPr>
              <w:t xml:space="preserve"> RCA </w:t>
            </w:r>
            <w:r>
              <w:rPr>
                <w:b/>
                <w:bCs/>
              </w:rPr>
              <w:t>202399101232/2023.</w:t>
            </w:r>
          </w:p>
          <w:p w14:paraId="6F3C00E5" w14:textId="6A404259" w:rsidR="00B85621" w:rsidRDefault="0008466E" w:rsidP="00ED7989">
            <w:pPr>
              <w:jc w:val="both"/>
            </w:pPr>
            <w:r w:rsidRPr="0008466E">
              <w:t>Construcción del mirador Salto de Los Novios (Dm 93.671,35 – Dm 93.702,89), el que contará con un área para estacionamiento de vehículos</w:t>
            </w:r>
            <w:r w:rsidR="0028007A">
              <w:t>:</w:t>
            </w:r>
          </w:p>
          <w:p w14:paraId="72C7CCE7" w14:textId="77777777" w:rsidR="0028007A" w:rsidRPr="0008466E" w:rsidRDefault="0028007A" w:rsidP="00ED7989">
            <w:pPr>
              <w:jc w:val="both"/>
            </w:pPr>
          </w:p>
          <w:p w14:paraId="48078381" w14:textId="77777777" w:rsidR="00BE085F" w:rsidRPr="00BE085F" w:rsidRDefault="00BE085F" w:rsidP="00ED7989">
            <w:pPr>
              <w:jc w:val="both"/>
            </w:pPr>
            <w:r w:rsidRPr="00BE085F">
              <w:t>Actualmente, existe un área ubicada en el Dm 93.690 que es utilizada por los turistas como mirador, desde la cual se observa el salto conocido como Salto de Los Novios. El acceso a esta zona no se encuentra regularizada, y, además, el área no dispone de infraestructura y/o instalaciones para los visitantes.</w:t>
            </w:r>
          </w:p>
          <w:p w14:paraId="2332043B" w14:textId="634CCCBE" w:rsidR="00B85621" w:rsidRPr="00BE085F" w:rsidRDefault="00BE085F" w:rsidP="00ED7989">
            <w:pPr>
              <w:jc w:val="both"/>
            </w:pPr>
            <w:r w:rsidRPr="00BE085F">
              <w:t>Al respecto, con el objetivo de fomentar el desarrollo y promoción turística de la ruta, así como contribuir a la puesta en valor de los atractivos escénicos y de contemplación de su entorno, el Proyecto considera la habilitación y construcción de una zona de contemplación paisajística del tipo mirador.</w:t>
            </w:r>
          </w:p>
          <w:p w14:paraId="3338D9F8" w14:textId="77777777" w:rsidR="00B85621" w:rsidRDefault="00B85621" w:rsidP="008C31D8">
            <w:pPr>
              <w:rPr>
                <w:b/>
                <w:bCs/>
              </w:rPr>
            </w:pPr>
          </w:p>
          <w:p w14:paraId="5B9EEFC1" w14:textId="5DD09221" w:rsidR="008C31D8" w:rsidRDefault="008C31D8" w:rsidP="008C31D8">
            <w:pPr>
              <w:rPr>
                <w:b/>
                <w:bCs/>
              </w:rPr>
            </w:pPr>
            <w:r w:rsidRPr="00A1118D">
              <w:rPr>
                <w:b/>
                <w:bCs/>
              </w:rPr>
              <w:t xml:space="preserve">Considerando </w:t>
            </w:r>
            <w:r w:rsidR="00535263">
              <w:rPr>
                <w:b/>
                <w:bCs/>
              </w:rPr>
              <w:t>5</w:t>
            </w:r>
            <w:r>
              <w:rPr>
                <w:b/>
                <w:bCs/>
              </w:rPr>
              <w:t>.1</w:t>
            </w:r>
            <w:r w:rsidRPr="00A1118D">
              <w:rPr>
                <w:b/>
                <w:bCs/>
              </w:rPr>
              <w:t xml:space="preserve"> RCA </w:t>
            </w:r>
            <w:r>
              <w:rPr>
                <w:b/>
                <w:bCs/>
              </w:rPr>
              <w:t>202399101232/2023.</w:t>
            </w:r>
          </w:p>
          <w:p w14:paraId="1EC3E117" w14:textId="0ABB4C0F" w:rsidR="008C31D8" w:rsidRDefault="00647942" w:rsidP="00647942">
            <w:pPr>
              <w:jc w:val="both"/>
            </w:pPr>
            <w:r w:rsidRPr="00647942">
              <w:t>Durante la fase de construcción del proyecto, y específicamente en las labores de despeje y preparación de la faja vial para ejecutar los trabajos de construcción, se intervendrá superficie de formaciones vegetales para permitir el emplazamiento de las obras de mejoramiento del camino. En específico, las principales áreas de despeje corresponden a aquellas aledañas a la actual faja vial para el ensanche de la plataforma; así como aquellas asociadas a áreas específicas donde se proyectan modificaciones de trazado en sectores restrictivos y de reemplazo de puentes para garantizar un servicio adecuado de conectividad y seguridad. Cabe señalar que la habilitación de la faja vial incluye las áreas para el establecimiento de obras complementarias, como son paraderos, miradores, saneamiento, entre otras.</w:t>
            </w:r>
          </w:p>
          <w:p w14:paraId="53307E47" w14:textId="1B9C56E2" w:rsidR="00E322D9" w:rsidRPr="00D42470" w:rsidRDefault="00E322D9" w:rsidP="008C4D4B">
            <w:pPr>
              <w:rPr>
                <w:b/>
              </w:rPr>
            </w:pPr>
          </w:p>
        </w:tc>
      </w:tr>
      <w:tr w:rsidR="00F14D23" w:rsidRPr="00D42470" w14:paraId="74648E81" w14:textId="77777777" w:rsidTr="00F14D23">
        <w:trPr>
          <w:trHeight w:val="627"/>
        </w:trPr>
        <w:tc>
          <w:tcPr>
            <w:tcW w:w="5000" w:type="pct"/>
            <w:gridSpan w:val="2"/>
          </w:tcPr>
          <w:p w14:paraId="0EB93683" w14:textId="5938FE9D" w:rsidR="00F14D23" w:rsidRPr="00D42470" w:rsidRDefault="00F14D23" w:rsidP="00F14D23">
            <w:r w:rsidRPr="00D42470">
              <w:rPr>
                <w:b/>
              </w:rPr>
              <w:lastRenderedPageBreak/>
              <w:t>Hecho (s):</w:t>
            </w:r>
            <w:r w:rsidRPr="00D42470">
              <w:t xml:space="preserve"> </w:t>
            </w:r>
          </w:p>
          <w:p w14:paraId="726CEAF8" w14:textId="77777777" w:rsidR="00F14D23" w:rsidRPr="00D42470" w:rsidRDefault="00F14D23" w:rsidP="00F14D23"/>
          <w:p w14:paraId="1EBEFFA7" w14:textId="19E56A35" w:rsidR="009B00E1" w:rsidRPr="009B00E1" w:rsidRDefault="00F14D23" w:rsidP="009B00E1">
            <w:pPr>
              <w:numPr>
                <w:ilvl w:val="0"/>
                <w:numId w:val="5"/>
              </w:numPr>
              <w:ind w:left="284" w:hanging="284"/>
              <w:contextualSpacing/>
              <w:rPr>
                <w:rFonts w:eastAsia="Times New Roman"/>
                <w:color w:val="000000"/>
                <w:lang w:val="es-CL" w:eastAsia="es-CL"/>
              </w:rPr>
            </w:pPr>
            <w:r w:rsidRPr="00D42470">
              <w:rPr>
                <w:rFonts w:eastAsia="Times New Roman"/>
                <w:color w:val="000000"/>
                <w:lang w:eastAsia="es-CL"/>
              </w:rPr>
              <w:t xml:space="preserve">Durante </w:t>
            </w:r>
            <w:r w:rsidR="009B00E1">
              <w:rPr>
                <w:rFonts w:eastAsia="Times New Roman"/>
                <w:color w:val="000000"/>
                <w:lang w:eastAsia="es-CL"/>
              </w:rPr>
              <w:t>la inspección s</w:t>
            </w:r>
            <w:proofErr w:type="spellStart"/>
            <w:r w:rsidR="009B00E1" w:rsidRPr="009B00E1">
              <w:rPr>
                <w:rFonts w:eastAsia="Times New Roman"/>
                <w:color w:val="000000"/>
                <w:lang w:val="es-CL" w:eastAsia="es-CL"/>
              </w:rPr>
              <w:t>e</w:t>
            </w:r>
            <w:proofErr w:type="spellEnd"/>
            <w:r w:rsidR="009B00E1" w:rsidRPr="009B00E1">
              <w:rPr>
                <w:rFonts w:eastAsia="Times New Roman"/>
                <w:color w:val="000000"/>
                <w:lang w:val="es-CL" w:eastAsia="es-CL"/>
              </w:rPr>
              <w:t xml:space="preserve"> verifica la zona de emplazamiento destinada a la instalación de faenas, encontrándose un portón cerrado y el predio inalterado.</w:t>
            </w:r>
          </w:p>
          <w:p w14:paraId="20626F6E" w14:textId="54C8E2A8" w:rsidR="009B00E1" w:rsidRPr="009B00E1" w:rsidRDefault="009B00E1" w:rsidP="009B00E1">
            <w:pPr>
              <w:numPr>
                <w:ilvl w:val="0"/>
                <w:numId w:val="5"/>
              </w:numPr>
              <w:ind w:left="284" w:hanging="284"/>
              <w:contextualSpacing/>
              <w:rPr>
                <w:rFonts w:eastAsia="Times New Roman"/>
                <w:color w:val="000000"/>
                <w:lang w:val="es-CL" w:eastAsia="es-CL"/>
              </w:rPr>
            </w:pPr>
            <w:r w:rsidRPr="009B00E1">
              <w:rPr>
                <w:rFonts w:eastAsia="Times New Roman"/>
                <w:color w:val="000000"/>
                <w:lang w:val="es-CL" w:eastAsia="es-CL"/>
              </w:rPr>
              <w:t>Se inspecciona el área destinada a botadero, donde se proyecta disponer escarpe y escombros. La zona se encuentra sin alteraciones ni modificaciones.</w:t>
            </w:r>
          </w:p>
          <w:p w14:paraId="7B59868E" w14:textId="38DAA400" w:rsidR="009B00E1" w:rsidRPr="009B00E1" w:rsidRDefault="009B00E1" w:rsidP="009B00E1">
            <w:pPr>
              <w:numPr>
                <w:ilvl w:val="0"/>
                <w:numId w:val="5"/>
              </w:numPr>
              <w:ind w:left="284" w:hanging="284"/>
              <w:contextualSpacing/>
              <w:rPr>
                <w:rFonts w:eastAsia="Times New Roman"/>
                <w:color w:val="000000"/>
                <w:lang w:val="es-CL" w:eastAsia="es-CL"/>
              </w:rPr>
            </w:pPr>
            <w:r w:rsidRPr="009B00E1">
              <w:rPr>
                <w:rFonts w:eastAsia="Times New Roman"/>
                <w:color w:val="000000"/>
                <w:lang w:val="es-CL" w:eastAsia="es-CL"/>
              </w:rPr>
              <w:t>Se revisa el estado de los puentes existentes. Ninguno presenta modificaciones, demarcaciones ni alteraciones.</w:t>
            </w:r>
          </w:p>
          <w:p w14:paraId="348BED3F" w14:textId="09738692" w:rsidR="009B00E1" w:rsidRPr="009B00E1" w:rsidRDefault="009B00E1" w:rsidP="009B00E1">
            <w:pPr>
              <w:numPr>
                <w:ilvl w:val="0"/>
                <w:numId w:val="5"/>
              </w:numPr>
              <w:ind w:left="284" w:hanging="284"/>
              <w:contextualSpacing/>
              <w:rPr>
                <w:rFonts w:eastAsia="Times New Roman"/>
                <w:color w:val="000000"/>
                <w:lang w:val="es-CL" w:eastAsia="es-CL"/>
              </w:rPr>
            </w:pPr>
            <w:r w:rsidRPr="009B00E1">
              <w:rPr>
                <w:rFonts w:eastAsia="Times New Roman"/>
                <w:color w:val="000000"/>
                <w:lang w:val="es-CL" w:eastAsia="es-CL"/>
              </w:rPr>
              <w:t>Se evalúa el estado de las bermas y el despeje de vegetación. No se evidencian faenas de despeje en las bermas ni afectación a la vegetación.</w:t>
            </w:r>
          </w:p>
          <w:p w14:paraId="771966DF" w14:textId="41D4A3CB" w:rsidR="009B00E1" w:rsidRPr="009B00E1" w:rsidRDefault="009B00E1" w:rsidP="009B00E1">
            <w:pPr>
              <w:numPr>
                <w:ilvl w:val="0"/>
                <w:numId w:val="5"/>
              </w:numPr>
              <w:ind w:left="284" w:hanging="284"/>
              <w:contextualSpacing/>
              <w:rPr>
                <w:rFonts w:eastAsia="Times New Roman"/>
                <w:color w:val="000000"/>
                <w:lang w:val="es-CL" w:eastAsia="es-CL"/>
              </w:rPr>
            </w:pPr>
            <w:r w:rsidRPr="009B00E1">
              <w:rPr>
                <w:rFonts w:eastAsia="Times New Roman"/>
                <w:color w:val="000000"/>
                <w:lang w:val="es-CL" w:eastAsia="es-CL"/>
              </w:rPr>
              <w:t>Se inspecciona la zona del mirador denominado “Salto de los Novios”, la cual no presenta modificaciones ni despeje de vegetación.</w:t>
            </w:r>
          </w:p>
          <w:p w14:paraId="6F0A2CC6" w14:textId="39FC12E0" w:rsidR="0059798E" w:rsidRPr="009B00E1" w:rsidRDefault="009B00E1" w:rsidP="009B00E1">
            <w:pPr>
              <w:numPr>
                <w:ilvl w:val="0"/>
                <w:numId w:val="5"/>
              </w:numPr>
              <w:ind w:left="284" w:hanging="284"/>
              <w:contextualSpacing/>
              <w:rPr>
                <w:rFonts w:eastAsia="Times New Roman"/>
                <w:color w:val="000000"/>
                <w:lang w:val="es-CL" w:eastAsia="es-CL"/>
              </w:rPr>
            </w:pPr>
            <w:r w:rsidRPr="009B00E1">
              <w:rPr>
                <w:rFonts w:eastAsia="Times New Roman"/>
                <w:color w:val="000000"/>
                <w:lang w:val="es-CL" w:eastAsia="es-CL"/>
              </w:rPr>
              <w:t>Durante todo el recorrido se constata que no hay obras iniciadas ni despeje de vegetación relacionado con el proyecto.</w:t>
            </w:r>
          </w:p>
        </w:tc>
      </w:tr>
    </w:tbl>
    <w:p w14:paraId="76F0BE33" w14:textId="77E44C42" w:rsidR="004C7922" w:rsidRDefault="00FC23F0">
      <w:r>
        <w:t xml:space="preserve"> </w:t>
      </w:r>
    </w:p>
    <w:p w14:paraId="63B0353A" w14:textId="77777777" w:rsidR="004C7922" w:rsidRDefault="004C7922"/>
    <w:p w14:paraId="69257D66" w14:textId="77777777" w:rsidR="009B00E1" w:rsidRDefault="009B00E1"/>
    <w:p w14:paraId="21119785" w14:textId="77777777" w:rsidR="009B00E1" w:rsidRDefault="009B00E1"/>
    <w:p w14:paraId="6C7AEF4B" w14:textId="77777777" w:rsidR="009B00E1" w:rsidRDefault="009B00E1"/>
    <w:p w14:paraId="47DC8C99" w14:textId="77777777" w:rsidR="009B00E1" w:rsidRDefault="009B00E1"/>
    <w:p w14:paraId="7BBBC5ED" w14:textId="77777777" w:rsidR="009B00E1" w:rsidRDefault="009B00E1"/>
    <w:p w14:paraId="718538D6" w14:textId="77777777" w:rsidR="009B00E1" w:rsidRDefault="009B00E1"/>
    <w:tbl>
      <w:tblPr>
        <w:tblW w:w="5000" w:type="pct"/>
        <w:jc w:val="center"/>
        <w:tblCellMar>
          <w:left w:w="70" w:type="dxa"/>
          <w:right w:w="70" w:type="dxa"/>
        </w:tblCellMar>
        <w:tblLook w:val="04A0" w:firstRow="1" w:lastRow="0" w:firstColumn="1" w:lastColumn="0" w:noHBand="0" w:noVBand="1"/>
      </w:tblPr>
      <w:tblGrid>
        <w:gridCol w:w="3493"/>
        <w:gridCol w:w="1644"/>
        <w:gridCol w:w="1643"/>
        <w:gridCol w:w="3159"/>
        <w:gridCol w:w="1863"/>
        <w:gridCol w:w="1760"/>
      </w:tblGrid>
      <w:tr w:rsidR="00D42470" w:rsidRPr="00D42470" w14:paraId="50F25D08" w14:textId="77777777" w:rsidTr="009B00E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1EA8E8A9" w14:textId="06B311C9"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42470" w:rsidRPr="00D42470" w14:paraId="1A29E7CA" w14:textId="77777777" w:rsidTr="009B00E1">
        <w:trPr>
          <w:trHeight w:val="6092"/>
          <w:jc w:val="center"/>
        </w:trPr>
        <w:tc>
          <w:tcPr>
            <w:tcW w:w="2500" w:type="pct"/>
            <w:gridSpan w:val="3"/>
            <w:tcBorders>
              <w:top w:val="nil"/>
              <w:left w:val="single" w:sz="4" w:space="0" w:color="auto"/>
              <w:right w:val="single" w:sz="4" w:space="0" w:color="auto"/>
            </w:tcBorders>
            <w:noWrap/>
            <w:vAlign w:val="center"/>
            <w:hideMark/>
          </w:tcPr>
          <w:p w14:paraId="6CFB3B4B" w14:textId="5CFDA0C7" w:rsidR="00D42470" w:rsidRPr="00D42470" w:rsidRDefault="00F90B9A" w:rsidP="00D42470">
            <w:pPr>
              <w:spacing w:after="0" w:line="240" w:lineRule="auto"/>
              <w:jc w:val="center"/>
              <w:rPr>
                <w:rFonts w:ascii="Calibri" w:eastAsia="Times New Roman" w:hAnsi="Calibri" w:cs="Times New Roman"/>
                <w:color w:val="000000"/>
                <w:sz w:val="20"/>
                <w:szCs w:val="20"/>
                <w:lang w:eastAsia="es-CL"/>
              </w:rPr>
            </w:pPr>
            <w:r w:rsidRPr="00F90B9A">
              <w:rPr>
                <w:rFonts w:ascii="Calibri" w:eastAsia="Times New Roman" w:hAnsi="Calibri" w:cs="Times New Roman"/>
                <w:noProof/>
                <w:color w:val="000000"/>
                <w:sz w:val="20"/>
                <w:szCs w:val="20"/>
                <w:lang w:eastAsia="es-CL"/>
              </w:rPr>
              <w:drawing>
                <wp:inline distT="0" distB="0" distL="0" distR="0" wp14:anchorId="5CF0C104" wp14:editId="16DC81F7">
                  <wp:extent cx="4240827" cy="318062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240827" cy="318062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noWrap/>
            <w:vAlign w:val="center"/>
            <w:hideMark/>
          </w:tcPr>
          <w:p w14:paraId="7D1E9AE9" w14:textId="77777777"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769E5C20" wp14:editId="51F748DA">
                  <wp:extent cx="4240310" cy="3180232"/>
                  <wp:effectExtent l="0" t="0" r="8255"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240310" cy="3180232"/>
                          </a:xfrm>
                          <a:prstGeom prst="rect">
                            <a:avLst/>
                          </a:prstGeom>
                        </pic:spPr>
                      </pic:pic>
                    </a:graphicData>
                  </a:graphic>
                </wp:inline>
              </w:drawing>
            </w:r>
          </w:p>
        </w:tc>
      </w:tr>
      <w:tr w:rsidR="008B2608" w:rsidRPr="00D42470" w14:paraId="59BDC59B" w14:textId="77777777" w:rsidTr="009B00E1">
        <w:trPr>
          <w:trHeight w:val="300"/>
          <w:jc w:val="center"/>
        </w:trPr>
        <w:tc>
          <w:tcPr>
            <w:tcW w:w="1288" w:type="pct"/>
            <w:tcBorders>
              <w:top w:val="single" w:sz="4" w:space="0" w:color="auto"/>
              <w:left w:val="single" w:sz="4" w:space="0" w:color="auto"/>
              <w:bottom w:val="single" w:sz="4" w:space="0" w:color="auto"/>
              <w:right w:val="nil"/>
            </w:tcBorders>
            <w:noWrap/>
            <w:vAlign w:val="center"/>
            <w:hideMark/>
          </w:tcPr>
          <w:p w14:paraId="54ADEFB2" w14:textId="0267BC36" w:rsidR="00D42470" w:rsidRPr="00D42470" w:rsidRDefault="001B2CE3" w:rsidP="00D42470">
            <w:pPr>
              <w:spacing w:after="0" w:line="240" w:lineRule="auto"/>
              <w:contextualSpacing/>
              <w:outlineLvl w:val="1"/>
              <w:rPr>
                <w:rFonts w:ascii="Calibri" w:eastAsia="Times New Roman" w:hAnsi="Calibri" w:cs="Calibri"/>
                <w:b/>
                <w:color w:val="000000"/>
                <w:sz w:val="18"/>
                <w:szCs w:val="18"/>
                <w:lang w:eastAsia="es-CL"/>
              </w:rPr>
            </w:pPr>
            <w:bookmarkStart w:id="127" w:name="_Toc121696479"/>
            <w:bookmarkStart w:id="128" w:name="_Toc185580938"/>
            <w:bookmarkStart w:id="129" w:name="_Toc185923051"/>
            <w:bookmarkStart w:id="130" w:name="_Toc205891961"/>
            <w:r w:rsidRPr="00D42470">
              <w:rPr>
                <w:rFonts w:ascii="Calibri" w:eastAsia="Calibri" w:hAnsi="Calibri" w:cs="Calibri"/>
                <w:b/>
                <w:sz w:val="18"/>
                <w:szCs w:val="20"/>
              </w:rPr>
              <w:t xml:space="preserve">Fotografía </w:t>
            </w:r>
            <w:r w:rsidR="00CA6A80">
              <w:rPr>
                <w:rFonts w:ascii="Calibri" w:eastAsia="Calibri" w:hAnsi="Calibri" w:cs="Calibri"/>
                <w:b/>
                <w:sz w:val="18"/>
                <w:szCs w:val="20"/>
              </w:rPr>
              <w:t>1</w:t>
            </w:r>
            <w:r w:rsidRPr="00D42470">
              <w:rPr>
                <w:rFonts w:ascii="Calibri" w:eastAsia="Calibri" w:hAnsi="Calibri" w:cs="Calibri"/>
                <w:b/>
                <w:sz w:val="18"/>
                <w:szCs w:val="18"/>
              </w:rPr>
              <w:t>.</w:t>
            </w:r>
            <w:bookmarkEnd w:id="127"/>
            <w:bookmarkEnd w:id="128"/>
            <w:bookmarkEnd w:id="129"/>
            <w:bookmarkEnd w:id="130"/>
          </w:p>
        </w:tc>
        <w:tc>
          <w:tcPr>
            <w:tcW w:w="1212" w:type="pct"/>
            <w:gridSpan w:val="2"/>
            <w:tcBorders>
              <w:top w:val="single" w:sz="4" w:space="0" w:color="auto"/>
              <w:left w:val="single" w:sz="4" w:space="0" w:color="auto"/>
              <w:bottom w:val="single" w:sz="4" w:space="0" w:color="auto"/>
              <w:right w:val="single" w:sz="4" w:space="0" w:color="000000"/>
            </w:tcBorders>
            <w:noWrap/>
            <w:vAlign w:val="center"/>
            <w:hideMark/>
          </w:tcPr>
          <w:p w14:paraId="2FD16C29" w14:textId="700024A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CA6A80">
              <w:rPr>
                <w:rFonts w:ascii="Calibri" w:eastAsia="Times New Roman" w:hAnsi="Calibri" w:cs="Times New Roman"/>
                <w:color w:val="000000"/>
                <w:sz w:val="18"/>
                <w:szCs w:val="18"/>
                <w:lang w:eastAsia="es-CL"/>
              </w:rPr>
              <w:t>10</w:t>
            </w:r>
            <w:r w:rsidR="00DF298D">
              <w:rPr>
                <w:rFonts w:ascii="Calibri" w:eastAsia="Times New Roman" w:hAnsi="Calibri" w:cs="Times New Roman"/>
                <w:b/>
                <w:color w:val="000000"/>
                <w:sz w:val="18"/>
                <w:szCs w:val="18"/>
                <w:lang w:eastAsia="es-CL"/>
              </w:rPr>
              <w:t xml:space="preserve"> de </w:t>
            </w:r>
            <w:r w:rsidR="00CA6A80">
              <w:rPr>
                <w:rFonts w:ascii="Calibri" w:eastAsia="Times New Roman" w:hAnsi="Calibri" w:cs="Times New Roman"/>
                <w:b/>
                <w:color w:val="000000"/>
                <w:sz w:val="18"/>
                <w:szCs w:val="18"/>
                <w:lang w:eastAsia="es-CL"/>
              </w:rPr>
              <w:t>junio</w:t>
            </w:r>
            <w:r w:rsidR="00DF298D">
              <w:rPr>
                <w:rFonts w:ascii="Calibri" w:eastAsia="Times New Roman" w:hAnsi="Calibri" w:cs="Times New Roman"/>
                <w:b/>
                <w:color w:val="000000"/>
                <w:sz w:val="18"/>
                <w:szCs w:val="18"/>
                <w:lang w:eastAsia="es-CL"/>
              </w:rPr>
              <w:t xml:space="preserve"> 202</w:t>
            </w:r>
            <w:r w:rsidR="00CA6A80">
              <w:rPr>
                <w:rFonts w:ascii="Calibri" w:eastAsia="Times New Roman" w:hAnsi="Calibri" w:cs="Times New Roman"/>
                <w:b/>
                <w:color w:val="000000"/>
                <w:sz w:val="18"/>
                <w:szCs w:val="18"/>
                <w:lang w:eastAsia="es-CL"/>
              </w:rPr>
              <w:t>5.</w:t>
            </w:r>
          </w:p>
        </w:tc>
        <w:tc>
          <w:tcPr>
            <w:tcW w:w="1165" w:type="pct"/>
            <w:tcBorders>
              <w:top w:val="single" w:sz="4" w:space="0" w:color="auto"/>
              <w:left w:val="nil"/>
              <w:bottom w:val="single" w:sz="4" w:space="0" w:color="auto"/>
              <w:right w:val="nil"/>
            </w:tcBorders>
            <w:noWrap/>
            <w:vAlign w:val="center"/>
            <w:hideMark/>
          </w:tcPr>
          <w:p w14:paraId="102F3B56" w14:textId="24EE6AE7" w:rsidR="00D42470" w:rsidRPr="00D42470" w:rsidRDefault="00D42470" w:rsidP="00D42470">
            <w:pPr>
              <w:spacing w:after="0" w:line="240" w:lineRule="auto"/>
              <w:contextualSpacing/>
              <w:outlineLvl w:val="1"/>
              <w:rPr>
                <w:rFonts w:ascii="Calibri" w:eastAsia="Calibri" w:hAnsi="Calibri" w:cs="Calibri"/>
                <w:b/>
                <w:sz w:val="18"/>
                <w:szCs w:val="18"/>
              </w:rPr>
            </w:pPr>
            <w:bookmarkStart w:id="131" w:name="_Toc353998124"/>
            <w:bookmarkStart w:id="132" w:name="_Toc353998197"/>
            <w:bookmarkStart w:id="133" w:name="_Toc382383550"/>
            <w:bookmarkStart w:id="134" w:name="_Toc382472372"/>
            <w:bookmarkStart w:id="135" w:name="_Toc390184282"/>
            <w:bookmarkStart w:id="136" w:name="_Toc390360013"/>
            <w:bookmarkStart w:id="137" w:name="_Toc390777034"/>
            <w:bookmarkStart w:id="138" w:name="_Toc447875245"/>
            <w:bookmarkStart w:id="139" w:name="_Toc448926735"/>
            <w:bookmarkStart w:id="140" w:name="_Toc448926924"/>
            <w:bookmarkStart w:id="141" w:name="_Toc448927012"/>
            <w:bookmarkStart w:id="142" w:name="_Toc448928075"/>
            <w:bookmarkStart w:id="143" w:name="_Toc449085423"/>
            <w:bookmarkStart w:id="144" w:name="_Toc449105981"/>
            <w:bookmarkStart w:id="145" w:name="_Toc449106097"/>
            <w:bookmarkStart w:id="146" w:name="_Toc121696480"/>
            <w:bookmarkStart w:id="147" w:name="_Toc185580939"/>
            <w:bookmarkStart w:id="148" w:name="_Toc185923052"/>
            <w:bookmarkStart w:id="149" w:name="_Toc205891962"/>
            <w:r w:rsidRPr="00D42470">
              <w:rPr>
                <w:rFonts w:ascii="Calibri" w:eastAsia="Calibri" w:hAnsi="Calibri" w:cs="Calibri"/>
                <w:b/>
                <w:sz w:val="18"/>
                <w:szCs w:val="20"/>
              </w:rPr>
              <w:t xml:space="preserve">Fotografía </w:t>
            </w:r>
            <w:r w:rsidR="00CA6A80">
              <w:rPr>
                <w:rFonts w:ascii="Calibri" w:eastAsia="Calibri" w:hAnsi="Calibri" w:cs="Calibri"/>
                <w:b/>
                <w:sz w:val="18"/>
                <w:szCs w:val="20"/>
              </w:rPr>
              <w:t>2</w:t>
            </w:r>
            <w:r w:rsidRPr="00D42470">
              <w:rPr>
                <w:rFonts w:ascii="Calibri" w:eastAsia="Calibri" w:hAnsi="Calibri" w:cs="Calibri"/>
                <w:b/>
                <w:sz w:val="18"/>
                <w:szCs w:val="18"/>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335" w:type="pct"/>
            <w:gridSpan w:val="2"/>
            <w:tcBorders>
              <w:top w:val="single" w:sz="4" w:space="0" w:color="auto"/>
              <w:left w:val="single" w:sz="4" w:space="0" w:color="auto"/>
              <w:bottom w:val="single" w:sz="4" w:space="0" w:color="auto"/>
              <w:right w:val="single" w:sz="4" w:space="0" w:color="000000"/>
            </w:tcBorders>
            <w:noWrap/>
            <w:vAlign w:val="center"/>
            <w:hideMark/>
          </w:tcPr>
          <w:p w14:paraId="7F040EEE" w14:textId="3F82074D"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CA6A80">
              <w:rPr>
                <w:rFonts w:ascii="Calibri" w:eastAsia="Times New Roman" w:hAnsi="Calibri" w:cs="Times New Roman"/>
                <w:color w:val="000000"/>
                <w:sz w:val="18"/>
                <w:szCs w:val="18"/>
                <w:lang w:eastAsia="es-CL"/>
              </w:rPr>
              <w:t>10</w:t>
            </w:r>
            <w:r w:rsidR="00CA6A80">
              <w:rPr>
                <w:rFonts w:ascii="Calibri" w:eastAsia="Times New Roman" w:hAnsi="Calibri" w:cs="Times New Roman"/>
                <w:b/>
                <w:color w:val="000000"/>
                <w:sz w:val="18"/>
                <w:szCs w:val="18"/>
                <w:lang w:eastAsia="es-CL"/>
              </w:rPr>
              <w:t xml:space="preserve"> de junio 2025.</w:t>
            </w:r>
          </w:p>
        </w:tc>
      </w:tr>
      <w:tr w:rsidR="00F90B9A" w:rsidRPr="00D42470" w14:paraId="2914C66F" w14:textId="77777777" w:rsidTr="009B00E1">
        <w:trPr>
          <w:trHeight w:val="300"/>
          <w:jc w:val="center"/>
        </w:trPr>
        <w:tc>
          <w:tcPr>
            <w:tcW w:w="1288" w:type="pct"/>
            <w:tcBorders>
              <w:top w:val="single" w:sz="4" w:space="0" w:color="auto"/>
              <w:left w:val="single" w:sz="4" w:space="0" w:color="auto"/>
              <w:bottom w:val="single" w:sz="4" w:space="0" w:color="auto"/>
              <w:right w:val="single" w:sz="4" w:space="0" w:color="000000"/>
            </w:tcBorders>
            <w:noWrap/>
            <w:vAlign w:val="center"/>
            <w:hideMark/>
          </w:tcPr>
          <w:p w14:paraId="6052C2F8" w14:textId="45A1BC8F"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00F90B9A">
              <w:rPr>
                <w:rFonts w:ascii="Calibri" w:eastAsia="Times New Roman" w:hAnsi="Calibri" w:cs="Times New Roman"/>
                <w:b/>
                <w:color w:val="000000"/>
                <w:sz w:val="18"/>
                <w:szCs w:val="18"/>
                <w:lang w:eastAsia="es-CL"/>
              </w:rPr>
              <w:t xml:space="preserve"> 18</w:t>
            </w:r>
          </w:p>
        </w:tc>
        <w:tc>
          <w:tcPr>
            <w:tcW w:w="606" w:type="pct"/>
            <w:tcBorders>
              <w:top w:val="single" w:sz="4" w:space="0" w:color="auto"/>
              <w:left w:val="nil"/>
              <w:bottom w:val="single" w:sz="4" w:space="0" w:color="auto"/>
              <w:right w:val="single" w:sz="4" w:space="0" w:color="000000"/>
            </w:tcBorders>
            <w:noWrap/>
            <w:vAlign w:val="center"/>
            <w:hideMark/>
          </w:tcPr>
          <w:p w14:paraId="620E8101" w14:textId="33094033"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CA6A80" w:rsidRPr="00CA6A80">
              <w:rPr>
                <w:rFonts w:ascii="Calibri" w:eastAsia="Times New Roman" w:hAnsi="Calibri" w:cs="Times New Roman"/>
                <w:color w:val="000000"/>
                <w:sz w:val="18"/>
                <w:szCs w:val="18"/>
                <w:lang w:eastAsia="es-CL"/>
              </w:rPr>
              <w:t>5495279</w:t>
            </w:r>
          </w:p>
        </w:tc>
        <w:tc>
          <w:tcPr>
            <w:tcW w:w="606" w:type="pct"/>
            <w:tcBorders>
              <w:top w:val="single" w:sz="4" w:space="0" w:color="auto"/>
              <w:left w:val="nil"/>
              <w:bottom w:val="single" w:sz="4" w:space="0" w:color="auto"/>
              <w:right w:val="single" w:sz="4" w:space="0" w:color="000000"/>
            </w:tcBorders>
            <w:noWrap/>
            <w:vAlign w:val="center"/>
            <w:hideMark/>
          </w:tcPr>
          <w:p w14:paraId="6177E631" w14:textId="43832ABD"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D51A1C" w:rsidRPr="00D51A1C">
              <w:rPr>
                <w:rFonts w:ascii="Calibri" w:eastAsia="Times New Roman" w:hAnsi="Calibri" w:cs="Times New Roman"/>
                <w:color w:val="000000"/>
                <w:sz w:val="18"/>
                <w:szCs w:val="18"/>
                <w:lang w:eastAsia="es-CL"/>
              </w:rPr>
              <w:t>732469</w:t>
            </w:r>
          </w:p>
        </w:tc>
        <w:tc>
          <w:tcPr>
            <w:tcW w:w="1165" w:type="pct"/>
            <w:tcBorders>
              <w:top w:val="single" w:sz="4" w:space="0" w:color="auto"/>
              <w:left w:val="nil"/>
              <w:bottom w:val="single" w:sz="4" w:space="0" w:color="auto"/>
              <w:right w:val="single" w:sz="4" w:space="0" w:color="000000"/>
            </w:tcBorders>
            <w:noWrap/>
            <w:vAlign w:val="center"/>
            <w:hideMark/>
          </w:tcPr>
          <w:p w14:paraId="4FC6D60B" w14:textId="62900EBC"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DATUM WGS84 HUSO</w:t>
            </w:r>
            <w:r w:rsidR="001B2CE3">
              <w:rPr>
                <w:rFonts w:ascii="Calibri" w:eastAsia="Times New Roman" w:hAnsi="Calibri" w:cs="Times New Roman"/>
                <w:b/>
                <w:color w:val="000000"/>
                <w:sz w:val="18"/>
                <w:szCs w:val="18"/>
                <w:lang w:eastAsia="es-CL"/>
              </w:rPr>
              <w:t xml:space="preserve"> 18</w:t>
            </w:r>
          </w:p>
        </w:tc>
        <w:tc>
          <w:tcPr>
            <w:tcW w:w="687" w:type="pct"/>
            <w:tcBorders>
              <w:top w:val="single" w:sz="4" w:space="0" w:color="auto"/>
              <w:left w:val="nil"/>
              <w:bottom w:val="single" w:sz="4" w:space="0" w:color="auto"/>
              <w:right w:val="single" w:sz="4" w:space="0" w:color="000000"/>
            </w:tcBorders>
            <w:noWrap/>
            <w:vAlign w:val="center"/>
            <w:hideMark/>
          </w:tcPr>
          <w:p w14:paraId="1A0E4196" w14:textId="47BE5646"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61155D" w:rsidRPr="0061155D">
              <w:rPr>
                <w:rFonts w:ascii="Calibri" w:eastAsia="Times New Roman" w:hAnsi="Calibri" w:cs="Times New Roman"/>
                <w:color w:val="000000"/>
                <w:sz w:val="18"/>
                <w:szCs w:val="18"/>
                <w:lang w:eastAsia="es-CL"/>
              </w:rPr>
              <w:t>5495771</w:t>
            </w:r>
          </w:p>
        </w:tc>
        <w:tc>
          <w:tcPr>
            <w:tcW w:w="649" w:type="pct"/>
            <w:tcBorders>
              <w:top w:val="single" w:sz="4" w:space="0" w:color="auto"/>
              <w:left w:val="nil"/>
              <w:bottom w:val="single" w:sz="4" w:space="0" w:color="auto"/>
              <w:right w:val="single" w:sz="4" w:space="0" w:color="000000"/>
            </w:tcBorders>
            <w:noWrap/>
            <w:vAlign w:val="center"/>
            <w:hideMark/>
          </w:tcPr>
          <w:p w14:paraId="2FF6C5F3" w14:textId="656F8D49"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4C5368" w:rsidRPr="004C5368">
              <w:rPr>
                <w:rFonts w:ascii="Calibri" w:eastAsia="Times New Roman" w:hAnsi="Calibri" w:cs="Times New Roman"/>
                <w:color w:val="000000"/>
                <w:sz w:val="18"/>
                <w:szCs w:val="18"/>
                <w:lang w:eastAsia="es-CL"/>
              </w:rPr>
              <w:t>734666</w:t>
            </w:r>
          </w:p>
        </w:tc>
      </w:tr>
      <w:tr w:rsidR="00D42470" w:rsidRPr="00D42470" w14:paraId="3C401031" w14:textId="77777777" w:rsidTr="009B00E1">
        <w:trPr>
          <w:trHeight w:val="450"/>
          <w:jc w:val="center"/>
        </w:trPr>
        <w:tc>
          <w:tcPr>
            <w:tcW w:w="2500" w:type="pct"/>
            <w:gridSpan w:val="3"/>
            <w:vMerge w:val="restart"/>
            <w:tcBorders>
              <w:top w:val="single" w:sz="4" w:space="0" w:color="auto"/>
              <w:left w:val="single" w:sz="4" w:space="0" w:color="auto"/>
              <w:bottom w:val="single" w:sz="4" w:space="0" w:color="auto"/>
              <w:right w:val="single" w:sz="4" w:space="0" w:color="auto"/>
            </w:tcBorders>
            <w:hideMark/>
          </w:tcPr>
          <w:p w14:paraId="21FFF4DC" w14:textId="3E84F822" w:rsidR="00D42470" w:rsidRPr="00D42470" w:rsidRDefault="00D42470" w:rsidP="0004118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B1A9F">
              <w:rPr>
                <w:rFonts w:ascii="Calibri" w:eastAsia="Times New Roman" w:hAnsi="Calibri" w:cs="Times New Roman"/>
                <w:color w:val="000000"/>
                <w:sz w:val="18"/>
                <w:szCs w:val="18"/>
                <w:lang w:eastAsia="es-CL"/>
              </w:rPr>
              <w:t>Zona de emplazamiento de la instalación de faenas, se aprecia en la fotografía que lugar aún no ha sido intervenido.</w:t>
            </w:r>
          </w:p>
        </w:tc>
        <w:tc>
          <w:tcPr>
            <w:tcW w:w="2500" w:type="pct"/>
            <w:gridSpan w:val="3"/>
            <w:vMerge w:val="restart"/>
            <w:tcBorders>
              <w:top w:val="single" w:sz="4" w:space="0" w:color="auto"/>
              <w:left w:val="single" w:sz="4" w:space="0" w:color="auto"/>
              <w:bottom w:val="single" w:sz="4" w:space="0" w:color="auto"/>
              <w:right w:val="single" w:sz="4" w:space="0" w:color="auto"/>
            </w:tcBorders>
            <w:hideMark/>
          </w:tcPr>
          <w:p w14:paraId="7BB079DD" w14:textId="64F9BD58" w:rsidR="00D42470" w:rsidRPr="00D42470" w:rsidRDefault="00D42470" w:rsidP="0004118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B1A9F">
              <w:rPr>
                <w:rFonts w:ascii="Calibri" w:eastAsia="Times New Roman" w:hAnsi="Calibri" w:cs="Times New Roman"/>
                <w:color w:val="000000"/>
                <w:sz w:val="18"/>
                <w:szCs w:val="18"/>
                <w:lang w:eastAsia="es-CL"/>
              </w:rPr>
              <w:t xml:space="preserve">Zona de emplazamiento del botadero, se aprecia en </w:t>
            </w:r>
            <w:r w:rsidR="00880571">
              <w:rPr>
                <w:rFonts w:ascii="Calibri" w:eastAsia="Times New Roman" w:hAnsi="Calibri" w:cs="Times New Roman"/>
                <w:color w:val="000000"/>
                <w:sz w:val="18"/>
                <w:szCs w:val="18"/>
                <w:lang w:eastAsia="es-CL"/>
              </w:rPr>
              <w:t>l</w:t>
            </w:r>
            <w:r w:rsidR="00BB1A9F">
              <w:rPr>
                <w:rFonts w:ascii="Calibri" w:eastAsia="Times New Roman" w:hAnsi="Calibri" w:cs="Times New Roman"/>
                <w:color w:val="000000"/>
                <w:sz w:val="18"/>
                <w:szCs w:val="18"/>
                <w:lang w:eastAsia="es-CL"/>
              </w:rPr>
              <w:t>a fotografía que lugar no ha sido intervenido</w:t>
            </w:r>
            <w:r w:rsidR="00880571">
              <w:rPr>
                <w:rFonts w:ascii="Calibri" w:eastAsia="Times New Roman" w:hAnsi="Calibri" w:cs="Times New Roman"/>
                <w:color w:val="000000"/>
                <w:sz w:val="18"/>
                <w:szCs w:val="18"/>
                <w:lang w:eastAsia="es-CL"/>
              </w:rPr>
              <w:t>.</w:t>
            </w:r>
            <w:r w:rsidR="009150B5">
              <w:rPr>
                <w:rFonts w:ascii="Calibri" w:eastAsia="Times New Roman" w:hAnsi="Calibri" w:cs="Times New Roman"/>
                <w:color w:val="000000"/>
                <w:sz w:val="18"/>
                <w:szCs w:val="18"/>
                <w:lang w:eastAsia="es-CL"/>
              </w:rPr>
              <w:t xml:space="preserve"> </w:t>
            </w:r>
          </w:p>
        </w:tc>
      </w:tr>
      <w:tr w:rsidR="00D42470" w:rsidRPr="00D42470" w14:paraId="5BD6E603" w14:textId="77777777" w:rsidTr="009B00E1">
        <w:trPr>
          <w:trHeight w:val="450"/>
          <w:jc w:val="center"/>
        </w:trPr>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00B9F9DA"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79B2CFB2"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14:paraId="5E42DA54" w14:textId="77777777" w:rsidR="00D42470" w:rsidRPr="00D42470" w:rsidRDefault="00D42470" w:rsidP="00D42470">
      <w:pPr>
        <w:rPr>
          <w:rFonts w:ascii="Calibri" w:eastAsia="Calibri" w:hAnsi="Calibri" w:cs="Calibri"/>
          <w:sz w:val="28"/>
          <w:szCs w:val="32"/>
        </w:rPr>
      </w:pPr>
    </w:p>
    <w:p w14:paraId="45BEAF2B" w14:textId="631CD5B6" w:rsidR="00D42470" w:rsidRDefault="00D42470" w:rsidP="00D42470">
      <w:pPr>
        <w:rPr>
          <w:rFonts w:ascii="Calibri" w:eastAsia="Calibri" w:hAnsi="Calibri" w:cs="Calibri"/>
          <w:sz w:val="28"/>
          <w:szCs w:val="32"/>
        </w:rPr>
      </w:pPr>
    </w:p>
    <w:p w14:paraId="643F98EE" w14:textId="5AD64AD7" w:rsidR="00A16380" w:rsidRPr="00D42470" w:rsidRDefault="00A16380" w:rsidP="00D42470">
      <w:pPr>
        <w:rPr>
          <w:rFonts w:ascii="Calibri" w:eastAsia="Calibri" w:hAnsi="Calibri" w:cs="Calibri"/>
          <w:sz w:val="28"/>
          <w:szCs w:val="32"/>
        </w:rPr>
      </w:pPr>
    </w:p>
    <w:p w14:paraId="5892A8C9" w14:textId="77777777" w:rsidR="00041183" w:rsidRPr="00D14AAD" w:rsidRDefault="00041183" w:rsidP="00041183">
      <w:pPr>
        <w:spacing w:after="0" w:line="240" w:lineRule="auto"/>
        <w:ind w:left="576"/>
        <w:contextualSpacing/>
        <w:outlineLvl w:val="0"/>
        <w:rPr>
          <w:rFonts w:ascii="Calibri" w:eastAsia="Calibri" w:hAnsi="Calibri" w:cs="Calibri"/>
          <w:b/>
          <w:color w:val="FF0000"/>
          <w:sz w:val="24"/>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D42470" w14:paraId="6AB8120C"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684CF0A0" w14:textId="705E1066"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D42470" w:rsidRPr="00D42470" w14:paraId="737E2D8B" w14:textId="77777777" w:rsidTr="0031512B">
        <w:trPr>
          <w:trHeight w:val="2805"/>
          <w:jc w:val="center"/>
        </w:trPr>
        <w:tc>
          <w:tcPr>
            <w:tcW w:w="2500" w:type="pct"/>
            <w:gridSpan w:val="3"/>
            <w:tcBorders>
              <w:top w:val="nil"/>
              <w:left w:val="single" w:sz="4" w:space="0" w:color="auto"/>
              <w:right w:val="single" w:sz="4" w:space="0" w:color="auto"/>
            </w:tcBorders>
            <w:noWrap/>
            <w:vAlign w:val="center"/>
            <w:hideMark/>
          </w:tcPr>
          <w:p w14:paraId="32995417" w14:textId="77777777"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4D0F425" wp14:editId="0BFA3B2D">
                  <wp:extent cx="3757961" cy="2821259"/>
                  <wp:effectExtent l="0" t="0" r="0" b="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0 Imagen"/>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3775579" cy="2834486"/>
                          </a:xfrm>
                          <a:prstGeom prst="rect">
                            <a:avLst/>
                          </a:prstGeom>
                        </pic:spPr>
                      </pic:pic>
                    </a:graphicData>
                  </a:graphic>
                </wp:inline>
              </w:drawing>
            </w:r>
          </w:p>
        </w:tc>
        <w:tc>
          <w:tcPr>
            <w:tcW w:w="2500" w:type="pct"/>
            <w:gridSpan w:val="3"/>
            <w:tcBorders>
              <w:top w:val="nil"/>
              <w:left w:val="single" w:sz="4" w:space="0" w:color="auto"/>
              <w:right w:val="single" w:sz="4" w:space="0" w:color="auto"/>
            </w:tcBorders>
            <w:noWrap/>
            <w:vAlign w:val="center"/>
            <w:hideMark/>
          </w:tcPr>
          <w:p w14:paraId="3F3BC841" w14:textId="77777777"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422FEE4" wp14:editId="295357D7">
                  <wp:extent cx="4189556" cy="2813204"/>
                  <wp:effectExtent l="0" t="0" r="1905" b="635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0 Imagen"/>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4213498" cy="2829280"/>
                          </a:xfrm>
                          <a:prstGeom prst="rect">
                            <a:avLst/>
                          </a:prstGeom>
                        </pic:spPr>
                      </pic:pic>
                    </a:graphicData>
                  </a:graphic>
                </wp:inline>
              </w:drawing>
            </w:r>
          </w:p>
        </w:tc>
      </w:tr>
      <w:tr w:rsidR="00D42470" w:rsidRPr="00D42470" w14:paraId="0081BCF6" w14:textId="77777777" w:rsidTr="0031512B">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4AA615B9" w14:textId="52E3E7BB"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50" w:name="_Toc353998127"/>
            <w:bookmarkStart w:id="151" w:name="_Toc353998200"/>
            <w:bookmarkStart w:id="152" w:name="_Toc382383551"/>
            <w:bookmarkStart w:id="153" w:name="_Toc382472373"/>
            <w:bookmarkStart w:id="154" w:name="_Toc390184283"/>
            <w:bookmarkStart w:id="155" w:name="_Toc390360014"/>
            <w:bookmarkStart w:id="156" w:name="_Toc390777035"/>
            <w:bookmarkStart w:id="157" w:name="_Toc447875246"/>
            <w:bookmarkStart w:id="158" w:name="_Toc448926736"/>
            <w:bookmarkStart w:id="159" w:name="_Toc448926925"/>
            <w:bookmarkStart w:id="160" w:name="_Toc448927013"/>
            <w:bookmarkStart w:id="161" w:name="_Toc448928076"/>
            <w:bookmarkStart w:id="162" w:name="_Toc449085424"/>
            <w:bookmarkStart w:id="163" w:name="_Toc449105982"/>
            <w:bookmarkStart w:id="164" w:name="_Toc449106098"/>
            <w:bookmarkStart w:id="165" w:name="_Toc121696482"/>
            <w:bookmarkStart w:id="166" w:name="_Toc185580941"/>
            <w:bookmarkStart w:id="167" w:name="_Toc185923054"/>
            <w:bookmarkStart w:id="168" w:name="_Toc205891963"/>
            <w:r w:rsidRPr="00D42470">
              <w:rPr>
                <w:rFonts w:ascii="Calibri" w:eastAsia="Calibri" w:hAnsi="Calibri" w:cs="Calibri"/>
                <w:b/>
                <w:sz w:val="18"/>
                <w:szCs w:val="20"/>
              </w:rPr>
              <w:t xml:space="preserve">Fotografía </w:t>
            </w:r>
            <w:r w:rsidR="00DE259A">
              <w:rPr>
                <w:rFonts w:ascii="Calibri" w:eastAsia="Calibri" w:hAnsi="Calibri" w:cs="Calibri"/>
                <w:b/>
                <w:sz w:val="18"/>
                <w:szCs w:val="20"/>
              </w:rPr>
              <w:t>4</w:t>
            </w:r>
            <w:r w:rsidRPr="00D42470">
              <w:rPr>
                <w:rFonts w:ascii="Calibri" w:eastAsia="Calibri" w:hAnsi="Calibri" w:cs="Calibri"/>
                <w:b/>
                <w:sz w:val="18"/>
                <w:szCs w:val="20"/>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1159" w:type="pct"/>
            <w:gridSpan w:val="2"/>
            <w:tcBorders>
              <w:top w:val="single" w:sz="4" w:space="0" w:color="auto"/>
              <w:left w:val="single" w:sz="4" w:space="0" w:color="auto"/>
              <w:bottom w:val="single" w:sz="4" w:space="0" w:color="auto"/>
              <w:right w:val="single" w:sz="4" w:space="0" w:color="000000"/>
            </w:tcBorders>
            <w:noWrap/>
            <w:vAlign w:val="center"/>
            <w:hideMark/>
          </w:tcPr>
          <w:p w14:paraId="609C2728" w14:textId="5B0CEAFB"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E259A">
              <w:rPr>
                <w:rFonts w:ascii="Calibri" w:eastAsia="Times New Roman" w:hAnsi="Calibri" w:cs="Times New Roman"/>
                <w:b/>
                <w:color w:val="000000"/>
                <w:sz w:val="18"/>
                <w:szCs w:val="18"/>
                <w:lang w:eastAsia="es-CL"/>
              </w:rPr>
              <w:t xml:space="preserve"> </w:t>
            </w:r>
            <w:r w:rsidR="007A0182">
              <w:rPr>
                <w:rFonts w:ascii="Calibri" w:eastAsia="Times New Roman" w:hAnsi="Calibri" w:cs="Times New Roman"/>
                <w:color w:val="000000"/>
                <w:sz w:val="18"/>
                <w:szCs w:val="18"/>
                <w:lang w:eastAsia="es-CL"/>
              </w:rPr>
              <w:t>10</w:t>
            </w:r>
            <w:r w:rsidR="007A0182">
              <w:rPr>
                <w:rFonts w:ascii="Calibri" w:eastAsia="Times New Roman" w:hAnsi="Calibri" w:cs="Times New Roman"/>
                <w:b/>
                <w:color w:val="000000"/>
                <w:sz w:val="18"/>
                <w:szCs w:val="18"/>
                <w:lang w:eastAsia="es-CL"/>
              </w:rPr>
              <w:t xml:space="preserve"> de junio 2025.</w:t>
            </w:r>
          </w:p>
        </w:tc>
        <w:tc>
          <w:tcPr>
            <w:tcW w:w="1341" w:type="pct"/>
            <w:tcBorders>
              <w:top w:val="single" w:sz="4" w:space="0" w:color="auto"/>
              <w:left w:val="nil"/>
              <w:bottom w:val="single" w:sz="4" w:space="0" w:color="auto"/>
              <w:right w:val="nil"/>
            </w:tcBorders>
            <w:noWrap/>
            <w:vAlign w:val="center"/>
            <w:hideMark/>
          </w:tcPr>
          <w:p w14:paraId="61971846" w14:textId="67A374EF" w:rsidR="00D42470" w:rsidRPr="00D42470" w:rsidRDefault="00D42470" w:rsidP="00D42470">
            <w:pPr>
              <w:spacing w:after="0" w:line="240" w:lineRule="auto"/>
              <w:contextualSpacing/>
              <w:outlineLvl w:val="1"/>
              <w:rPr>
                <w:rFonts w:ascii="Calibri" w:eastAsia="Calibri" w:hAnsi="Calibri" w:cs="Calibri"/>
                <w:b/>
                <w:sz w:val="18"/>
                <w:szCs w:val="20"/>
              </w:rPr>
            </w:pPr>
            <w:bookmarkStart w:id="169" w:name="_Toc353998128"/>
            <w:bookmarkStart w:id="170" w:name="_Toc353998201"/>
            <w:bookmarkStart w:id="171" w:name="_Toc382383552"/>
            <w:bookmarkStart w:id="172" w:name="_Toc382472374"/>
            <w:bookmarkStart w:id="173" w:name="_Toc390184284"/>
            <w:bookmarkStart w:id="174" w:name="_Toc390360015"/>
            <w:bookmarkStart w:id="175" w:name="_Toc390777036"/>
            <w:bookmarkStart w:id="176" w:name="_Toc447875247"/>
            <w:bookmarkStart w:id="177" w:name="_Toc448926737"/>
            <w:bookmarkStart w:id="178" w:name="_Toc448926926"/>
            <w:bookmarkStart w:id="179" w:name="_Toc448927014"/>
            <w:bookmarkStart w:id="180" w:name="_Toc448928077"/>
            <w:bookmarkStart w:id="181" w:name="_Toc449085425"/>
            <w:bookmarkStart w:id="182" w:name="_Toc449105983"/>
            <w:bookmarkStart w:id="183" w:name="_Toc449106099"/>
            <w:bookmarkStart w:id="184" w:name="_Toc121696483"/>
            <w:bookmarkStart w:id="185" w:name="_Toc185580942"/>
            <w:bookmarkStart w:id="186" w:name="_Toc185923055"/>
            <w:bookmarkStart w:id="187" w:name="_Toc205891964"/>
            <w:r w:rsidRPr="00D42470">
              <w:rPr>
                <w:rFonts w:ascii="Calibri" w:eastAsia="Calibri" w:hAnsi="Calibri" w:cs="Calibri"/>
                <w:b/>
                <w:sz w:val="18"/>
                <w:szCs w:val="20"/>
              </w:rPr>
              <w:t xml:space="preserve">Fotografía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DE259A">
              <w:rPr>
                <w:rFonts w:ascii="Calibri" w:eastAsia="Calibri" w:hAnsi="Calibri" w:cs="Calibri"/>
                <w:b/>
                <w:sz w:val="18"/>
                <w:szCs w:val="20"/>
              </w:rPr>
              <w:t>5.</w:t>
            </w:r>
            <w:bookmarkEnd w:id="184"/>
            <w:bookmarkEnd w:id="185"/>
            <w:bookmarkEnd w:id="186"/>
            <w:bookmarkEnd w:id="187"/>
          </w:p>
        </w:tc>
        <w:tc>
          <w:tcPr>
            <w:tcW w:w="1159" w:type="pct"/>
            <w:gridSpan w:val="2"/>
            <w:tcBorders>
              <w:top w:val="single" w:sz="4" w:space="0" w:color="auto"/>
              <w:left w:val="single" w:sz="4" w:space="0" w:color="auto"/>
              <w:bottom w:val="single" w:sz="4" w:space="0" w:color="auto"/>
              <w:right w:val="single" w:sz="4" w:space="0" w:color="000000"/>
            </w:tcBorders>
            <w:noWrap/>
            <w:vAlign w:val="center"/>
            <w:hideMark/>
          </w:tcPr>
          <w:p w14:paraId="7C8B2119" w14:textId="1A9B972F"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E259A">
              <w:rPr>
                <w:rFonts w:ascii="Calibri" w:eastAsia="Times New Roman" w:hAnsi="Calibri" w:cs="Times New Roman"/>
                <w:b/>
                <w:color w:val="000000"/>
                <w:sz w:val="18"/>
                <w:szCs w:val="18"/>
                <w:lang w:eastAsia="es-CL"/>
              </w:rPr>
              <w:t xml:space="preserve"> </w:t>
            </w:r>
            <w:r w:rsidR="007A0182">
              <w:rPr>
                <w:rFonts w:ascii="Calibri" w:eastAsia="Times New Roman" w:hAnsi="Calibri" w:cs="Times New Roman"/>
                <w:color w:val="000000"/>
                <w:sz w:val="18"/>
                <w:szCs w:val="18"/>
                <w:lang w:eastAsia="es-CL"/>
              </w:rPr>
              <w:t>10</w:t>
            </w:r>
            <w:r w:rsidR="007A0182">
              <w:rPr>
                <w:rFonts w:ascii="Calibri" w:eastAsia="Times New Roman" w:hAnsi="Calibri" w:cs="Times New Roman"/>
                <w:b/>
                <w:color w:val="000000"/>
                <w:sz w:val="18"/>
                <w:szCs w:val="18"/>
                <w:lang w:eastAsia="es-CL"/>
              </w:rPr>
              <w:t xml:space="preserve"> de junio 2025.</w:t>
            </w:r>
          </w:p>
        </w:tc>
      </w:tr>
      <w:tr w:rsidR="00D42470" w:rsidRPr="00D42470" w14:paraId="21D393CF"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noWrap/>
            <w:vAlign w:val="center"/>
            <w:hideMark/>
          </w:tcPr>
          <w:p w14:paraId="0C3AED08" w14:textId="1A7C73B0"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00DE259A">
              <w:rPr>
                <w:rFonts w:ascii="Calibri" w:eastAsia="Times New Roman" w:hAnsi="Calibri" w:cs="Times New Roman"/>
                <w:b/>
                <w:color w:val="000000"/>
                <w:sz w:val="18"/>
                <w:szCs w:val="18"/>
                <w:lang w:eastAsia="es-CL"/>
              </w:rPr>
              <w:t xml:space="preserve"> 18</w:t>
            </w:r>
          </w:p>
        </w:tc>
        <w:tc>
          <w:tcPr>
            <w:tcW w:w="614" w:type="pct"/>
            <w:tcBorders>
              <w:top w:val="single" w:sz="4" w:space="0" w:color="auto"/>
              <w:left w:val="nil"/>
              <w:bottom w:val="single" w:sz="4" w:space="0" w:color="auto"/>
              <w:right w:val="single" w:sz="4" w:space="0" w:color="000000"/>
            </w:tcBorders>
            <w:noWrap/>
            <w:vAlign w:val="center"/>
            <w:hideMark/>
          </w:tcPr>
          <w:p w14:paraId="4BA40035" w14:textId="10D094EE"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7A0182" w:rsidRPr="007A0182">
              <w:rPr>
                <w:rFonts w:ascii="Calibri" w:eastAsia="Times New Roman" w:hAnsi="Calibri" w:cs="Times New Roman"/>
                <w:color w:val="000000"/>
                <w:sz w:val="18"/>
                <w:szCs w:val="18"/>
                <w:lang w:eastAsia="es-CL"/>
              </w:rPr>
              <w:t>5494216</w:t>
            </w:r>
          </w:p>
        </w:tc>
        <w:tc>
          <w:tcPr>
            <w:tcW w:w="545" w:type="pct"/>
            <w:tcBorders>
              <w:top w:val="single" w:sz="4" w:space="0" w:color="auto"/>
              <w:left w:val="nil"/>
              <w:bottom w:val="single" w:sz="4" w:space="0" w:color="auto"/>
              <w:right w:val="single" w:sz="4" w:space="0" w:color="000000"/>
            </w:tcBorders>
            <w:noWrap/>
            <w:vAlign w:val="center"/>
            <w:hideMark/>
          </w:tcPr>
          <w:p w14:paraId="6DA8CE5A" w14:textId="7484C601"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7A0182" w:rsidRPr="007A0182">
              <w:rPr>
                <w:rFonts w:ascii="Calibri" w:eastAsia="Times New Roman" w:hAnsi="Calibri" w:cs="Times New Roman"/>
                <w:color w:val="000000"/>
                <w:sz w:val="18"/>
                <w:szCs w:val="18"/>
                <w:lang w:eastAsia="es-CL"/>
              </w:rPr>
              <w:t>738870</w:t>
            </w:r>
          </w:p>
        </w:tc>
        <w:tc>
          <w:tcPr>
            <w:tcW w:w="1341" w:type="pct"/>
            <w:tcBorders>
              <w:top w:val="single" w:sz="4" w:space="0" w:color="auto"/>
              <w:left w:val="nil"/>
              <w:bottom w:val="single" w:sz="4" w:space="0" w:color="auto"/>
              <w:right w:val="single" w:sz="4" w:space="0" w:color="000000"/>
            </w:tcBorders>
            <w:noWrap/>
            <w:vAlign w:val="center"/>
            <w:hideMark/>
          </w:tcPr>
          <w:p w14:paraId="000133CE" w14:textId="2D117E4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00DE259A">
              <w:rPr>
                <w:rFonts w:ascii="Calibri" w:eastAsia="Times New Roman" w:hAnsi="Calibri" w:cs="Times New Roman"/>
                <w:b/>
                <w:color w:val="000000"/>
                <w:sz w:val="18"/>
                <w:szCs w:val="18"/>
                <w:lang w:eastAsia="es-CL"/>
              </w:rPr>
              <w:t xml:space="preserve"> 18</w:t>
            </w:r>
          </w:p>
        </w:tc>
        <w:tc>
          <w:tcPr>
            <w:tcW w:w="614" w:type="pct"/>
            <w:tcBorders>
              <w:top w:val="single" w:sz="4" w:space="0" w:color="auto"/>
              <w:left w:val="nil"/>
              <w:bottom w:val="single" w:sz="4" w:space="0" w:color="auto"/>
              <w:right w:val="single" w:sz="4" w:space="0" w:color="000000"/>
            </w:tcBorders>
            <w:noWrap/>
            <w:vAlign w:val="center"/>
            <w:hideMark/>
          </w:tcPr>
          <w:p w14:paraId="492D28E6" w14:textId="66B079B5"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193B82" w:rsidRPr="00193B82">
              <w:rPr>
                <w:rFonts w:ascii="Calibri" w:eastAsia="Times New Roman" w:hAnsi="Calibri" w:cs="Times New Roman"/>
                <w:color w:val="000000"/>
                <w:sz w:val="18"/>
                <w:szCs w:val="18"/>
                <w:lang w:eastAsia="es-CL"/>
              </w:rPr>
              <w:t>5494802</w:t>
            </w:r>
          </w:p>
        </w:tc>
        <w:tc>
          <w:tcPr>
            <w:tcW w:w="545" w:type="pct"/>
            <w:tcBorders>
              <w:top w:val="single" w:sz="4" w:space="0" w:color="auto"/>
              <w:left w:val="nil"/>
              <w:bottom w:val="single" w:sz="4" w:space="0" w:color="auto"/>
              <w:right w:val="single" w:sz="4" w:space="0" w:color="000000"/>
            </w:tcBorders>
            <w:noWrap/>
            <w:vAlign w:val="center"/>
            <w:hideMark/>
          </w:tcPr>
          <w:p w14:paraId="6486C8D6" w14:textId="3EAD3A05"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E870A3" w:rsidRPr="00E870A3">
              <w:rPr>
                <w:rFonts w:ascii="Calibri" w:eastAsia="Times New Roman" w:hAnsi="Calibri" w:cs="Times New Roman"/>
                <w:color w:val="000000"/>
                <w:sz w:val="18"/>
                <w:szCs w:val="18"/>
                <w:lang w:eastAsia="es-CL"/>
              </w:rPr>
              <w:t>741147</w:t>
            </w:r>
          </w:p>
        </w:tc>
      </w:tr>
      <w:tr w:rsidR="00D42470" w:rsidRPr="00D42470" w14:paraId="0C15CAD2" w14:textId="77777777"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4CDA2C6A" w14:textId="452CFD26"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80571">
              <w:rPr>
                <w:rFonts w:ascii="Calibri" w:eastAsia="Times New Roman" w:hAnsi="Calibri" w:cs="Times New Roman"/>
                <w:color w:val="000000"/>
                <w:sz w:val="18"/>
                <w:szCs w:val="18"/>
                <w:lang w:eastAsia="es-CL"/>
              </w:rPr>
              <w:t>Puente Anticura, uno de los puentes a modificar, el cual se encuentra sin obras de mejoramiento</w:t>
            </w:r>
            <w:r w:rsidR="00D41539">
              <w:rPr>
                <w:rFonts w:ascii="Calibri" w:eastAsia="Times New Roman" w:hAnsi="Calibri" w:cs="Times New Roman"/>
                <w:color w:val="000000"/>
                <w:sz w:val="18"/>
                <w:szCs w:val="18"/>
                <w:lang w:eastAsia="es-CL"/>
              </w:rPr>
              <w:t xml:space="preserve"> </w:t>
            </w:r>
            <w:proofErr w:type="gramStart"/>
            <w:r w:rsidR="00D41539">
              <w:rPr>
                <w:rFonts w:ascii="Calibri" w:eastAsia="Times New Roman" w:hAnsi="Calibri" w:cs="Times New Roman"/>
                <w:color w:val="000000"/>
                <w:sz w:val="18"/>
                <w:szCs w:val="18"/>
                <w:lang w:eastAsia="es-CL"/>
              </w:rPr>
              <w:t>de acuerdo a</w:t>
            </w:r>
            <w:proofErr w:type="gramEnd"/>
            <w:r w:rsidR="00D41539">
              <w:rPr>
                <w:rFonts w:ascii="Calibri" w:eastAsia="Times New Roman" w:hAnsi="Calibri" w:cs="Times New Roman"/>
                <w:color w:val="000000"/>
                <w:sz w:val="18"/>
                <w:szCs w:val="18"/>
                <w:lang w:eastAsia="es-CL"/>
              </w:rPr>
              <w:t xml:space="preserve"> lo proyectado en la RCA.</w:t>
            </w:r>
          </w:p>
          <w:p w14:paraId="68E6AB88"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hideMark/>
          </w:tcPr>
          <w:p w14:paraId="744F761E" w14:textId="780657A9"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41539">
              <w:rPr>
                <w:rFonts w:ascii="Calibri" w:eastAsia="Times New Roman" w:hAnsi="Calibri" w:cs="Times New Roman"/>
                <w:color w:val="000000"/>
                <w:sz w:val="18"/>
                <w:szCs w:val="18"/>
                <w:lang w:eastAsia="es-CL"/>
              </w:rPr>
              <w:t xml:space="preserve">Acceso a mirador Saltos Los Novios, </w:t>
            </w:r>
            <w:r w:rsidR="00B3628F">
              <w:rPr>
                <w:rFonts w:ascii="Calibri" w:eastAsia="Times New Roman" w:hAnsi="Calibri" w:cs="Times New Roman"/>
                <w:color w:val="000000"/>
                <w:sz w:val="18"/>
                <w:szCs w:val="18"/>
                <w:lang w:eastAsia="es-CL"/>
              </w:rPr>
              <w:t>no existen obras de modificación o trabajos proyectados por la RCA.</w:t>
            </w:r>
          </w:p>
          <w:p w14:paraId="27734474"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p>
        </w:tc>
      </w:tr>
    </w:tbl>
    <w:p w14:paraId="05154DB4" w14:textId="7D60C836" w:rsidR="007C1EB9" w:rsidRDefault="007C1EB9" w:rsidP="007C1EB9">
      <w:pPr>
        <w:pStyle w:val="Ttulo1"/>
        <w:numPr>
          <w:ilvl w:val="0"/>
          <w:numId w:val="0"/>
        </w:numPr>
        <w:ind w:left="432"/>
      </w:pPr>
      <w:bookmarkStart w:id="188" w:name="_Toc352840403"/>
      <w:bookmarkStart w:id="189" w:name="_Toc352841463"/>
      <w:bookmarkStart w:id="190" w:name="_Toc447875250"/>
      <w:bookmarkStart w:id="191" w:name="_Toc449085428"/>
    </w:p>
    <w:p w14:paraId="04EDCAD7" w14:textId="318B3A1A" w:rsidR="001228CD" w:rsidRDefault="001228CD" w:rsidP="001228CD">
      <w:pPr>
        <w:pStyle w:val="Listaconnmeros"/>
        <w:numPr>
          <w:ilvl w:val="0"/>
          <w:numId w:val="0"/>
        </w:numPr>
        <w:ind w:left="360" w:hanging="360"/>
      </w:pPr>
    </w:p>
    <w:p w14:paraId="2CF0DCDC" w14:textId="77777777" w:rsidR="000578E0" w:rsidRDefault="000578E0" w:rsidP="001228CD">
      <w:pPr>
        <w:pStyle w:val="Listaconnmeros"/>
        <w:numPr>
          <w:ilvl w:val="0"/>
          <w:numId w:val="0"/>
        </w:numPr>
        <w:ind w:left="360" w:hanging="360"/>
      </w:pPr>
    </w:p>
    <w:p w14:paraId="03E57B7A" w14:textId="77777777" w:rsidR="000578E0" w:rsidRDefault="000578E0" w:rsidP="001228CD">
      <w:pPr>
        <w:pStyle w:val="Listaconnmeros"/>
        <w:numPr>
          <w:ilvl w:val="0"/>
          <w:numId w:val="0"/>
        </w:numPr>
        <w:ind w:left="360" w:hanging="360"/>
      </w:pPr>
    </w:p>
    <w:p w14:paraId="4FB679C1" w14:textId="77777777" w:rsidR="000578E0" w:rsidRDefault="000578E0" w:rsidP="001228CD">
      <w:pPr>
        <w:pStyle w:val="Listaconnmeros"/>
        <w:numPr>
          <w:ilvl w:val="0"/>
          <w:numId w:val="0"/>
        </w:numPr>
        <w:ind w:left="360" w:hanging="360"/>
      </w:pPr>
    </w:p>
    <w:p w14:paraId="41331471" w14:textId="77777777" w:rsidR="000578E0" w:rsidRDefault="000578E0" w:rsidP="001228CD">
      <w:pPr>
        <w:pStyle w:val="Listaconnmeros"/>
        <w:numPr>
          <w:ilvl w:val="0"/>
          <w:numId w:val="0"/>
        </w:numPr>
        <w:ind w:left="360" w:hanging="360"/>
      </w:pPr>
    </w:p>
    <w:p w14:paraId="48D846FB" w14:textId="77777777" w:rsidR="00493DA2" w:rsidRDefault="00493DA2" w:rsidP="001228CD">
      <w:pPr>
        <w:pStyle w:val="Listaconnmeros"/>
        <w:numPr>
          <w:ilvl w:val="0"/>
          <w:numId w:val="0"/>
        </w:numPr>
        <w:ind w:left="360" w:hanging="360"/>
      </w:pPr>
    </w:p>
    <w:p w14:paraId="12D479FB" w14:textId="77777777" w:rsidR="00493DA2" w:rsidRDefault="00493DA2" w:rsidP="001228CD">
      <w:pPr>
        <w:pStyle w:val="Listaconnmeros"/>
        <w:numPr>
          <w:ilvl w:val="0"/>
          <w:numId w:val="0"/>
        </w:numPr>
        <w:ind w:left="360" w:hanging="360"/>
      </w:pPr>
    </w:p>
    <w:p w14:paraId="651B6C09" w14:textId="77777777" w:rsidR="00493DA2" w:rsidRDefault="00493DA2" w:rsidP="001228CD">
      <w:pPr>
        <w:pStyle w:val="Listaconnmeros"/>
        <w:numPr>
          <w:ilvl w:val="0"/>
          <w:numId w:val="0"/>
        </w:numPr>
        <w:ind w:left="360" w:hanging="360"/>
      </w:pPr>
    </w:p>
    <w:p w14:paraId="408251AC" w14:textId="77777777" w:rsidR="00493DA2" w:rsidRDefault="00493DA2" w:rsidP="001228CD">
      <w:pPr>
        <w:pStyle w:val="Listaconnmeros"/>
        <w:numPr>
          <w:ilvl w:val="0"/>
          <w:numId w:val="0"/>
        </w:numPr>
        <w:ind w:left="360" w:hanging="360"/>
      </w:pPr>
    </w:p>
    <w:p w14:paraId="4540C06D" w14:textId="6022EC4A" w:rsidR="001228CD" w:rsidRDefault="001228CD" w:rsidP="001228CD">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1639"/>
        <w:gridCol w:w="1449"/>
        <w:gridCol w:w="3667"/>
        <w:gridCol w:w="1679"/>
        <w:gridCol w:w="1491"/>
      </w:tblGrid>
      <w:tr w:rsidR="00A71139" w:rsidRPr="00D42470" w14:paraId="207D6CDA" w14:textId="77777777" w:rsidTr="0032121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16CF0EF4" w14:textId="77777777" w:rsidR="00A71139" w:rsidRPr="00D42470" w:rsidRDefault="00A71139" w:rsidP="0032121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A71139" w:rsidRPr="00D42470" w14:paraId="4E47C0E1" w14:textId="77777777" w:rsidTr="000578E0">
        <w:trPr>
          <w:trHeight w:val="2805"/>
          <w:jc w:val="center"/>
        </w:trPr>
        <w:tc>
          <w:tcPr>
            <w:tcW w:w="2446" w:type="pct"/>
            <w:gridSpan w:val="3"/>
            <w:tcBorders>
              <w:top w:val="nil"/>
              <w:left w:val="single" w:sz="4" w:space="0" w:color="auto"/>
              <w:right w:val="single" w:sz="4" w:space="0" w:color="auto"/>
            </w:tcBorders>
            <w:noWrap/>
            <w:vAlign w:val="center"/>
            <w:hideMark/>
          </w:tcPr>
          <w:p w14:paraId="06C5A23E" w14:textId="6EA40123" w:rsidR="00A71139" w:rsidRPr="00D42470" w:rsidRDefault="00A71139" w:rsidP="003212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474D5AE0" wp14:editId="2ADAC30A">
                  <wp:extent cx="4237401" cy="3237988"/>
                  <wp:effectExtent l="0" t="0" r="0" b="635"/>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0 Imagen"/>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262045" cy="3256820"/>
                          </a:xfrm>
                          <a:prstGeom prst="rect">
                            <a:avLst/>
                          </a:prstGeom>
                        </pic:spPr>
                      </pic:pic>
                    </a:graphicData>
                  </a:graphic>
                </wp:inline>
              </w:drawing>
            </w:r>
          </w:p>
        </w:tc>
        <w:tc>
          <w:tcPr>
            <w:tcW w:w="2554" w:type="pct"/>
            <w:gridSpan w:val="3"/>
            <w:tcBorders>
              <w:top w:val="nil"/>
              <w:left w:val="single" w:sz="4" w:space="0" w:color="auto"/>
              <w:right w:val="single" w:sz="4" w:space="0" w:color="auto"/>
            </w:tcBorders>
            <w:noWrap/>
            <w:vAlign w:val="center"/>
            <w:hideMark/>
          </w:tcPr>
          <w:p w14:paraId="66EDDD18" w14:textId="77777777" w:rsidR="00A71139" w:rsidRPr="00D42470" w:rsidRDefault="00A71139" w:rsidP="0032121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E6B9CDA" wp14:editId="49570800">
                  <wp:extent cx="4310195" cy="3232646"/>
                  <wp:effectExtent l="0" t="0" r="0" b="635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0 Imagen"/>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310195" cy="3232646"/>
                          </a:xfrm>
                          <a:prstGeom prst="rect">
                            <a:avLst/>
                          </a:prstGeom>
                        </pic:spPr>
                      </pic:pic>
                    </a:graphicData>
                  </a:graphic>
                </wp:inline>
              </w:drawing>
            </w:r>
          </w:p>
        </w:tc>
      </w:tr>
      <w:tr w:rsidR="00A71139" w:rsidRPr="00D42470" w14:paraId="62102ABF" w14:textId="77777777" w:rsidTr="000578E0">
        <w:trPr>
          <w:trHeight w:val="300"/>
          <w:jc w:val="center"/>
        </w:trPr>
        <w:tc>
          <w:tcPr>
            <w:tcW w:w="1323" w:type="pct"/>
            <w:tcBorders>
              <w:top w:val="single" w:sz="4" w:space="0" w:color="auto"/>
              <w:left w:val="single" w:sz="4" w:space="0" w:color="auto"/>
              <w:bottom w:val="single" w:sz="4" w:space="0" w:color="auto"/>
              <w:right w:val="nil"/>
            </w:tcBorders>
            <w:noWrap/>
            <w:vAlign w:val="center"/>
            <w:hideMark/>
          </w:tcPr>
          <w:p w14:paraId="31BF4571" w14:textId="24D71DC4" w:rsidR="00A71139" w:rsidRPr="00D42470" w:rsidRDefault="00A71139" w:rsidP="00321210">
            <w:pPr>
              <w:spacing w:after="0" w:line="240" w:lineRule="auto"/>
              <w:contextualSpacing/>
              <w:outlineLvl w:val="1"/>
              <w:rPr>
                <w:rFonts w:ascii="Calibri" w:eastAsia="Times New Roman" w:hAnsi="Calibri" w:cs="Calibri"/>
                <w:b/>
                <w:color w:val="000000"/>
                <w:sz w:val="18"/>
                <w:szCs w:val="20"/>
                <w:lang w:eastAsia="es-CL"/>
              </w:rPr>
            </w:pPr>
            <w:bookmarkStart w:id="192" w:name="_Toc121696487"/>
            <w:bookmarkStart w:id="193" w:name="_Toc185580944"/>
            <w:bookmarkStart w:id="194" w:name="_Toc185923057"/>
            <w:bookmarkStart w:id="195" w:name="_Toc205891965"/>
            <w:r w:rsidRPr="00D42470">
              <w:rPr>
                <w:rFonts w:ascii="Calibri" w:eastAsia="Calibri" w:hAnsi="Calibri" w:cs="Calibri"/>
                <w:b/>
                <w:sz w:val="18"/>
                <w:szCs w:val="20"/>
              </w:rPr>
              <w:t xml:space="preserve">Fotografía </w:t>
            </w:r>
            <w:r w:rsidR="00BA4C28">
              <w:rPr>
                <w:rFonts w:ascii="Calibri" w:eastAsia="Calibri" w:hAnsi="Calibri" w:cs="Calibri"/>
                <w:b/>
                <w:sz w:val="18"/>
                <w:szCs w:val="20"/>
              </w:rPr>
              <w:t>6</w:t>
            </w:r>
            <w:r w:rsidRPr="00D42470">
              <w:rPr>
                <w:rFonts w:ascii="Calibri" w:eastAsia="Calibri" w:hAnsi="Calibri" w:cs="Calibri"/>
                <w:b/>
                <w:sz w:val="18"/>
                <w:szCs w:val="20"/>
              </w:rPr>
              <w:t>.</w:t>
            </w:r>
            <w:bookmarkEnd w:id="192"/>
            <w:bookmarkEnd w:id="193"/>
            <w:bookmarkEnd w:id="194"/>
            <w:bookmarkEnd w:id="195"/>
          </w:p>
        </w:tc>
        <w:tc>
          <w:tcPr>
            <w:tcW w:w="1123" w:type="pct"/>
            <w:gridSpan w:val="2"/>
            <w:tcBorders>
              <w:top w:val="single" w:sz="4" w:space="0" w:color="auto"/>
              <w:left w:val="single" w:sz="4" w:space="0" w:color="auto"/>
              <w:bottom w:val="single" w:sz="4" w:space="0" w:color="auto"/>
              <w:right w:val="single" w:sz="4" w:space="0" w:color="000000"/>
            </w:tcBorders>
            <w:noWrap/>
            <w:vAlign w:val="center"/>
            <w:hideMark/>
          </w:tcPr>
          <w:p w14:paraId="11D7C164" w14:textId="4D7F4CDD"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7A0182">
              <w:rPr>
                <w:rFonts w:ascii="Calibri" w:eastAsia="Times New Roman" w:hAnsi="Calibri" w:cs="Times New Roman"/>
                <w:color w:val="000000"/>
                <w:sz w:val="18"/>
                <w:szCs w:val="18"/>
                <w:lang w:eastAsia="es-CL"/>
              </w:rPr>
              <w:t>10</w:t>
            </w:r>
            <w:r w:rsidR="007A0182">
              <w:rPr>
                <w:rFonts w:ascii="Calibri" w:eastAsia="Times New Roman" w:hAnsi="Calibri" w:cs="Times New Roman"/>
                <w:b/>
                <w:color w:val="000000"/>
                <w:sz w:val="18"/>
                <w:szCs w:val="18"/>
                <w:lang w:eastAsia="es-CL"/>
              </w:rPr>
              <w:t xml:space="preserve"> de junio 2025.</w:t>
            </w:r>
          </w:p>
        </w:tc>
        <w:tc>
          <w:tcPr>
            <w:tcW w:w="1370" w:type="pct"/>
            <w:tcBorders>
              <w:top w:val="single" w:sz="4" w:space="0" w:color="auto"/>
              <w:left w:val="nil"/>
              <w:bottom w:val="single" w:sz="4" w:space="0" w:color="auto"/>
              <w:right w:val="nil"/>
            </w:tcBorders>
            <w:noWrap/>
            <w:vAlign w:val="center"/>
            <w:hideMark/>
          </w:tcPr>
          <w:p w14:paraId="1D22DBCB" w14:textId="1B3033F1" w:rsidR="00A71139" w:rsidRPr="00D42470" w:rsidRDefault="00A71139" w:rsidP="00321210">
            <w:pPr>
              <w:spacing w:after="0" w:line="240" w:lineRule="auto"/>
              <w:contextualSpacing/>
              <w:outlineLvl w:val="1"/>
              <w:rPr>
                <w:rFonts w:ascii="Calibri" w:eastAsia="Calibri" w:hAnsi="Calibri" w:cs="Calibri"/>
                <w:b/>
                <w:sz w:val="18"/>
                <w:szCs w:val="20"/>
              </w:rPr>
            </w:pPr>
            <w:bookmarkStart w:id="196" w:name="_Toc121696488"/>
            <w:bookmarkStart w:id="197" w:name="_Toc185580945"/>
            <w:bookmarkStart w:id="198" w:name="_Toc185923058"/>
            <w:bookmarkStart w:id="199" w:name="_Toc205891966"/>
            <w:r w:rsidRPr="00D42470">
              <w:rPr>
                <w:rFonts w:ascii="Calibri" w:eastAsia="Calibri" w:hAnsi="Calibri" w:cs="Calibri"/>
                <w:b/>
                <w:sz w:val="18"/>
                <w:szCs w:val="20"/>
              </w:rPr>
              <w:t xml:space="preserve">Fotografía </w:t>
            </w:r>
            <w:r w:rsidR="00BA4C28">
              <w:rPr>
                <w:rFonts w:ascii="Calibri" w:eastAsia="Calibri" w:hAnsi="Calibri" w:cs="Calibri"/>
                <w:b/>
                <w:sz w:val="18"/>
                <w:szCs w:val="20"/>
              </w:rPr>
              <w:t>7</w:t>
            </w:r>
            <w:r>
              <w:rPr>
                <w:rFonts w:ascii="Calibri" w:eastAsia="Calibri" w:hAnsi="Calibri" w:cs="Calibri"/>
                <w:b/>
                <w:sz w:val="18"/>
                <w:szCs w:val="20"/>
              </w:rPr>
              <w:t>.</w:t>
            </w:r>
            <w:bookmarkEnd w:id="196"/>
            <w:bookmarkEnd w:id="197"/>
            <w:bookmarkEnd w:id="198"/>
            <w:bookmarkEnd w:id="199"/>
          </w:p>
        </w:tc>
        <w:tc>
          <w:tcPr>
            <w:tcW w:w="1184" w:type="pct"/>
            <w:gridSpan w:val="2"/>
            <w:tcBorders>
              <w:top w:val="single" w:sz="4" w:space="0" w:color="auto"/>
              <w:left w:val="single" w:sz="4" w:space="0" w:color="auto"/>
              <w:bottom w:val="single" w:sz="4" w:space="0" w:color="auto"/>
              <w:right w:val="single" w:sz="4" w:space="0" w:color="000000"/>
            </w:tcBorders>
            <w:noWrap/>
            <w:vAlign w:val="center"/>
            <w:hideMark/>
          </w:tcPr>
          <w:p w14:paraId="5D56B2A4" w14:textId="58B9DDBB"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7A0182">
              <w:rPr>
                <w:rFonts w:ascii="Calibri" w:eastAsia="Times New Roman" w:hAnsi="Calibri" w:cs="Times New Roman"/>
                <w:color w:val="000000"/>
                <w:sz w:val="18"/>
                <w:szCs w:val="18"/>
                <w:lang w:eastAsia="es-CL"/>
              </w:rPr>
              <w:t>10</w:t>
            </w:r>
            <w:r w:rsidR="007A0182">
              <w:rPr>
                <w:rFonts w:ascii="Calibri" w:eastAsia="Times New Roman" w:hAnsi="Calibri" w:cs="Times New Roman"/>
                <w:b/>
                <w:color w:val="000000"/>
                <w:sz w:val="18"/>
                <w:szCs w:val="18"/>
                <w:lang w:eastAsia="es-CL"/>
              </w:rPr>
              <w:t xml:space="preserve"> de junio 2025.</w:t>
            </w:r>
          </w:p>
        </w:tc>
      </w:tr>
      <w:tr w:rsidR="00A71139" w:rsidRPr="00D42470" w14:paraId="490EE53A" w14:textId="77777777" w:rsidTr="000578E0">
        <w:trPr>
          <w:trHeight w:val="300"/>
          <w:jc w:val="center"/>
        </w:trPr>
        <w:tc>
          <w:tcPr>
            <w:tcW w:w="1323" w:type="pct"/>
            <w:tcBorders>
              <w:top w:val="single" w:sz="4" w:space="0" w:color="auto"/>
              <w:left w:val="single" w:sz="4" w:space="0" w:color="auto"/>
              <w:bottom w:val="single" w:sz="4" w:space="0" w:color="auto"/>
              <w:right w:val="single" w:sz="4" w:space="0" w:color="000000"/>
            </w:tcBorders>
            <w:noWrap/>
            <w:vAlign w:val="center"/>
            <w:hideMark/>
          </w:tcPr>
          <w:p w14:paraId="2144D42E" w14:textId="77777777"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18</w:t>
            </w:r>
          </w:p>
        </w:tc>
        <w:tc>
          <w:tcPr>
            <w:tcW w:w="596" w:type="pct"/>
            <w:tcBorders>
              <w:top w:val="single" w:sz="4" w:space="0" w:color="auto"/>
              <w:left w:val="nil"/>
              <w:bottom w:val="single" w:sz="4" w:space="0" w:color="auto"/>
              <w:right w:val="single" w:sz="4" w:space="0" w:color="000000"/>
            </w:tcBorders>
            <w:noWrap/>
            <w:vAlign w:val="center"/>
            <w:hideMark/>
          </w:tcPr>
          <w:p w14:paraId="688CA6AD" w14:textId="73B76AA3"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BB1A9F" w:rsidRPr="00BB1A9F">
              <w:rPr>
                <w:rFonts w:ascii="Calibri" w:eastAsia="Times New Roman" w:hAnsi="Calibri" w:cs="Times New Roman"/>
                <w:color w:val="000000"/>
                <w:sz w:val="18"/>
                <w:szCs w:val="18"/>
                <w:lang w:eastAsia="es-CL"/>
              </w:rPr>
              <w:t>5494826</w:t>
            </w:r>
          </w:p>
        </w:tc>
        <w:tc>
          <w:tcPr>
            <w:tcW w:w="527" w:type="pct"/>
            <w:tcBorders>
              <w:top w:val="single" w:sz="4" w:space="0" w:color="auto"/>
              <w:left w:val="nil"/>
              <w:bottom w:val="single" w:sz="4" w:space="0" w:color="auto"/>
              <w:right w:val="single" w:sz="4" w:space="0" w:color="000000"/>
            </w:tcBorders>
            <w:noWrap/>
            <w:vAlign w:val="center"/>
            <w:hideMark/>
          </w:tcPr>
          <w:p w14:paraId="76E31D00" w14:textId="54088AB0"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193B82" w:rsidRPr="00193B82">
              <w:rPr>
                <w:rFonts w:ascii="Calibri" w:eastAsia="Times New Roman" w:hAnsi="Calibri" w:cs="Times New Roman"/>
                <w:color w:val="000000"/>
                <w:sz w:val="18"/>
                <w:szCs w:val="18"/>
                <w:lang w:eastAsia="es-CL"/>
              </w:rPr>
              <w:t>742730</w:t>
            </w:r>
          </w:p>
        </w:tc>
        <w:tc>
          <w:tcPr>
            <w:tcW w:w="1370" w:type="pct"/>
            <w:tcBorders>
              <w:top w:val="single" w:sz="4" w:space="0" w:color="auto"/>
              <w:left w:val="nil"/>
              <w:bottom w:val="single" w:sz="4" w:space="0" w:color="auto"/>
              <w:right w:val="single" w:sz="4" w:space="0" w:color="000000"/>
            </w:tcBorders>
            <w:noWrap/>
            <w:vAlign w:val="center"/>
            <w:hideMark/>
          </w:tcPr>
          <w:p w14:paraId="01DC8742" w14:textId="77777777"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18</w:t>
            </w:r>
          </w:p>
        </w:tc>
        <w:tc>
          <w:tcPr>
            <w:tcW w:w="627" w:type="pct"/>
            <w:tcBorders>
              <w:top w:val="single" w:sz="4" w:space="0" w:color="auto"/>
              <w:left w:val="nil"/>
              <w:bottom w:val="single" w:sz="4" w:space="0" w:color="auto"/>
              <w:right w:val="single" w:sz="4" w:space="0" w:color="000000"/>
            </w:tcBorders>
            <w:noWrap/>
            <w:vAlign w:val="center"/>
            <w:hideMark/>
          </w:tcPr>
          <w:p w14:paraId="043DA501" w14:textId="73DBC27C"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00BB1A9F">
              <w:t xml:space="preserve"> </w:t>
            </w:r>
            <w:r w:rsidR="00BB1A9F" w:rsidRPr="00BB1A9F">
              <w:rPr>
                <w:rFonts w:ascii="Calibri" w:eastAsia="Times New Roman" w:hAnsi="Calibri" w:cs="Times New Roman"/>
                <w:color w:val="000000"/>
                <w:sz w:val="18"/>
                <w:szCs w:val="18"/>
                <w:lang w:eastAsia="es-CL"/>
              </w:rPr>
              <w:t>5494826</w:t>
            </w:r>
          </w:p>
        </w:tc>
        <w:tc>
          <w:tcPr>
            <w:tcW w:w="557" w:type="pct"/>
            <w:tcBorders>
              <w:top w:val="single" w:sz="4" w:space="0" w:color="auto"/>
              <w:left w:val="nil"/>
              <w:bottom w:val="single" w:sz="4" w:space="0" w:color="auto"/>
              <w:right w:val="single" w:sz="4" w:space="0" w:color="000000"/>
            </w:tcBorders>
            <w:noWrap/>
            <w:vAlign w:val="center"/>
            <w:hideMark/>
          </w:tcPr>
          <w:p w14:paraId="4BEFC96B" w14:textId="39D4A56B"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193B82" w:rsidRPr="00193B82">
              <w:rPr>
                <w:rFonts w:ascii="Calibri" w:eastAsia="Times New Roman" w:hAnsi="Calibri" w:cs="Times New Roman"/>
                <w:color w:val="000000"/>
                <w:sz w:val="18"/>
                <w:szCs w:val="18"/>
                <w:lang w:eastAsia="es-CL"/>
              </w:rPr>
              <w:t>742730</w:t>
            </w:r>
          </w:p>
        </w:tc>
      </w:tr>
      <w:tr w:rsidR="00A71139" w:rsidRPr="00D42470" w14:paraId="054E6776" w14:textId="77777777" w:rsidTr="000578E0">
        <w:trPr>
          <w:trHeight w:val="827"/>
          <w:jc w:val="center"/>
        </w:trPr>
        <w:tc>
          <w:tcPr>
            <w:tcW w:w="2446" w:type="pct"/>
            <w:gridSpan w:val="3"/>
            <w:tcBorders>
              <w:top w:val="single" w:sz="4" w:space="0" w:color="auto"/>
              <w:left w:val="single" w:sz="4" w:space="0" w:color="auto"/>
              <w:bottom w:val="single" w:sz="4" w:space="0" w:color="000000"/>
              <w:right w:val="single" w:sz="4" w:space="0" w:color="000000"/>
            </w:tcBorders>
            <w:hideMark/>
          </w:tcPr>
          <w:p w14:paraId="5B7CCB0B" w14:textId="1C54D60A" w:rsidR="00A71139" w:rsidRPr="00D42470" w:rsidRDefault="00A71139" w:rsidP="0032121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3628F">
              <w:rPr>
                <w:rFonts w:ascii="Calibri" w:eastAsia="Times New Roman" w:hAnsi="Calibri" w:cs="Times New Roman"/>
                <w:color w:val="000000"/>
                <w:sz w:val="18"/>
                <w:szCs w:val="18"/>
                <w:lang w:eastAsia="es-CL"/>
              </w:rPr>
              <w:t>Tramo final de obras</w:t>
            </w:r>
            <w:r w:rsidR="009A129B">
              <w:rPr>
                <w:rFonts w:ascii="Calibri" w:eastAsia="Times New Roman" w:hAnsi="Calibri" w:cs="Times New Roman"/>
                <w:color w:val="000000"/>
                <w:sz w:val="18"/>
                <w:szCs w:val="18"/>
                <w:lang w:eastAsia="es-CL"/>
              </w:rPr>
              <w:t>, colindante con puente pajaritos, no existen obras de mejoramiento realizadas.</w:t>
            </w:r>
            <w:r w:rsidR="00BF2DE3">
              <w:rPr>
                <w:rFonts w:ascii="Calibri" w:eastAsia="Times New Roman" w:hAnsi="Calibri" w:cs="Times New Roman"/>
                <w:color w:val="000000"/>
                <w:sz w:val="18"/>
                <w:szCs w:val="18"/>
                <w:lang w:eastAsia="es-CL"/>
              </w:rPr>
              <w:t xml:space="preserve"> </w:t>
            </w:r>
          </w:p>
          <w:p w14:paraId="5D865131" w14:textId="77777777" w:rsidR="00A71139" w:rsidRPr="00D42470" w:rsidRDefault="00A71139" w:rsidP="00321210">
            <w:pPr>
              <w:spacing w:after="0" w:line="240" w:lineRule="auto"/>
              <w:rPr>
                <w:rFonts w:ascii="Calibri" w:eastAsia="Times New Roman" w:hAnsi="Calibri" w:cs="Times New Roman"/>
                <w:b/>
                <w:color w:val="000000"/>
                <w:sz w:val="18"/>
                <w:szCs w:val="18"/>
                <w:lang w:eastAsia="es-CL"/>
              </w:rPr>
            </w:pPr>
          </w:p>
        </w:tc>
        <w:tc>
          <w:tcPr>
            <w:tcW w:w="2554" w:type="pct"/>
            <w:gridSpan w:val="3"/>
            <w:tcBorders>
              <w:top w:val="single" w:sz="4" w:space="0" w:color="auto"/>
              <w:left w:val="single" w:sz="4" w:space="0" w:color="auto"/>
              <w:bottom w:val="single" w:sz="4" w:space="0" w:color="000000"/>
              <w:right w:val="single" w:sz="4" w:space="0" w:color="000000"/>
            </w:tcBorders>
            <w:hideMark/>
          </w:tcPr>
          <w:p w14:paraId="04E5A9BC" w14:textId="271505F0" w:rsidR="00A71139" w:rsidRPr="00D42470" w:rsidRDefault="00A71139" w:rsidP="0032121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A129B">
              <w:rPr>
                <w:rFonts w:ascii="Calibri" w:eastAsia="Times New Roman" w:hAnsi="Calibri" w:cs="Times New Roman"/>
                <w:color w:val="000000"/>
                <w:sz w:val="18"/>
                <w:szCs w:val="18"/>
                <w:lang w:eastAsia="es-CL"/>
              </w:rPr>
              <w:t>Punto de acceso a la aduana, en donde se solicita autorización para fotografiar tramo final.</w:t>
            </w:r>
            <w:r w:rsidR="00321210">
              <w:rPr>
                <w:rFonts w:ascii="Calibri" w:eastAsia="Times New Roman" w:hAnsi="Calibri" w:cs="Times New Roman"/>
                <w:color w:val="000000"/>
                <w:sz w:val="18"/>
                <w:szCs w:val="18"/>
                <w:lang w:eastAsia="es-CL"/>
              </w:rPr>
              <w:t xml:space="preserve"> </w:t>
            </w:r>
          </w:p>
          <w:p w14:paraId="79AD381B" w14:textId="77777777" w:rsidR="00A71139" w:rsidRPr="00D42470" w:rsidRDefault="00A71139" w:rsidP="00321210">
            <w:pPr>
              <w:spacing w:after="0" w:line="240" w:lineRule="auto"/>
              <w:rPr>
                <w:rFonts w:ascii="Calibri" w:eastAsia="Times New Roman" w:hAnsi="Calibri" w:cs="Times New Roman"/>
                <w:b/>
                <w:color w:val="000000"/>
                <w:sz w:val="18"/>
                <w:szCs w:val="18"/>
                <w:lang w:eastAsia="es-CL"/>
              </w:rPr>
            </w:pPr>
          </w:p>
        </w:tc>
      </w:tr>
    </w:tbl>
    <w:p w14:paraId="43B3569F" w14:textId="520EEDB3" w:rsidR="001228CD" w:rsidRDefault="001228CD" w:rsidP="001228CD">
      <w:pPr>
        <w:pStyle w:val="Listaconnmeros"/>
        <w:numPr>
          <w:ilvl w:val="0"/>
          <w:numId w:val="0"/>
        </w:numPr>
        <w:ind w:left="360" w:hanging="360"/>
      </w:pPr>
    </w:p>
    <w:p w14:paraId="21C1C100" w14:textId="2115CFBB" w:rsidR="001228CD" w:rsidRDefault="001228CD" w:rsidP="001228CD">
      <w:pPr>
        <w:pStyle w:val="Listaconnmeros"/>
        <w:numPr>
          <w:ilvl w:val="0"/>
          <w:numId w:val="0"/>
        </w:numPr>
        <w:ind w:left="360" w:hanging="360"/>
      </w:pPr>
    </w:p>
    <w:p w14:paraId="5CCEEB49" w14:textId="09252BC3" w:rsidR="001228CD" w:rsidRDefault="001228CD" w:rsidP="001228CD">
      <w:pPr>
        <w:pStyle w:val="Listaconnmeros"/>
        <w:numPr>
          <w:ilvl w:val="0"/>
          <w:numId w:val="0"/>
        </w:numPr>
        <w:ind w:left="360" w:hanging="360"/>
      </w:pPr>
    </w:p>
    <w:p w14:paraId="720C7BF4" w14:textId="63FC2E9C" w:rsidR="001228CD" w:rsidRDefault="001228CD" w:rsidP="001228CD">
      <w:pPr>
        <w:pStyle w:val="Listaconnmeros"/>
        <w:numPr>
          <w:ilvl w:val="0"/>
          <w:numId w:val="0"/>
        </w:numPr>
        <w:ind w:left="360" w:hanging="360"/>
      </w:pPr>
    </w:p>
    <w:p w14:paraId="5C94F0F6" w14:textId="58ECE27C" w:rsidR="001228CD" w:rsidRDefault="001228CD" w:rsidP="001228CD">
      <w:pPr>
        <w:pStyle w:val="Listaconnmeros"/>
        <w:numPr>
          <w:ilvl w:val="0"/>
          <w:numId w:val="0"/>
        </w:numPr>
        <w:ind w:left="360" w:hanging="360"/>
      </w:pPr>
    </w:p>
    <w:p w14:paraId="12B99614" w14:textId="27E35E14" w:rsidR="001228CD" w:rsidRDefault="001228CD" w:rsidP="001228CD">
      <w:pPr>
        <w:pStyle w:val="Listaconnmeros"/>
        <w:numPr>
          <w:ilvl w:val="0"/>
          <w:numId w:val="0"/>
        </w:numPr>
        <w:ind w:left="360" w:hanging="360"/>
      </w:pPr>
    </w:p>
    <w:p w14:paraId="41472A1C" w14:textId="77777777" w:rsidR="00F227EF" w:rsidRDefault="00F227EF" w:rsidP="001228CD">
      <w:pPr>
        <w:pStyle w:val="Listaconnmeros"/>
        <w:numPr>
          <w:ilvl w:val="0"/>
          <w:numId w:val="0"/>
        </w:numPr>
        <w:ind w:left="360" w:hanging="360"/>
      </w:pPr>
    </w:p>
    <w:p w14:paraId="14897C80" w14:textId="77777777" w:rsidR="00F227EF" w:rsidRDefault="00F227EF" w:rsidP="001228CD">
      <w:pPr>
        <w:pStyle w:val="Listaconnmeros"/>
        <w:numPr>
          <w:ilvl w:val="0"/>
          <w:numId w:val="0"/>
        </w:numPr>
        <w:ind w:left="360" w:hanging="360"/>
      </w:pPr>
    </w:p>
    <w:p w14:paraId="5606713D" w14:textId="77777777" w:rsidR="00530899" w:rsidRDefault="00530899" w:rsidP="001228CD">
      <w:pPr>
        <w:pStyle w:val="Listaconnmeros"/>
        <w:numPr>
          <w:ilvl w:val="0"/>
          <w:numId w:val="0"/>
        </w:numPr>
        <w:ind w:left="360" w:hanging="360"/>
      </w:pPr>
    </w:p>
    <w:p w14:paraId="018FF432" w14:textId="77777777" w:rsidR="0031512B" w:rsidRDefault="0031512B" w:rsidP="0031512B">
      <w:pPr>
        <w:spacing w:after="0" w:line="240" w:lineRule="auto"/>
        <w:contextualSpacing/>
        <w:outlineLvl w:val="0"/>
        <w:rPr>
          <w:rFonts w:ascii="Calibri" w:eastAsia="Calibri" w:hAnsi="Calibri" w:cs="Calibri"/>
          <w:b/>
          <w:sz w:val="24"/>
          <w:szCs w:val="20"/>
        </w:rPr>
      </w:pPr>
      <w:bookmarkStart w:id="200" w:name="_Toc352840404"/>
      <w:bookmarkStart w:id="201" w:name="_Toc352841464"/>
      <w:bookmarkStart w:id="202" w:name="_Toc447875253"/>
      <w:bookmarkStart w:id="203" w:name="_Toc449085431"/>
      <w:bookmarkEnd w:id="188"/>
      <w:bookmarkEnd w:id="189"/>
      <w:bookmarkEnd w:id="190"/>
      <w:bookmarkEnd w:id="191"/>
    </w:p>
    <w:p w14:paraId="7587133C" w14:textId="77777777" w:rsidR="0055593E" w:rsidRDefault="0055593E" w:rsidP="0031512B">
      <w:pPr>
        <w:spacing w:after="0" w:line="240" w:lineRule="auto"/>
        <w:contextualSpacing/>
        <w:outlineLvl w:val="0"/>
        <w:rPr>
          <w:rFonts w:ascii="Calibri" w:eastAsia="Calibri" w:hAnsi="Calibri" w:cs="Calibri"/>
          <w:b/>
          <w:sz w:val="24"/>
          <w:szCs w:val="20"/>
        </w:rPr>
      </w:pPr>
    </w:p>
    <w:p w14:paraId="0A97D724" w14:textId="77777777" w:rsidR="00D42470" w:rsidRPr="00D42470" w:rsidRDefault="00D42470" w:rsidP="005863D4">
      <w:pPr>
        <w:pStyle w:val="Ttulo1"/>
      </w:pPr>
      <w:bookmarkStart w:id="204" w:name="_Toc205891967"/>
      <w:r w:rsidRPr="00D42470">
        <w:t>CONCLUSIONES</w:t>
      </w:r>
      <w:bookmarkEnd w:id="200"/>
      <w:bookmarkEnd w:id="201"/>
      <w:bookmarkEnd w:id="202"/>
      <w:bookmarkEnd w:id="203"/>
      <w:bookmarkEnd w:id="204"/>
    </w:p>
    <w:p w14:paraId="7E2543A9" w14:textId="77777777" w:rsidR="00D42470" w:rsidRPr="00F7456A" w:rsidRDefault="00D42470" w:rsidP="00D42470">
      <w:pPr>
        <w:spacing w:after="0" w:line="240" w:lineRule="auto"/>
        <w:contextualSpacing/>
        <w:jc w:val="both"/>
        <w:rPr>
          <w:rFonts w:eastAsia="Calibri" w:cs="Calibri"/>
          <w:b/>
          <w:sz w:val="20"/>
          <w:szCs w:val="20"/>
        </w:rPr>
      </w:pPr>
    </w:p>
    <w:p w14:paraId="071B1E6A" w14:textId="365F9F1F" w:rsidR="009B1A3C" w:rsidRPr="009B1A3C" w:rsidRDefault="009B1A3C" w:rsidP="009B1A3C">
      <w:pPr>
        <w:spacing w:after="0" w:line="240" w:lineRule="auto"/>
        <w:jc w:val="both"/>
        <w:rPr>
          <w:rFonts w:eastAsia="Calibri" w:cs="Calibri"/>
          <w:sz w:val="20"/>
          <w:szCs w:val="20"/>
        </w:rPr>
      </w:pPr>
      <w:r w:rsidRPr="009B1A3C">
        <w:rPr>
          <w:rFonts w:eastAsia="Calibri" w:cs="Calibri"/>
          <w:sz w:val="20"/>
          <w:szCs w:val="20"/>
        </w:rPr>
        <w:t>De los resultados de las actividades de fiscalización, asociadas a los Instrumentos de Carácter Ambiental indicados en el punto 3, se puede indicar que el proyecto o actividad “</w:t>
      </w:r>
      <w:r w:rsidR="00206D51" w:rsidRPr="00B20ECB">
        <w:rPr>
          <w:rFonts w:ascii="Calibri" w:eastAsia="Calibri" w:hAnsi="Calibri" w:cs="Times New Roman"/>
          <w:color w:val="000000"/>
          <w:sz w:val="20"/>
        </w:rPr>
        <w:t xml:space="preserve">REPOSICIÓN RUTA 215 - CH, TRAMO PUENTE GOL </w:t>
      </w:r>
      <w:proofErr w:type="spellStart"/>
      <w:r w:rsidR="00206D51" w:rsidRPr="00B20ECB">
        <w:rPr>
          <w:rFonts w:ascii="Calibri" w:eastAsia="Calibri" w:hAnsi="Calibri" w:cs="Times New Roman"/>
          <w:color w:val="000000"/>
          <w:sz w:val="20"/>
        </w:rPr>
        <w:t>GOL</w:t>
      </w:r>
      <w:proofErr w:type="spellEnd"/>
      <w:r w:rsidR="00206D51" w:rsidRPr="00B20ECB">
        <w:rPr>
          <w:rFonts w:ascii="Calibri" w:eastAsia="Calibri" w:hAnsi="Calibri" w:cs="Times New Roman"/>
          <w:color w:val="000000"/>
          <w:sz w:val="20"/>
        </w:rPr>
        <w:t xml:space="preserve"> N°1 - ADUANA PAJARITOS</w:t>
      </w:r>
      <w:r w:rsidRPr="009B1A3C">
        <w:rPr>
          <w:rFonts w:eastAsia="Calibri" w:cs="Calibri"/>
          <w:sz w:val="20"/>
          <w:szCs w:val="20"/>
        </w:rPr>
        <w:t>”, no se encuentra Iniciado</w:t>
      </w:r>
      <w:r w:rsidR="00206D51">
        <w:rPr>
          <w:rFonts w:eastAsia="Calibri" w:cs="Calibri"/>
          <w:sz w:val="20"/>
          <w:szCs w:val="20"/>
        </w:rPr>
        <w:t>.</w:t>
      </w:r>
    </w:p>
    <w:p w14:paraId="33E8081F" w14:textId="77777777" w:rsidR="00D42470" w:rsidRPr="00F7456A" w:rsidRDefault="00D42470" w:rsidP="00D42470">
      <w:pPr>
        <w:spacing w:after="0" w:line="240" w:lineRule="auto"/>
        <w:jc w:val="both"/>
        <w:rPr>
          <w:rFonts w:eastAsia="Calibri" w:cs="Calibri"/>
          <w:sz w:val="20"/>
          <w:szCs w:val="20"/>
        </w:rPr>
      </w:pPr>
    </w:p>
    <w:p w14:paraId="7FB943ED" w14:textId="77777777" w:rsidR="00D42470" w:rsidRPr="00F7456A" w:rsidRDefault="00D42470" w:rsidP="00D42470">
      <w:pPr>
        <w:spacing w:after="0" w:line="240" w:lineRule="auto"/>
        <w:contextualSpacing/>
        <w:jc w:val="both"/>
        <w:rPr>
          <w:rFonts w:eastAsia="Calibri" w:cs="Calibri"/>
          <w:b/>
          <w:sz w:val="20"/>
          <w:szCs w:val="20"/>
        </w:rPr>
      </w:pPr>
    </w:p>
    <w:p w14:paraId="1D38C455" w14:textId="77777777" w:rsidR="00D42470" w:rsidRPr="00F7456A" w:rsidRDefault="00D42470" w:rsidP="00D42470">
      <w:pPr>
        <w:rPr>
          <w:rFonts w:eastAsia="Calibri" w:cs="Calibri"/>
          <w:sz w:val="20"/>
          <w:szCs w:val="20"/>
        </w:rPr>
      </w:pPr>
    </w:p>
    <w:p w14:paraId="1B3B422E" w14:textId="77777777" w:rsidR="00D42470" w:rsidRPr="00F7456A" w:rsidRDefault="00D42470" w:rsidP="00D42470">
      <w:pPr>
        <w:spacing w:after="0" w:line="240" w:lineRule="auto"/>
        <w:ind w:left="3409"/>
        <w:contextualSpacing/>
        <w:outlineLvl w:val="0"/>
        <w:rPr>
          <w:rFonts w:eastAsia="Calibri" w:cs="Calibri"/>
          <w:b/>
          <w:sz w:val="20"/>
          <w:szCs w:val="20"/>
        </w:rPr>
      </w:pPr>
    </w:p>
    <w:p w14:paraId="4B66A717"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C250907"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3D82C0E" w14:textId="77777777" w:rsidR="00D42470" w:rsidRPr="00D42470" w:rsidRDefault="00D42470" w:rsidP="005863D4">
      <w:pPr>
        <w:pStyle w:val="Ttulo1"/>
      </w:pPr>
      <w:bookmarkStart w:id="205" w:name="_Toc449085432"/>
      <w:bookmarkStart w:id="206" w:name="_Toc205891968"/>
      <w:r w:rsidRPr="00D42470">
        <w:lastRenderedPageBreak/>
        <w:t>ANEXOS</w:t>
      </w:r>
      <w:bookmarkEnd w:id="205"/>
      <w:bookmarkEnd w:id="206"/>
    </w:p>
    <w:p w14:paraId="471EFF1C" w14:textId="77777777" w:rsidR="00D42470" w:rsidRPr="00D42470" w:rsidRDefault="00D42470" w:rsidP="00D42470">
      <w:pPr>
        <w:spacing w:after="0" w:line="240" w:lineRule="auto"/>
        <w:jc w:val="both"/>
        <w:rPr>
          <w:rFonts w:ascii="Calibri" w:eastAsia="Calibri" w:hAnsi="Calibri" w:cs="Times New Roman"/>
          <w:sz w:val="20"/>
          <w:szCs w:val="20"/>
        </w:rPr>
      </w:pPr>
    </w:p>
    <w:p w14:paraId="72C25635"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B775D73" w14:textId="77777777" w:rsidTr="0031512B">
        <w:trPr>
          <w:trHeight w:val="286"/>
          <w:jc w:val="center"/>
        </w:trPr>
        <w:tc>
          <w:tcPr>
            <w:tcW w:w="1038" w:type="pct"/>
            <w:shd w:val="clear" w:color="auto" w:fill="D9D9D9"/>
          </w:tcPr>
          <w:p w14:paraId="247223EB"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14:paraId="49D8C12B"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58E6819" w14:textId="77777777" w:rsidTr="0031512B">
        <w:trPr>
          <w:trHeight w:val="286"/>
          <w:jc w:val="center"/>
        </w:trPr>
        <w:tc>
          <w:tcPr>
            <w:tcW w:w="1038" w:type="pct"/>
            <w:vAlign w:val="center"/>
          </w:tcPr>
          <w:p w14:paraId="4D48BB8D"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7A4FE197" w14:textId="3B474322" w:rsidR="00D42470" w:rsidRPr="00D42470" w:rsidRDefault="004262F6" w:rsidP="00D42470">
            <w:pPr>
              <w:jc w:val="both"/>
              <w:rPr>
                <w:rFonts w:cs="Calibri"/>
                <w:lang w:val="es-CL" w:eastAsia="en-US"/>
              </w:rPr>
            </w:pPr>
            <w:r>
              <w:rPr>
                <w:rFonts w:cs="Calibri"/>
                <w:lang w:val="es-CL" w:eastAsia="en-US"/>
              </w:rPr>
              <w:t xml:space="preserve">Acta de inspección </w:t>
            </w:r>
          </w:p>
        </w:tc>
      </w:tr>
      <w:tr w:rsidR="00023A56" w:rsidRPr="00D42470" w14:paraId="4A229F85" w14:textId="77777777" w:rsidTr="0031512B">
        <w:trPr>
          <w:trHeight w:val="286"/>
          <w:jc w:val="center"/>
        </w:trPr>
        <w:tc>
          <w:tcPr>
            <w:tcW w:w="1038" w:type="pct"/>
            <w:vAlign w:val="center"/>
          </w:tcPr>
          <w:p w14:paraId="3B74316C" w14:textId="2D4E9D24" w:rsidR="00023A56" w:rsidRPr="00D42470" w:rsidRDefault="00023A56" w:rsidP="00D42470">
            <w:pPr>
              <w:jc w:val="center"/>
              <w:rPr>
                <w:rFonts w:cs="Calibri"/>
              </w:rPr>
            </w:pPr>
            <w:r>
              <w:rPr>
                <w:rFonts w:cs="Calibri"/>
              </w:rPr>
              <w:t>2</w:t>
            </w:r>
          </w:p>
        </w:tc>
        <w:tc>
          <w:tcPr>
            <w:tcW w:w="3962" w:type="pct"/>
            <w:vAlign w:val="center"/>
          </w:tcPr>
          <w:p w14:paraId="7398DB51" w14:textId="5EDEED7B" w:rsidR="00023A56" w:rsidRDefault="00023A56" w:rsidP="00D42470">
            <w:pPr>
              <w:jc w:val="both"/>
              <w:rPr>
                <w:rFonts w:cs="Calibri"/>
              </w:rPr>
            </w:pPr>
            <w:r>
              <w:rPr>
                <w:rFonts w:cs="Calibri"/>
              </w:rPr>
              <w:t>Requerimiento de Información</w:t>
            </w:r>
          </w:p>
        </w:tc>
      </w:tr>
      <w:tr w:rsidR="00023A56" w:rsidRPr="00D42470" w14:paraId="1603D6A9" w14:textId="77777777" w:rsidTr="0031512B">
        <w:trPr>
          <w:trHeight w:val="286"/>
          <w:jc w:val="center"/>
        </w:trPr>
        <w:tc>
          <w:tcPr>
            <w:tcW w:w="1038" w:type="pct"/>
            <w:vAlign w:val="center"/>
          </w:tcPr>
          <w:p w14:paraId="306F52D8" w14:textId="2C4ED7E7" w:rsidR="00023A56" w:rsidRDefault="00023A56" w:rsidP="00D42470">
            <w:pPr>
              <w:jc w:val="center"/>
              <w:rPr>
                <w:rFonts w:cs="Calibri"/>
              </w:rPr>
            </w:pPr>
            <w:r>
              <w:rPr>
                <w:rFonts w:cs="Calibri"/>
              </w:rPr>
              <w:t>3</w:t>
            </w:r>
          </w:p>
        </w:tc>
        <w:tc>
          <w:tcPr>
            <w:tcW w:w="3962" w:type="pct"/>
            <w:vAlign w:val="center"/>
          </w:tcPr>
          <w:p w14:paraId="39CA03E2" w14:textId="2D9A623E" w:rsidR="00023A56" w:rsidRDefault="00023A56" w:rsidP="00D42470">
            <w:pPr>
              <w:jc w:val="both"/>
              <w:rPr>
                <w:rFonts w:cs="Calibri"/>
              </w:rPr>
            </w:pPr>
            <w:r>
              <w:rPr>
                <w:rFonts w:cs="Calibri"/>
              </w:rPr>
              <w:t xml:space="preserve">Respuesta a Requerimiento. </w:t>
            </w:r>
          </w:p>
        </w:tc>
      </w:tr>
    </w:tbl>
    <w:p w14:paraId="7961DC77" w14:textId="77777777" w:rsidR="007A7DEB" w:rsidRPr="007A7DEB" w:rsidRDefault="007A7DEB" w:rsidP="007A7DEB">
      <w:pPr>
        <w:spacing w:line="240" w:lineRule="auto"/>
        <w:jc w:val="center"/>
        <w:rPr>
          <w:rFonts w:ascii="Calibri" w:eastAsia="Calibri" w:hAnsi="Calibri" w:cs="Calibri"/>
          <w:sz w:val="28"/>
          <w:szCs w:val="32"/>
        </w:rPr>
      </w:pPr>
    </w:p>
    <w:p w14:paraId="3A53C541"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84D40" w14:textId="77777777" w:rsidR="00BB61B1" w:rsidRDefault="00BB61B1" w:rsidP="00E56524">
      <w:pPr>
        <w:spacing w:after="0" w:line="240" w:lineRule="auto"/>
      </w:pPr>
      <w:r>
        <w:separator/>
      </w:r>
    </w:p>
    <w:p w14:paraId="11D87DB9" w14:textId="77777777" w:rsidR="00BB61B1" w:rsidRDefault="00BB61B1"/>
  </w:endnote>
  <w:endnote w:type="continuationSeparator" w:id="0">
    <w:p w14:paraId="154F1329" w14:textId="77777777" w:rsidR="00BB61B1" w:rsidRDefault="00BB61B1" w:rsidP="00E56524">
      <w:pPr>
        <w:spacing w:after="0" w:line="240" w:lineRule="auto"/>
      </w:pPr>
      <w:r>
        <w:continuationSeparator/>
      </w:r>
    </w:p>
    <w:p w14:paraId="159EC511" w14:textId="77777777" w:rsidR="00BB61B1" w:rsidRDefault="00BB6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2426020"/>
      <w:docPartObj>
        <w:docPartGallery w:val="Page Numbers (Bottom of Page)"/>
        <w:docPartUnique/>
      </w:docPartObj>
    </w:sdtPr>
    <w:sdtEndPr/>
    <w:sdtContent>
      <w:p w14:paraId="551ABC8E" w14:textId="77777777" w:rsidR="00E55815" w:rsidRDefault="00E55815">
        <w:pPr>
          <w:pStyle w:val="Piedepgina"/>
          <w:jc w:val="right"/>
        </w:pPr>
        <w:r>
          <w:fldChar w:fldCharType="begin"/>
        </w:r>
        <w:r>
          <w:instrText>PAGE   \* MERGEFORMAT</w:instrText>
        </w:r>
        <w:r>
          <w:fldChar w:fldCharType="separate"/>
        </w:r>
        <w:r w:rsidR="00AB3FE6" w:rsidRPr="00AB3FE6">
          <w:rPr>
            <w:noProof/>
            <w:lang w:val="es-ES"/>
          </w:rPr>
          <w:t>14</w:t>
        </w:r>
        <w:r>
          <w:fldChar w:fldCharType="end"/>
        </w:r>
      </w:p>
    </w:sdtContent>
  </w:sdt>
  <w:p w14:paraId="7DC08240" w14:textId="77777777" w:rsidR="00E55815" w:rsidRPr="00E56524" w:rsidRDefault="00E5581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51DC51" w14:textId="77777777" w:rsidR="00E55815" w:rsidRPr="00E56524" w:rsidRDefault="00E5581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87DEE10" w14:textId="77777777" w:rsidR="00E55815" w:rsidRDefault="00E558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3222564"/>
      <w:docPartObj>
        <w:docPartGallery w:val="Page Numbers (Bottom of Page)"/>
        <w:docPartUnique/>
      </w:docPartObj>
    </w:sdtPr>
    <w:sdtEndPr/>
    <w:sdtContent>
      <w:p w14:paraId="053E6045" w14:textId="77777777" w:rsidR="00E55815" w:rsidRDefault="00E55815">
        <w:pPr>
          <w:pStyle w:val="Piedepgina"/>
          <w:jc w:val="right"/>
        </w:pPr>
        <w:r>
          <w:fldChar w:fldCharType="begin"/>
        </w:r>
        <w:r>
          <w:instrText>PAGE   \* MERGEFORMAT</w:instrText>
        </w:r>
        <w:r>
          <w:fldChar w:fldCharType="separate"/>
        </w:r>
        <w:r w:rsidR="00AB3FE6" w:rsidRPr="00AB3FE6">
          <w:rPr>
            <w:noProof/>
            <w:lang w:val="es-ES"/>
          </w:rPr>
          <w:t>15</w:t>
        </w:r>
        <w:r>
          <w:fldChar w:fldCharType="end"/>
        </w:r>
      </w:p>
    </w:sdtContent>
  </w:sdt>
  <w:p w14:paraId="44FFF6E8" w14:textId="77777777" w:rsidR="00E55815" w:rsidRPr="00E56524" w:rsidRDefault="00E5581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AB009D3" w14:textId="77777777" w:rsidR="00E55815" w:rsidRPr="00E56524" w:rsidRDefault="00E5581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E75AF41" w14:textId="77777777" w:rsidR="00E55815" w:rsidRDefault="00E55815">
    <w:pPr>
      <w:pStyle w:val="Piedepgina"/>
    </w:pPr>
  </w:p>
  <w:p w14:paraId="43D13504" w14:textId="77777777" w:rsidR="00E55815" w:rsidRDefault="00E558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FF0DC" w14:textId="77777777" w:rsidR="00BB61B1" w:rsidRDefault="00BB61B1" w:rsidP="00E56524">
      <w:pPr>
        <w:spacing w:after="0" w:line="240" w:lineRule="auto"/>
      </w:pPr>
      <w:r>
        <w:separator/>
      </w:r>
    </w:p>
    <w:p w14:paraId="7967E3B6" w14:textId="77777777" w:rsidR="00BB61B1" w:rsidRDefault="00BB61B1"/>
  </w:footnote>
  <w:footnote w:type="continuationSeparator" w:id="0">
    <w:p w14:paraId="54FC07E6" w14:textId="77777777" w:rsidR="00BB61B1" w:rsidRDefault="00BB61B1" w:rsidP="00E56524">
      <w:pPr>
        <w:spacing w:after="0" w:line="240" w:lineRule="auto"/>
      </w:pPr>
      <w:r>
        <w:continuationSeparator/>
      </w:r>
    </w:p>
    <w:p w14:paraId="63C7DAF8" w14:textId="77777777" w:rsidR="00BB61B1" w:rsidRDefault="00BB61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27355F"/>
    <w:multiLevelType w:val="hybridMultilevel"/>
    <w:tmpl w:val="9A0A04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B165D0"/>
    <w:multiLevelType w:val="hybridMultilevel"/>
    <w:tmpl w:val="7A5A313C"/>
    <w:lvl w:ilvl="0" w:tplc="FFFFFFFF">
      <w:start w:val="1"/>
      <w:numFmt w:val="lowerLetter"/>
      <w:lvlText w:val="%1."/>
      <w:lvlJc w:val="left"/>
      <w:pPr>
        <w:ind w:left="360" w:hanging="360"/>
      </w:pPr>
      <w:rPr>
        <w:b w:val="0"/>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72C15CE"/>
    <w:multiLevelType w:val="hybridMultilevel"/>
    <w:tmpl w:val="7A5A313C"/>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E9B5858"/>
    <w:multiLevelType w:val="hybridMultilevel"/>
    <w:tmpl w:val="6E342294"/>
    <w:lvl w:ilvl="0" w:tplc="FFFFFFFF">
      <w:start w:val="1"/>
      <w:numFmt w:val="lowerLetter"/>
      <w:lvlText w:val="%1."/>
      <w:lvlJc w:val="left"/>
      <w:pPr>
        <w:ind w:left="360" w:hanging="360"/>
      </w:pPr>
      <w:rPr>
        <w:b w:val="0"/>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CF4166C"/>
    <w:multiLevelType w:val="hybridMultilevel"/>
    <w:tmpl w:val="7A5A313C"/>
    <w:lvl w:ilvl="0" w:tplc="FFFFFFFF">
      <w:start w:val="1"/>
      <w:numFmt w:val="lowerLetter"/>
      <w:lvlText w:val="%1."/>
      <w:lvlJc w:val="left"/>
      <w:pPr>
        <w:ind w:left="360" w:hanging="360"/>
      </w:pPr>
      <w:rPr>
        <w:b w:val="0"/>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45659D3"/>
    <w:multiLevelType w:val="hybridMultilevel"/>
    <w:tmpl w:val="828009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E4A0CCE"/>
    <w:multiLevelType w:val="hybridMultilevel"/>
    <w:tmpl w:val="B452563A"/>
    <w:lvl w:ilvl="0" w:tplc="407C6428">
      <w:start w:val="3"/>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B9B6073"/>
    <w:multiLevelType w:val="hybridMultilevel"/>
    <w:tmpl w:val="D4322B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294">
    <w:abstractNumId w:val="1"/>
  </w:num>
  <w:num w:numId="2" w16cid:durableId="822309693">
    <w:abstractNumId w:val="0"/>
  </w:num>
  <w:num w:numId="3" w16cid:durableId="1668560566">
    <w:abstractNumId w:val="12"/>
  </w:num>
  <w:num w:numId="4" w16cid:durableId="412438535">
    <w:abstractNumId w:val="14"/>
  </w:num>
  <w:num w:numId="5" w16cid:durableId="1971477835">
    <w:abstractNumId w:val="5"/>
  </w:num>
  <w:num w:numId="6" w16cid:durableId="844244680">
    <w:abstractNumId w:val="1"/>
  </w:num>
  <w:num w:numId="7" w16cid:durableId="1076392115">
    <w:abstractNumId w:val="13"/>
  </w:num>
  <w:num w:numId="8" w16cid:durableId="1287661410">
    <w:abstractNumId w:val="10"/>
  </w:num>
  <w:num w:numId="9" w16cid:durableId="1577469208">
    <w:abstractNumId w:val="11"/>
  </w:num>
  <w:num w:numId="10" w16cid:durableId="1400640189">
    <w:abstractNumId w:val="17"/>
  </w:num>
  <w:num w:numId="11" w16cid:durableId="1828396695">
    <w:abstractNumId w:val="18"/>
  </w:num>
  <w:num w:numId="12" w16cid:durableId="1328751899">
    <w:abstractNumId w:val="2"/>
  </w:num>
  <w:num w:numId="13" w16cid:durableId="799689886">
    <w:abstractNumId w:val="7"/>
  </w:num>
  <w:num w:numId="14" w16cid:durableId="719979708">
    <w:abstractNumId w:val="11"/>
  </w:num>
  <w:num w:numId="15" w16cid:durableId="1106316882">
    <w:abstractNumId w:val="11"/>
  </w:num>
  <w:num w:numId="16" w16cid:durableId="568924947">
    <w:abstractNumId w:val="11"/>
  </w:num>
  <w:num w:numId="17" w16cid:durableId="2040233015">
    <w:abstractNumId w:val="11"/>
  </w:num>
  <w:num w:numId="18" w16cid:durableId="1147160998">
    <w:abstractNumId w:val="2"/>
  </w:num>
  <w:num w:numId="19" w16cid:durableId="478693556">
    <w:abstractNumId w:val="16"/>
  </w:num>
  <w:num w:numId="20" w16cid:durableId="1813055841">
    <w:abstractNumId w:val="3"/>
  </w:num>
  <w:num w:numId="21" w16cid:durableId="654531648">
    <w:abstractNumId w:val="9"/>
  </w:num>
  <w:num w:numId="22" w16cid:durableId="1602102306">
    <w:abstractNumId w:val="6"/>
  </w:num>
  <w:num w:numId="23" w16cid:durableId="642585181">
    <w:abstractNumId w:val="4"/>
  </w:num>
  <w:num w:numId="24" w16cid:durableId="1541166303">
    <w:abstractNumId w:val="8"/>
  </w:num>
  <w:num w:numId="25" w16cid:durableId="18085439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B6C"/>
    <w:rsid w:val="00002871"/>
    <w:rsid w:val="0000538A"/>
    <w:rsid w:val="00010302"/>
    <w:rsid w:val="00021B0C"/>
    <w:rsid w:val="00021C61"/>
    <w:rsid w:val="00023A56"/>
    <w:rsid w:val="00025CC1"/>
    <w:rsid w:val="0003124D"/>
    <w:rsid w:val="00031478"/>
    <w:rsid w:val="00041183"/>
    <w:rsid w:val="000463FC"/>
    <w:rsid w:val="00046E5B"/>
    <w:rsid w:val="000556C1"/>
    <w:rsid w:val="00056107"/>
    <w:rsid w:val="000578E0"/>
    <w:rsid w:val="00062C8D"/>
    <w:rsid w:val="0006319F"/>
    <w:rsid w:val="00063557"/>
    <w:rsid w:val="00066F88"/>
    <w:rsid w:val="00067851"/>
    <w:rsid w:val="00071F08"/>
    <w:rsid w:val="00073FC1"/>
    <w:rsid w:val="00074B5F"/>
    <w:rsid w:val="00074BBB"/>
    <w:rsid w:val="0007552A"/>
    <w:rsid w:val="00080CB1"/>
    <w:rsid w:val="000828B9"/>
    <w:rsid w:val="00083047"/>
    <w:rsid w:val="00083D5D"/>
    <w:rsid w:val="0008466E"/>
    <w:rsid w:val="00090217"/>
    <w:rsid w:val="0009147D"/>
    <w:rsid w:val="00092F9D"/>
    <w:rsid w:val="00093880"/>
    <w:rsid w:val="000A28D4"/>
    <w:rsid w:val="000A40BC"/>
    <w:rsid w:val="000A5562"/>
    <w:rsid w:val="000C083A"/>
    <w:rsid w:val="000C3186"/>
    <w:rsid w:val="000C6101"/>
    <w:rsid w:val="000D06F3"/>
    <w:rsid w:val="000D13D1"/>
    <w:rsid w:val="000E11A2"/>
    <w:rsid w:val="000E1CEB"/>
    <w:rsid w:val="000E52B7"/>
    <w:rsid w:val="000E60AA"/>
    <w:rsid w:val="001015D4"/>
    <w:rsid w:val="001029E5"/>
    <w:rsid w:val="00104F7D"/>
    <w:rsid w:val="00107289"/>
    <w:rsid w:val="00114E39"/>
    <w:rsid w:val="001221AC"/>
    <w:rsid w:val="001228CD"/>
    <w:rsid w:val="001263CC"/>
    <w:rsid w:val="00132DEF"/>
    <w:rsid w:val="00136CF9"/>
    <w:rsid w:val="00145020"/>
    <w:rsid w:val="001520B1"/>
    <w:rsid w:val="001530CD"/>
    <w:rsid w:val="001536A6"/>
    <w:rsid w:val="0015769B"/>
    <w:rsid w:val="00163294"/>
    <w:rsid w:val="00164A8F"/>
    <w:rsid w:val="00164C91"/>
    <w:rsid w:val="00176224"/>
    <w:rsid w:val="00177C24"/>
    <w:rsid w:val="00182DD7"/>
    <w:rsid w:val="00187BB5"/>
    <w:rsid w:val="00191FC0"/>
    <w:rsid w:val="00193B82"/>
    <w:rsid w:val="001979AF"/>
    <w:rsid w:val="001A0391"/>
    <w:rsid w:val="001A4CFD"/>
    <w:rsid w:val="001A6602"/>
    <w:rsid w:val="001A7E0F"/>
    <w:rsid w:val="001A7FD0"/>
    <w:rsid w:val="001B2CE3"/>
    <w:rsid w:val="001B3B02"/>
    <w:rsid w:val="001B53BC"/>
    <w:rsid w:val="001B7C61"/>
    <w:rsid w:val="001C286B"/>
    <w:rsid w:val="001C2BC9"/>
    <w:rsid w:val="001D1E86"/>
    <w:rsid w:val="001D5D41"/>
    <w:rsid w:val="001D78B3"/>
    <w:rsid w:val="001E42E9"/>
    <w:rsid w:val="001E490C"/>
    <w:rsid w:val="001E7DCF"/>
    <w:rsid w:val="001F4506"/>
    <w:rsid w:val="001F5011"/>
    <w:rsid w:val="001F595C"/>
    <w:rsid w:val="00200991"/>
    <w:rsid w:val="00201990"/>
    <w:rsid w:val="00205FFE"/>
    <w:rsid w:val="00206D51"/>
    <w:rsid w:val="0020792D"/>
    <w:rsid w:val="0021109C"/>
    <w:rsid w:val="00222327"/>
    <w:rsid w:val="00227A38"/>
    <w:rsid w:val="0023128F"/>
    <w:rsid w:val="0023356F"/>
    <w:rsid w:val="00235600"/>
    <w:rsid w:val="00236422"/>
    <w:rsid w:val="002403DF"/>
    <w:rsid w:val="00240D84"/>
    <w:rsid w:val="00240F1D"/>
    <w:rsid w:val="00250CDD"/>
    <w:rsid w:val="00254E51"/>
    <w:rsid w:val="00254F14"/>
    <w:rsid w:val="002550C0"/>
    <w:rsid w:val="002561F7"/>
    <w:rsid w:val="002613CB"/>
    <w:rsid w:val="00262969"/>
    <w:rsid w:val="002635F0"/>
    <w:rsid w:val="00264882"/>
    <w:rsid w:val="00265787"/>
    <w:rsid w:val="0027390C"/>
    <w:rsid w:val="0028007A"/>
    <w:rsid w:val="0028081E"/>
    <w:rsid w:val="00284821"/>
    <w:rsid w:val="00286588"/>
    <w:rsid w:val="0028693F"/>
    <w:rsid w:val="0029379F"/>
    <w:rsid w:val="002A7243"/>
    <w:rsid w:val="002B00D0"/>
    <w:rsid w:val="002B5DEB"/>
    <w:rsid w:val="002B7383"/>
    <w:rsid w:val="002C31DD"/>
    <w:rsid w:val="002C4D51"/>
    <w:rsid w:val="002C7667"/>
    <w:rsid w:val="002D0C26"/>
    <w:rsid w:val="002D0C8F"/>
    <w:rsid w:val="002D0CF8"/>
    <w:rsid w:val="002D3668"/>
    <w:rsid w:val="002D3847"/>
    <w:rsid w:val="002D3B77"/>
    <w:rsid w:val="002D480E"/>
    <w:rsid w:val="002D5A0C"/>
    <w:rsid w:val="002D6E3C"/>
    <w:rsid w:val="002E23A4"/>
    <w:rsid w:val="002E3831"/>
    <w:rsid w:val="002E4504"/>
    <w:rsid w:val="002E674E"/>
    <w:rsid w:val="002E78C9"/>
    <w:rsid w:val="00303DE0"/>
    <w:rsid w:val="0030573C"/>
    <w:rsid w:val="003073AC"/>
    <w:rsid w:val="00313AAF"/>
    <w:rsid w:val="00313E63"/>
    <w:rsid w:val="0031512B"/>
    <w:rsid w:val="003154BD"/>
    <w:rsid w:val="00316BC0"/>
    <w:rsid w:val="00321210"/>
    <w:rsid w:val="00322287"/>
    <w:rsid w:val="0032581F"/>
    <w:rsid w:val="00326398"/>
    <w:rsid w:val="00335310"/>
    <w:rsid w:val="0034239F"/>
    <w:rsid w:val="003437A1"/>
    <w:rsid w:val="0035014F"/>
    <w:rsid w:val="003540F3"/>
    <w:rsid w:val="00362C8B"/>
    <w:rsid w:val="00367F79"/>
    <w:rsid w:val="00381855"/>
    <w:rsid w:val="00385EB9"/>
    <w:rsid w:val="00386781"/>
    <w:rsid w:val="00392828"/>
    <w:rsid w:val="00393072"/>
    <w:rsid w:val="0039356B"/>
    <w:rsid w:val="00397A7F"/>
    <w:rsid w:val="003A197C"/>
    <w:rsid w:val="003A40F7"/>
    <w:rsid w:val="003A4ABE"/>
    <w:rsid w:val="003A4B71"/>
    <w:rsid w:val="003A7335"/>
    <w:rsid w:val="003A7FAE"/>
    <w:rsid w:val="003B600A"/>
    <w:rsid w:val="003C053D"/>
    <w:rsid w:val="003C1349"/>
    <w:rsid w:val="003C3C3C"/>
    <w:rsid w:val="003C61F3"/>
    <w:rsid w:val="003D0F41"/>
    <w:rsid w:val="003D2790"/>
    <w:rsid w:val="003D59FF"/>
    <w:rsid w:val="003D6E92"/>
    <w:rsid w:val="003D7106"/>
    <w:rsid w:val="003E0EAC"/>
    <w:rsid w:val="003E2AB1"/>
    <w:rsid w:val="003E4783"/>
    <w:rsid w:val="003E5CC6"/>
    <w:rsid w:val="003F10C1"/>
    <w:rsid w:val="003F149B"/>
    <w:rsid w:val="003F2D42"/>
    <w:rsid w:val="00400D39"/>
    <w:rsid w:val="00404E85"/>
    <w:rsid w:val="00406D0A"/>
    <w:rsid w:val="00410717"/>
    <w:rsid w:val="004126B0"/>
    <w:rsid w:val="0041615F"/>
    <w:rsid w:val="004205EE"/>
    <w:rsid w:val="00421001"/>
    <w:rsid w:val="004262F6"/>
    <w:rsid w:val="0043741A"/>
    <w:rsid w:val="004429BD"/>
    <w:rsid w:val="004438A3"/>
    <w:rsid w:val="00445029"/>
    <w:rsid w:val="004453DF"/>
    <w:rsid w:val="0044610D"/>
    <w:rsid w:val="004474CB"/>
    <w:rsid w:val="00457C65"/>
    <w:rsid w:val="00463805"/>
    <w:rsid w:val="00465E67"/>
    <w:rsid w:val="004663D3"/>
    <w:rsid w:val="00466EB9"/>
    <w:rsid w:val="00467FB2"/>
    <w:rsid w:val="004703E6"/>
    <w:rsid w:val="00482942"/>
    <w:rsid w:val="004843D9"/>
    <w:rsid w:val="00493DA2"/>
    <w:rsid w:val="00495448"/>
    <w:rsid w:val="004A005C"/>
    <w:rsid w:val="004A75E6"/>
    <w:rsid w:val="004B1538"/>
    <w:rsid w:val="004B2193"/>
    <w:rsid w:val="004B4617"/>
    <w:rsid w:val="004B58F6"/>
    <w:rsid w:val="004B6163"/>
    <w:rsid w:val="004C5368"/>
    <w:rsid w:val="004C7922"/>
    <w:rsid w:val="004E09F0"/>
    <w:rsid w:val="004E3050"/>
    <w:rsid w:val="004E5A58"/>
    <w:rsid w:val="004F67A0"/>
    <w:rsid w:val="00502E13"/>
    <w:rsid w:val="00512CE5"/>
    <w:rsid w:val="00513774"/>
    <w:rsid w:val="00514E88"/>
    <w:rsid w:val="00520676"/>
    <w:rsid w:val="00524311"/>
    <w:rsid w:val="00524FB8"/>
    <w:rsid w:val="005272B6"/>
    <w:rsid w:val="00530899"/>
    <w:rsid w:val="00535263"/>
    <w:rsid w:val="00535A76"/>
    <w:rsid w:val="00537897"/>
    <w:rsid w:val="00541E5B"/>
    <w:rsid w:val="0054222D"/>
    <w:rsid w:val="0054584D"/>
    <w:rsid w:val="0055593E"/>
    <w:rsid w:val="00556C92"/>
    <w:rsid w:val="00557B96"/>
    <w:rsid w:val="005604AB"/>
    <w:rsid w:val="00560CD3"/>
    <w:rsid w:val="0056738D"/>
    <w:rsid w:val="005706C9"/>
    <w:rsid w:val="00571D23"/>
    <w:rsid w:val="005863D4"/>
    <w:rsid w:val="00590B77"/>
    <w:rsid w:val="00591C6A"/>
    <w:rsid w:val="00592C35"/>
    <w:rsid w:val="00592E94"/>
    <w:rsid w:val="005933B2"/>
    <w:rsid w:val="0059755A"/>
    <w:rsid w:val="0059798E"/>
    <w:rsid w:val="005A2D4C"/>
    <w:rsid w:val="005A3580"/>
    <w:rsid w:val="005A43D2"/>
    <w:rsid w:val="005A6A7A"/>
    <w:rsid w:val="005A71E3"/>
    <w:rsid w:val="005C2B49"/>
    <w:rsid w:val="005C442F"/>
    <w:rsid w:val="005C5461"/>
    <w:rsid w:val="005D17E4"/>
    <w:rsid w:val="005D1B98"/>
    <w:rsid w:val="005D5825"/>
    <w:rsid w:val="005E2B6A"/>
    <w:rsid w:val="005E563C"/>
    <w:rsid w:val="005F0891"/>
    <w:rsid w:val="005F2A7A"/>
    <w:rsid w:val="005F3723"/>
    <w:rsid w:val="005F742B"/>
    <w:rsid w:val="005F7D94"/>
    <w:rsid w:val="00603937"/>
    <w:rsid w:val="00610E5F"/>
    <w:rsid w:val="0061155D"/>
    <w:rsid w:val="00615890"/>
    <w:rsid w:val="00617EC4"/>
    <w:rsid w:val="00624260"/>
    <w:rsid w:val="00625C5B"/>
    <w:rsid w:val="00630F7C"/>
    <w:rsid w:val="006365A2"/>
    <w:rsid w:val="006368D1"/>
    <w:rsid w:val="00637A27"/>
    <w:rsid w:val="00641FD0"/>
    <w:rsid w:val="00646689"/>
    <w:rsid w:val="00646693"/>
    <w:rsid w:val="00647942"/>
    <w:rsid w:val="0065260E"/>
    <w:rsid w:val="0068275C"/>
    <w:rsid w:val="00682D60"/>
    <w:rsid w:val="00684207"/>
    <w:rsid w:val="00691622"/>
    <w:rsid w:val="00692EBA"/>
    <w:rsid w:val="00693B4D"/>
    <w:rsid w:val="006969FF"/>
    <w:rsid w:val="00697EB1"/>
    <w:rsid w:val="006A569A"/>
    <w:rsid w:val="006A7BA6"/>
    <w:rsid w:val="006B03F9"/>
    <w:rsid w:val="006B2546"/>
    <w:rsid w:val="006B43B9"/>
    <w:rsid w:val="006C1281"/>
    <w:rsid w:val="006C28C4"/>
    <w:rsid w:val="006C30CF"/>
    <w:rsid w:val="006C68DE"/>
    <w:rsid w:val="006D3223"/>
    <w:rsid w:val="006D52EC"/>
    <w:rsid w:val="006D6A3B"/>
    <w:rsid w:val="006F1611"/>
    <w:rsid w:val="006F4870"/>
    <w:rsid w:val="006F4EA6"/>
    <w:rsid w:val="00703E8E"/>
    <w:rsid w:val="007048F6"/>
    <w:rsid w:val="00734CC3"/>
    <w:rsid w:val="0073586F"/>
    <w:rsid w:val="00740838"/>
    <w:rsid w:val="00740BE7"/>
    <w:rsid w:val="00742F86"/>
    <w:rsid w:val="00746EF1"/>
    <w:rsid w:val="007579B2"/>
    <w:rsid w:val="00762157"/>
    <w:rsid w:val="007743E1"/>
    <w:rsid w:val="0077467C"/>
    <w:rsid w:val="00791465"/>
    <w:rsid w:val="00794021"/>
    <w:rsid w:val="007956FF"/>
    <w:rsid w:val="007A0182"/>
    <w:rsid w:val="007A40C2"/>
    <w:rsid w:val="007A7DEB"/>
    <w:rsid w:val="007B0605"/>
    <w:rsid w:val="007C1EB9"/>
    <w:rsid w:val="007C3E47"/>
    <w:rsid w:val="007C436B"/>
    <w:rsid w:val="007C7BF0"/>
    <w:rsid w:val="007D043A"/>
    <w:rsid w:val="007D464B"/>
    <w:rsid w:val="007D7D27"/>
    <w:rsid w:val="007E3641"/>
    <w:rsid w:val="007F39D7"/>
    <w:rsid w:val="007F3B00"/>
    <w:rsid w:val="007F450D"/>
    <w:rsid w:val="008027F3"/>
    <w:rsid w:val="00802C7D"/>
    <w:rsid w:val="00803645"/>
    <w:rsid w:val="008043E3"/>
    <w:rsid w:val="008046D4"/>
    <w:rsid w:val="00804D97"/>
    <w:rsid w:val="00810D59"/>
    <w:rsid w:val="00824CFD"/>
    <w:rsid w:val="00827E5F"/>
    <w:rsid w:val="008476BE"/>
    <w:rsid w:val="0085246F"/>
    <w:rsid w:val="00853D35"/>
    <w:rsid w:val="008569AA"/>
    <w:rsid w:val="00856EC4"/>
    <w:rsid w:val="00860293"/>
    <w:rsid w:val="00862794"/>
    <w:rsid w:val="00863EE2"/>
    <w:rsid w:val="00866720"/>
    <w:rsid w:val="0087404D"/>
    <w:rsid w:val="00876BA5"/>
    <w:rsid w:val="00880571"/>
    <w:rsid w:val="0088748E"/>
    <w:rsid w:val="00887B64"/>
    <w:rsid w:val="008A6B19"/>
    <w:rsid w:val="008A6E91"/>
    <w:rsid w:val="008A7DA9"/>
    <w:rsid w:val="008B2608"/>
    <w:rsid w:val="008B6C8F"/>
    <w:rsid w:val="008B76ED"/>
    <w:rsid w:val="008C31D8"/>
    <w:rsid w:val="008C4D4B"/>
    <w:rsid w:val="008C733E"/>
    <w:rsid w:val="008D1ABF"/>
    <w:rsid w:val="008D562E"/>
    <w:rsid w:val="008D63E4"/>
    <w:rsid w:val="008D704C"/>
    <w:rsid w:val="008E4A23"/>
    <w:rsid w:val="008E6F90"/>
    <w:rsid w:val="008F0B4F"/>
    <w:rsid w:val="008F187E"/>
    <w:rsid w:val="008F22C4"/>
    <w:rsid w:val="008F2674"/>
    <w:rsid w:val="00904F6E"/>
    <w:rsid w:val="00906287"/>
    <w:rsid w:val="009076E5"/>
    <w:rsid w:val="009150B5"/>
    <w:rsid w:val="009172EF"/>
    <w:rsid w:val="00917D80"/>
    <w:rsid w:val="009212FD"/>
    <w:rsid w:val="0093042A"/>
    <w:rsid w:val="00933D7F"/>
    <w:rsid w:val="00941C39"/>
    <w:rsid w:val="009428C8"/>
    <w:rsid w:val="00943D64"/>
    <w:rsid w:val="00945A14"/>
    <w:rsid w:val="00950768"/>
    <w:rsid w:val="00950FBB"/>
    <w:rsid w:val="0095253F"/>
    <w:rsid w:val="0095256C"/>
    <w:rsid w:val="00956221"/>
    <w:rsid w:val="00957D3D"/>
    <w:rsid w:val="00961D41"/>
    <w:rsid w:val="00961D92"/>
    <w:rsid w:val="00970594"/>
    <w:rsid w:val="00971FC8"/>
    <w:rsid w:val="009724F4"/>
    <w:rsid w:val="00973632"/>
    <w:rsid w:val="009811E6"/>
    <w:rsid w:val="00984DC4"/>
    <w:rsid w:val="009864BE"/>
    <w:rsid w:val="00987770"/>
    <w:rsid w:val="00987C39"/>
    <w:rsid w:val="00992B8C"/>
    <w:rsid w:val="00995A92"/>
    <w:rsid w:val="009A09FE"/>
    <w:rsid w:val="009A129B"/>
    <w:rsid w:val="009A3990"/>
    <w:rsid w:val="009A3AD1"/>
    <w:rsid w:val="009B00E1"/>
    <w:rsid w:val="009B1A3C"/>
    <w:rsid w:val="009C57AD"/>
    <w:rsid w:val="009C7C4A"/>
    <w:rsid w:val="009D2234"/>
    <w:rsid w:val="009D3303"/>
    <w:rsid w:val="009E4EA6"/>
    <w:rsid w:val="009F1382"/>
    <w:rsid w:val="009F6DA3"/>
    <w:rsid w:val="00A03C70"/>
    <w:rsid w:val="00A03E7D"/>
    <w:rsid w:val="00A10161"/>
    <w:rsid w:val="00A102C6"/>
    <w:rsid w:val="00A1118D"/>
    <w:rsid w:val="00A16380"/>
    <w:rsid w:val="00A21AC1"/>
    <w:rsid w:val="00A24165"/>
    <w:rsid w:val="00A344AB"/>
    <w:rsid w:val="00A37206"/>
    <w:rsid w:val="00A425B7"/>
    <w:rsid w:val="00A56931"/>
    <w:rsid w:val="00A6065A"/>
    <w:rsid w:val="00A617C5"/>
    <w:rsid w:val="00A63B1F"/>
    <w:rsid w:val="00A70A9F"/>
    <w:rsid w:val="00A71139"/>
    <w:rsid w:val="00A717B1"/>
    <w:rsid w:val="00A7710E"/>
    <w:rsid w:val="00A80B28"/>
    <w:rsid w:val="00A80D51"/>
    <w:rsid w:val="00A858AE"/>
    <w:rsid w:val="00A866AF"/>
    <w:rsid w:val="00A913EE"/>
    <w:rsid w:val="00A9797F"/>
    <w:rsid w:val="00A97C33"/>
    <w:rsid w:val="00AA081B"/>
    <w:rsid w:val="00AA0B50"/>
    <w:rsid w:val="00AB1A5E"/>
    <w:rsid w:val="00AB1FF7"/>
    <w:rsid w:val="00AB2EAA"/>
    <w:rsid w:val="00AB3FE6"/>
    <w:rsid w:val="00AB4A8F"/>
    <w:rsid w:val="00AB661D"/>
    <w:rsid w:val="00AC18F4"/>
    <w:rsid w:val="00AD335C"/>
    <w:rsid w:val="00AD3B8E"/>
    <w:rsid w:val="00AD6A8F"/>
    <w:rsid w:val="00B002AD"/>
    <w:rsid w:val="00B05E6A"/>
    <w:rsid w:val="00B11645"/>
    <w:rsid w:val="00B20ECB"/>
    <w:rsid w:val="00B22DC3"/>
    <w:rsid w:val="00B253CC"/>
    <w:rsid w:val="00B27FDF"/>
    <w:rsid w:val="00B312DD"/>
    <w:rsid w:val="00B32B3B"/>
    <w:rsid w:val="00B35534"/>
    <w:rsid w:val="00B3628F"/>
    <w:rsid w:val="00B36889"/>
    <w:rsid w:val="00B43A04"/>
    <w:rsid w:val="00B43EF9"/>
    <w:rsid w:val="00B4418C"/>
    <w:rsid w:val="00B45138"/>
    <w:rsid w:val="00B52C8A"/>
    <w:rsid w:val="00B54A74"/>
    <w:rsid w:val="00B54A9E"/>
    <w:rsid w:val="00B55123"/>
    <w:rsid w:val="00B5591A"/>
    <w:rsid w:val="00B567BB"/>
    <w:rsid w:val="00B720AE"/>
    <w:rsid w:val="00B75D9D"/>
    <w:rsid w:val="00B813B2"/>
    <w:rsid w:val="00B81453"/>
    <w:rsid w:val="00B81A4A"/>
    <w:rsid w:val="00B85621"/>
    <w:rsid w:val="00B866E8"/>
    <w:rsid w:val="00B9081A"/>
    <w:rsid w:val="00B9404E"/>
    <w:rsid w:val="00B94B6E"/>
    <w:rsid w:val="00B95496"/>
    <w:rsid w:val="00BA4C28"/>
    <w:rsid w:val="00BA53AB"/>
    <w:rsid w:val="00BA5478"/>
    <w:rsid w:val="00BB19A0"/>
    <w:rsid w:val="00BB1A9F"/>
    <w:rsid w:val="00BB61B1"/>
    <w:rsid w:val="00BC118A"/>
    <w:rsid w:val="00BD0A7C"/>
    <w:rsid w:val="00BD2351"/>
    <w:rsid w:val="00BD2C3F"/>
    <w:rsid w:val="00BD4DD1"/>
    <w:rsid w:val="00BD56F1"/>
    <w:rsid w:val="00BD5C98"/>
    <w:rsid w:val="00BD67E7"/>
    <w:rsid w:val="00BE085F"/>
    <w:rsid w:val="00BF035B"/>
    <w:rsid w:val="00BF2DE3"/>
    <w:rsid w:val="00BF2E93"/>
    <w:rsid w:val="00BF33C7"/>
    <w:rsid w:val="00C00BD5"/>
    <w:rsid w:val="00C0156F"/>
    <w:rsid w:val="00C02232"/>
    <w:rsid w:val="00C1005C"/>
    <w:rsid w:val="00C107DE"/>
    <w:rsid w:val="00C1093A"/>
    <w:rsid w:val="00C11245"/>
    <w:rsid w:val="00C119CE"/>
    <w:rsid w:val="00C14708"/>
    <w:rsid w:val="00C21D26"/>
    <w:rsid w:val="00C26A8B"/>
    <w:rsid w:val="00C30AB1"/>
    <w:rsid w:val="00C33515"/>
    <w:rsid w:val="00C34538"/>
    <w:rsid w:val="00C371FA"/>
    <w:rsid w:val="00C40192"/>
    <w:rsid w:val="00C4263A"/>
    <w:rsid w:val="00C42D8C"/>
    <w:rsid w:val="00C43BAC"/>
    <w:rsid w:val="00C53937"/>
    <w:rsid w:val="00C53CE3"/>
    <w:rsid w:val="00C603F4"/>
    <w:rsid w:val="00C63F67"/>
    <w:rsid w:val="00C66E43"/>
    <w:rsid w:val="00C7189F"/>
    <w:rsid w:val="00C72AC3"/>
    <w:rsid w:val="00C72D4E"/>
    <w:rsid w:val="00C80993"/>
    <w:rsid w:val="00C83FA1"/>
    <w:rsid w:val="00C90AF8"/>
    <w:rsid w:val="00C96739"/>
    <w:rsid w:val="00CA1511"/>
    <w:rsid w:val="00CA5BDF"/>
    <w:rsid w:val="00CA6A80"/>
    <w:rsid w:val="00CA7E0F"/>
    <w:rsid w:val="00CB2172"/>
    <w:rsid w:val="00CB4426"/>
    <w:rsid w:val="00CB66F2"/>
    <w:rsid w:val="00CD7631"/>
    <w:rsid w:val="00CE29FB"/>
    <w:rsid w:val="00CF0A7B"/>
    <w:rsid w:val="00CF5123"/>
    <w:rsid w:val="00D0064F"/>
    <w:rsid w:val="00D04444"/>
    <w:rsid w:val="00D06C67"/>
    <w:rsid w:val="00D07A69"/>
    <w:rsid w:val="00D1007B"/>
    <w:rsid w:val="00D1134D"/>
    <w:rsid w:val="00D13910"/>
    <w:rsid w:val="00D13DB4"/>
    <w:rsid w:val="00D14AAD"/>
    <w:rsid w:val="00D14CDE"/>
    <w:rsid w:val="00D200F9"/>
    <w:rsid w:val="00D2105F"/>
    <w:rsid w:val="00D22E71"/>
    <w:rsid w:val="00D27995"/>
    <w:rsid w:val="00D27C1A"/>
    <w:rsid w:val="00D3066D"/>
    <w:rsid w:val="00D342FF"/>
    <w:rsid w:val="00D41539"/>
    <w:rsid w:val="00D41CC0"/>
    <w:rsid w:val="00D42470"/>
    <w:rsid w:val="00D426EC"/>
    <w:rsid w:val="00D51404"/>
    <w:rsid w:val="00D51A1C"/>
    <w:rsid w:val="00D549E2"/>
    <w:rsid w:val="00D618E2"/>
    <w:rsid w:val="00D630A9"/>
    <w:rsid w:val="00D64503"/>
    <w:rsid w:val="00D7635A"/>
    <w:rsid w:val="00D8590B"/>
    <w:rsid w:val="00D86FD1"/>
    <w:rsid w:val="00D870B9"/>
    <w:rsid w:val="00D874CF"/>
    <w:rsid w:val="00D876F3"/>
    <w:rsid w:val="00D90CB6"/>
    <w:rsid w:val="00DA151A"/>
    <w:rsid w:val="00DA7360"/>
    <w:rsid w:val="00DA7F56"/>
    <w:rsid w:val="00DB05B1"/>
    <w:rsid w:val="00DB669B"/>
    <w:rsid w:val="00DB6C6C"/>
    <w:rsid w:val="00DB754D"/>
    <w:rsid w:val="00DC2A1C"/>
    <w:rsid w:val="00DD002F"/>
    <w:rsid w:val="00DD0A8E"/>
    <w:rsid w:val="00DD3676"/>
    <w:rsid w:val="00DD4C93"/>
    <w:rsid w:val="00DD6203"/>
    <w:rsid w:val="00DE160F"/>
    <w:rsid w:val="00DE259A"/>
    <w:rsid w:val="00DE384B"/>
    <w:rsid w:val="00DE41FC"/>
    <w:rsid w:val="00DF05F7"/>
    <w:rsid w:val="00DF1197"/>
    <w:rsid w:val="00DF298D"/>
    <w:rsid w:val="00DF3276"/>
    <w:rsid w:val="00E137E1"/>
    <w:rsid w:val="00E1487F"/>
    <w:rsid w:val="00E1631C"/>
    <w:rsid w:val="00E22786"/>
    <w:rsid w:val="00E25B2D"/>
    <w:rsid w:val="00E302CB"/>
    <w:rsid w:val="00E322D9"/>
    <w:rsid w:val="00E37BBE"/>
    <w:rsid w:val="00E46996"/>
    <w:rsid w:val="00E53682"/>
    <w:rsid w:val="00E54802"/>
    <w:rsid w:val="00E55815"/>
    <w:rsid w:val="00E55E52"/>
    <w:rsid w:val="00E56524"/>
    <w:rsid w:val="00E65EF9"/>
    <w:rsid w:val="00E6646F"/>
    <w:rsid w:val="00E6712F"/>
    <w:rsid w:val="00E701C2"/>
    <w:rsid w:val="00E71D23"/>
    <w:rsid w:val="00E7354B"/>
    <w:rsid w:val="00E74A5E"/>
    <w:rsid w:val="00E82419"/>
    <w:rsid w:val="00E870A3"/>
    <w:rsid w:val="00E90CB3"/>
    <w:rsid w:val="00E92CBE"/>
    <w:rsid w:val="00E93179"/>
    <w:rsid w:val="00E952E9"/>
    <w:rsid w:val="00E95FE5"/>
    <w:rsid w:val="00EA3E95"/>
    <w:rsid w:val="00EA6FE7"/>
    <w:rsid w:val="00EB3123"/>
    <w:rsid w:val="00EC4954"/>
    <w:rsid w:val="00EC67D9"/>
    <w:rsid w:val="00EC6D6A"/>
    <w:rsid w:val="00ED7989"/>
    <w:rsid w:val="00EE4E77"/>
    <w:rsid w:val="00EF1051"/>
    <w:rsid w:val="00EF4563"/>
    <w:rsid w:val="00F029B1"/>
    <w:rsid w:val="00F034C1"/>
    <w:rsid w:val="00F03CD4"/>
    <w:rsid w:val="00F057DF"/>
    <w:rsid w:val="00F14D23"/>
    <w:rsid w:val="00F227EF"/>
    <w:rsid w:val="00F24C5E"/>
    <w:rsid w:val="00F26342"/>
    <w:rsid w:val="00F32AF3"/>
    <w:rsid w:val="00F33742"/>
    <w:rsid w:val="00F366CD"/>
    <w:rsid w:val="00F4226D"/>
    <w:rsid w:val="00F444C7"/>
    <w:rsid w:val="00F465D9"/>
    <w:rsid w:val="00F54526"/>
    <w:rsid w:val="00F6082B"/>
    <w:rsid w:val="00F6352C"/>
    <w:rsid w:val="00F637A9"/>
    <w:rsid w:val="00F63EAF"/>
    <w:rsid w:val="00F66341"/>
    <w:rsid w:val="00F67953"/>
    <w:rsid w:val="00F72D4E"/>
    <w:rsid w:val="00F73B9E"/>
    <w:rsid w:val="00F7456A"/>
    <w:rsid w:val="00F8123C"/>
    <w:rsid w:val="00F90112"/>
    <w:rsid w:val="00F90B9A"/>
    <w:rsid w:val="00F90DD9"/>
    <w:rsid w:val="00F92E78"/>
    <w:rsid w:val="00FA0BA5"/>
    <w:rsid w:val="00FA38E8"/>
    <w:rsid w:val="00FA56B2"/>
    <w:rsid w:val="00FA6BDE"/>
    <w:rsid w:val="00FC23F0"/>
    <w:rsid w:val="00FC5FD6"/>
    <w:rsid w:val="00FD6938"/>
    <w:rsid w:val="00FE3CFB"/>
    <w:rsid w:val="00FE5C37"/>
    <w:rsid w:val="00FF09AA"/>
    <w:rsid w:val="00FF0C9C"/>
    <w:rsid w:val="00FF3CDD"/>
    <w:rsid w:val="00FF64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3426E"/>
  <w15:chartTrackingRefBased/>
  <w15:docId w15:val="{EEAEB2E0-4D0E-4CBE-916E-D246709A7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CF0A7B"/>
    <w:rPr>
      <w:color w:val="605E5C"/>
      <w:shd w:val="clear" w:color="auto" w:fill="E1DFDD"/>
    </w:rPr>
  </w:style>
  <w:style w:type="paragraph" w:styleId="Revisin">
    <w:name w:val="Revision"/>
    <w:hidden/>
    <w:uiPriority w:val="99"/>
    <w:semiHidden/>
    <w:rsid w:val="00482942"/>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48294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82942"/>
    <w:rPr>
      <w:rFonts w:eastAsia="Calibri" w:cs="Times New Roman"/>
      <w:b/>
      <w:bCs/>
      <w:sz w:val="20"/>
      <w:szCs w:val="20"/>
    </w:rPr>
  </w:style>
  <w:style w:type="paragraph" w:styleId="NormalWeb">
    <w:name w:val="Normal (Web)"/>
    <w:basedOn w:val="Normal"/>
    <w:uiPriority w:val="99"/>
    <w:semiHidden/>
    <w:unhideWhenUsed/>
    <w:rsid w:val="009B00E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83368">
      <w:bodyDiv w:val="1"/>
      <w:marLeft w:val="0"/>
      <w:marRight w:val="0"/>
      <w:marTop w:val="0"/>
      <w:marBottom w:val="0"/>
      <w:divBdr>
        <w:top w:val="none" w:sz="0" w:space="0" w:color="auto"/>
        <w:left w:val="none" w:sz="0" w:space="0" w:color="auto"/>
        <w:bottom w:val="none" w:sz="0" w:space="0" w:color="auto"/>
        <w:right w:val="none" w:sz="0" w:space="0" w:color="auto"/>
      </w:divBdr>
    </w:div>
    <w:div w:id="140738396">
      <w:bodyDiv w:val="1"/>
      <w:marLeft w:val="0"/>
      <w:marRight w:val="0"/>
      <w:marTop w:val="0"/>
      <w:marBottom w:val="0"/>
      <w:divBdr>
        <w:top w:val="none" w:sz="0" w:space="0" w:color="auto"/>
        <w:left w:val="none" w:sz="0" w:space="0" w:color="auto"/>
        <w:bottom w:val="none" w:sz="0" w:space="0" w:color="auto"/>
        <w:right w:val="none" w:sz="0" w:space="0" w:color="auto"/>
      </w:divBdr>
    </w:div>
    <w:div w:id="391465268">
      <w:bodyDiv w:val="1"/>
      <w:marLeft w:val="0"/>
      <w:marRight w:val="0"/>
      <w:marTop w:val="0"/>
      <w:marBottom w:val="0"/>
      <w:divBdr>
        <w:top w:val="none" w:sz="0" w:space="0" w:color="auto"/>
        <w:left w:val="none" w:sz="0" w:space="0" w:color="auto"/>
        <w:bottom w:val="none" w:sz="0" w:space="0" w:color="auto"/>
        <w:right w:val="none" w:sz="0" w:space="0" w:color="auto"/>
      </w:divBdr>
    </w:div>
    <w:div w:id="425271124">
      <w:bodyDiv w:val="1"/>
      <w:marLeft w:val="0"/>
      <w:marRight w:val="0"/>
      <w:marTop w:val="0"/>
      <w:marBottom w:val="0"/>
      <w:divBdr>
        <w:top w:val="none" w:sz="0" w:space="0" w:color="auto"/>
        <w:left w:val="none" w:sz="0" w:space="0" w:color="auto"/>
        <w:bottom w:val="none" w:sz="0" w:space="0" w:color="auto"/>
        <w:right w:val="none" w:sz="0" w:space="0" w:color="auto"/>
      </w:divBdr>
    </w:div>
    <w:div w:id="593828906">
      <w:bodyDiv w:val="1"/>
      <w:marLeft w:val="0"/>
      <w:marRight w:val="0"/>
      <w:marTop w:val="0"/>
      <w:marBottom w:val="0"/>
      <w:divBdr>
        <w:top w:val="none" w:sz="0" w:space="0" w:color="auto"/>
        <w:left w:val="none" w:sz="0" w:space="0" w:color="auto"/>
        <w:bottom w:val="none" w:sz="0" w:space="0" w:color="auto"/>
        <w:right w:val="none" w:sz="0" w:space="0" w:color="auto"/>
      </w:divBdr>
    </w:div>
    <w:div w:id="648175431">
      <w:bodyDiv w:val="1"/>
      <w:marLeft w:val="0"/>
      <w:marRight w:val="0"/>
      <w:marTop w:val="0"/>
      <w:marBottom w:val="0"/>
      <w:divBdr>
        <w:top w:val="none" w:sz="0" w:space="0" w:color="auto"/>
        <w:left w:val="none" w:sz="0" w:space="0" w:color="auto"/>
        <w:bottom w:val="none" w:sz="0" w:space="0" w:color="auto"/>
        <w:right w:val="none" w:sz="0" w:space="0" w:color="auto"/>
      </w:divBdr>
    </w:div>
    <w:div w:id="676811502">
      <w:bodyDiv w:val="1"/>
      <w:marLeft w:val="0"/>
      <w:marRight w:val="0"/>
      <w:marTop w:val="0"/>
      <w:marBottom w:val="0"/>
      <w:divBdr>
        <w:top w:val="none" w:sz="0" w:space="0" w:color="auto"/>
        <w:left w:val="none" w:sz="0" w:space="0" w:color="auto"/>
        <w:bottom w:val="none" w:sz="0" w:space="0" w:color="auto"/>
        <w:right w:val="none" w:sz="0" w:space="0" w:color="auto"/>
      </w:divBdr>
    </w:div>
    <w:div w:id="758719974">
      <w:bodyDiv w:val="1"/>
      <w:marLeft w:val="0"/>
      <w:marRight w:val="0"/>
      <w:marTop w:val="0"/>
      <w:marBottom w:val="0"/>
      <w:divBdr>
        <w:top w:val="none" w:sz="0" w:space="0" w:color="auto"/>
        <w:left w:val="none" w:sz="0" w:space="0" w:color="auto"/>
        <w:bottom w:val="none" w:sz="0" w:space="0" w:color="auto"/>
        <w:right w:val="none" w:sz="0" w:space="0" w:color="auto"/>
      </w:divBdr>
    </w:div>
    <w:div w:id="789126410">
      <w:bodyDiv w:val="1"/>
      <w:marLeft w:val="0"/>
      <w:marRight w:val="0"/>
      <w:marTop w:val="0"/>
      <w:marBottom w:val="0"/>
      <w:divBdr>
        <w:top w:val="none" w:sz="0" w:space="0" w:color="auto"/>
        <w:left w:val="none" w:sz="0" w:space="0" w:color="auto"/>
        <w:bottom w:val="none" w:sz="0" w:space="0" w:color="auto"/>
        <w:right w:val="none" w:sz="0" w:space="0" w:color="auto"/>
      </w:divBdr>
    </w:div>
    <w:div w:id="943727044">
      <w:bodyDiv w:val="1"/>
      <w:marLeft w:val="0"/>
      <w:marRight w:val="0"/>
      <w:marTop w:val="0"/>
      <w:marBottom w:val="0"/>
      <w:divBdr>
        <w:top w:val="none" w:sz="0" w:space="0" w:color="auto"/>
        <w:left w:val="none" w:sz="0" w:space="0" w:color="auto"/>
        <w:bottom w:val="none" w:sz="0" w:space="0" w:color="auto"/>
        <w:right w:val="none" w:sz="0" w:space="0" w:color="auto"/>
      </w:divBdr>
    </w:div>
    <w:div w:id="1050231762">
      <w:bodyDiv w:val="1"/>
      <w:marLeft w:val="0"/>
      <w:marRight w:val="0"/>
      <w:marTop w:val="0"/>
      <w:marBottom w:val="0"/>
      <w:divBdr>
        <w:top w:val="none" w:sz="0" w:space="0" w:color="auto"/>
        <w:left w:val="none" w:sz="0" w:space="0" w:color="auto"/>
        <w:bottom w:val="none" w:sz="0" w:space="0" w:color="auto"/>
        <w:right w:val="none" w:sz="0" w:space="0" w:color="auto"/>
      </w:divBdr>
    </w:div>
    <w:div w:id="1342665282">
      <w:bodyDiv w:val="1"/>
      <w:marLeft w:val="0"/>
      <w:marRight w:val="0"/>
      <w:marTop w:val="0"/>
      <w:marBottom w:val="0"/>
      <w:divBdr>
        <w:top w:val="none" w:sz="0" w:space="0" w:color="auto"/>
        <w:left w:val="none" w:sz="0" w:space="0" w:color="auto"/>
        <w:bottom w:val="none" w:sz="0" w:space="0" w:color="auto"/>
        <w:right w:val="none" w:sz="0" w:space="0" w:color="auto"/>
      </w:divBdr>
    </w:div>
    <w:div w:id="1429741129">
      <w:bodyDiv w:val="1"/>
      <w:marLeft w:val="0"/>
      <w:marRight w:val="0"/>
      <w:marTop w:val="0"/>
      <w:marBottom w:val="0"/>
      <w:divBdr>
        <w:top w:val="none" w:sz="0" w:space="0" w:color="auto"/>
        <w:left w:val="none" w:sz="0" w:space="0" w:color="auto"/>
        <w:bottom w:val="none" w:sz="0" w:space="0" w:color="auto"/>
        <w:right w:val="none" w:sz="0" w:space="0" w:color="auto"/>
      </w:divBdr>
    </w:div>
    <w:div w:id="1941915562">
      <w:bodyDiv w:val="1"/>
      <w:marLeft w:val="0"/>
      <w:marRight w:val="0"/>
      <w:marTop w:val="0"/>
      <w:marBottom w:val="0"/>
      <w:divBdr>
        <w:top w:val="none" w:sz="0" w:space="0" w:color="auto"/>
        <w:left w:val="none" w:sz="0" w:space="0" w:color="auto"/>
        <w:bottom w:val="none" w:sz="0" w:space="0" w:color="auto"/>
        <w:right w:val="none" w:sz="0" w:space="0" w:color="auto"/>
      </w:divBdr>
    </w:div>
    <w:div w:id="2087607953">
      <w:bodyDiv w:val="1"/>
      <w:marLeft w:val="0"/>
      <w:marRight w:val="0"/>
      <w:marTop w:val="0"/>
      <w:marBottom w:val="0"/>
      <w:divBdr>
        <w:top w:val="none" w:sz="0" w:space="0" w:color="auto"/>
        <w:left w:val="none" w:sz="0" w:space="0" w:color="auto"/>
        <w:bottom w:val="none" w:sz="0" w:space="0" w:color="auto"/>
        <w:right w:val="none" w:sz="0" w:space="0" w:color="auto"/>
      </w:divBdr>
    </w:div>
    <w:div w:id="213046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C90EB-AC02-4199-9E9C-A80FE860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2177</Words>
  <Characters>11978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Harries Muñoz</cp:lastModifiedBy>
  <cp:revision>2</cp:revision>
  <dcterms:created xsi:type="dcterms:W3CDTF">2025-08-21T18:51:00Z</dcterms:created>
  <dcterms:modified xsi:type="dcterms:W3CDTF">2025-08-21T18:51:00Z</dcterms:modified>
</cp:coreProperties>
</file>