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2D38" w14:textId="77777777" w:rsidR="00967F46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0491BAA3" wp14:editId="65B1A9C6">
            <wp:extent cx="3038794" cy="1809940"/>
            <wp:effectExtent l="0" t="0" r="0" b="0"/>
            <wp:docPr id="904328443" name="Imagen 904328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C208C9F" w14:textId="77777777" w:rsidR="00967F46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7BF69FB" w14:textId="77777777" w:rsidR="00967F46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551A131" w14:textId="77777777" w:rsidR="00967F46" w:rsidRDefault="00000000">
      <w:pPr>
        <w:jc w:val="center"/>
      </w:pPr>
      <w:r>
        <w:rPr>
          <w:b/>
          <w:sz w:val="32"/>
          <w:szCs w:val="32"/>
        </w:rPr>
        <w:br/>
        <w:t xml:space="preserve">PLANTA DE PROCESO DE SALMONES JANEQUEO 238 </w:t>
      </w:r>
    </w:p>
    <w:p w14:paraId="07A1BAEF" w14:textId="77777777" w:rsidR="00967F46" w:rsidRDefault="00000000">
      <w:pPr>
        <w:jc w:val="center"/>
      </w:pPr>
      <w:r>
        <w:rPr>
          <w:b/>
          <w:sz w:val="32"/>
          <w:szCs w:val="32"/>
        </w:rPr>
        <w:br/>
        <w:t>DFZ-2025-691-X-NE</w:t>
      </w:r>
      <w:r>
        <w:br/>
      </w:r>
      <w:r>
        <w:br/>
      </w:r>
    </w:p>
    <w:p w14:paraId="628D060A" w14:textId="77777777" w:rsidR="00967F46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67F46" w14:paraId="6345EF7D" w14:textId="77777777">
        <w:trPr>
          <w:jc w:val="center"/>
        </w:trPr>
        <w:tc>
          <w:tcPr>
            <w:tcW w:w="2310" w:type="dxa"/>
          </w:tcPr>
          <w:p w14:paraId="572D95B5" w14:textId="77777777" w:rsidR="00967F46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AD5260F" w14:textId="77777777" w:rsidR="00967F46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E21D71B" w14:textId="77777777" w:rsidR="00967F46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67F46" w14:paraId="609CF8B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D016F98" w14:textId="77777777" w:rsidR="00967F46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B22E440" w14:textId="77777777" w:rsidR="00967F46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49B3068" w14:textId="77777777" w:rsidR="00967F4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CAF15C" wp14:editId="639A4DDB">
                  <wp:extent cx="1105016" cy="952600"/>
                  <wp:effectExtent l="0" t="0" r="0" b="0"/>
                  <wp:docPr id="256042342" name="Imagen 256042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F46" w14:paraId="7639B89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0FE9D1D" w14:textId="77777777" w:rsidR="00967F46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2DE1516" w14:textId="77777777" w:rsidR="00967F46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CDBC5A2" w14:textId="77777777" w:rsidR="00967F46" w:rsidRDefault="00967F46"/>
        </w:tc>
      </w:tr>
    </w:tbl>
    <w:p w14:paraId="1F6B1914" w14:textId="77777777" w:rsidR="00967F46" w:rsidRDefault="00000000">
      <w:r>
        <w:br w:type="page"/>
      </w:r>
    </w:p>
    <w:p w14:paraId="6AADCBEF" w14:textId="77777777" w:rsidR="00967F46" w:rsidRDefault="00000000">
      <w:r>
        <w:rPr>
          <w:b/>
        </w:rPr>
        <w:lastRenderedPageBreak/>
        <w:t>1. RESUMEN</w:t>
      </w:r>
      <w:r>
        <w:br/>
      </w:r>
    </w:p>
    <w:p w14:paraId="28758E74" w14:textId="77777777" w:rsidR="00967F46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JANEQUEO 238</w:t>
      </w:r>
      <w:r>
        <w:t>”, en el marco de la norma de emisión NE 90/2000 para el reporte del período correspondiente entre ENERO de 2024 y DICIEMBRE de 2024.</w:t>
      </w:r>
    </w:p>
    <w:p w14:paraId="40E6D0EE" w14:textId="77777777" w:rsidR="00967F46" w:rsidRDefault="00967F46"/>
    <w:p w14:paraId="05ABA299" w14:textId="77777777" w:rsidR="00F47A19" w:rsidRDefault="00F47A19" w:rsidP="00F47A19">
      <w:pPr>
        <w:jc w:val="both"/>
      </w:pPr>
      <w:r>
        <w:t>Se verifica la superación de los límites máximos normativos y el respectivo nivel de tolerancia establecido en la norma de emisión, correspondiente al período: 07-2024; 10-2024; 11-2024</w:t>
      </w:r>
    </w:p>
    <w:p w14:paraId="24897B0F" w14:textId="77777777" w:rsidR="00F47A19" w:rsidRDefault="00F47A19" w:rsidP="00F47A19">
      <w:pPr>
        <w:jc w:val="both"/>
      </w:pPr>
    </w:p>
    <w:p w14:paraId="4942C01F" w14:textId="77777777" w:rsidR="00F47A19" w:rsidRDefault="00F47A19" w:rsidP="00F47A19">
      <w:pPr>
        <w:jc w:val="both"/>
      </w:pPr>
      <w:r>
        <w:t>Se verifica que el titular no reporta la muestra adicional o remuestreo exigido por exceder el límite máximo establecido de algunos parámetros, correspondiente al período: 10-2024</w:t>
      </w:r>
    </w:p>
    <w:p w14:paraId="20D13EA7" w14:textId="77777777" w:rsidR="00F47A19" w:rsidRDefault="00F47A19" w:rsidP="00F47A19"/>
    <w:p w14:paraId="165D5AE5" w14:textId="77777777" w:rsidR="00F47A19" w:rsidRPr="00204BBF" w:rsidRDefault="00F47A19" w:rsidP="00F47A19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F47A19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0A2A9FF4" w14:textId="77777777" w:rsidR="00F47A19" w:rsidRDefault="00F47A19"/>
    <w:p w14:paraId="0FF01DF2" w14:textId="77777777" w:rsidR="00F47A19" w:rsidRDefault="00F47A19"/>
    <w:p w14:paraId="61896F93" w14:textId="77777777" w:rsidR="00967F46" w:rsidRPr="00F47A19" w:rsidRDefault="00000000">
      <w:pPr>
        <w:rPr>
          <w:sz w:val="12"/>
          <w:szCs w:val="12"/>
        </w:rPr>
      </w:pPr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33"/>
        <w:gridCol w:w="3733"/>
        <w:gridCol w:w="1122"/>
        <w:gridCol w:w="1068"/>
      </w:tblGrid>
      <w:tr w:rsidR="00967F46" w14:paraId="58F54D17" w14:textId="77777777">
        <w:trPr>
          <w:jc w:val="center"/>
        </w:trPr>
        <w:tc>
          <w:tcPr>
            <w:tcW w:w="2310" w:type="pct"/>
            <w:gridSpan w:val="2"/>
          </w:tcPr>
          <w:p w14:paraId="708A47CC" w14:textId="592FE3FE" w:rsidR="00967F46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SALMOPROCESOS S A</w:t>
            </w:r>
          </w:p>
        </w:tc>
        <w:tc>
          <w:tcPr>
            <w:tcW w:w="2310" w:type="pct"/>
            <w:gridSpan w:val="2"/>
          </w:tcPr>
          <w:p w14:paraId="03F13E72" w14:textId="68A9E7D6" w:rsidR="00967F46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96537660-7</w:t>
            </w:r>
          </w:p>
        </w:tc>
      </w:tr>
      <w:tr w:rsidR="00967F46" w14:paraId="432FE483" w14:textId="77777777">
        <w:trPr>
          <w:jc w:val="center"/>
        </w:trPr>
        <w:tc>
          <w:tcPr>
            <w:tcW w:w="2310" w:type="pct"/>
            <w:gridSpan w:val="4"/>
          </w:tcPr>
          <w:p w14:paraId="559B559A" w14:textId="22BE00FE" w:rsidR="00967F46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JANEQUEO 238 </w:t>
            </w:r>
          </w:p>
        </w:tc>
      </w:tr>
      <w:tr w:rsidR="00967F46" w14:paraId="45EFE2F5" w14:textId="77777777">
        <w:trPr>
          <w:jc w:val="center"/>
        </w:trPr>
        <w:tc>
          <w:tcPr>
            <w:tcW w:w="2310" w:type="pct"/>
          </w:tcPr>
          <w:p w14:paraId="1F5E6130" w14:textId="1551009D" w:rsidR="00967F46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</w:p>
        </w:tc>
        <w:tc>
          <w:tcPr>
            <w:tcW w:w="2310" w:type="pct"/>
          </w:tcPr>
          <w:p w14:paraId="02C341FD" w14:textId="6E38D505" w:rsidR="00967F46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</w:p>
        </w:tc>
        <w:tc>
          <w:tcPr>
            <w:tcW w:w="2310" w:type="pct"/>
          </w:tcPr>
          <w:p w14:paraId="17C72855" w14:textId="5F915688" w:rsidR="00967F46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</w:p>
        </w:tc>
        <w:tc>
          <w:tcPr>
            <w:tcW w:w="2310" w:type="pct"/>
          </w:tcPr>
          <w:p w14:paraId="4E62F8CE" w14:textId="65B194E4" w:rsidR="00967F46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</w:p>
        </w:tc>
      </w:tr>
    </w:tbl>
    <w:p w14:paraId="1EE2AEF7" w14:textId="77777777" w:rsidR="00967F46" w:rsidRDefault="00967F46"/>
    <w:p w14:paraId="06C36873" w14:textId="77777777" w:rsidR="00F47A19" w:rsidRDefault="00F47A19"/>
    <w:p w14:paraId="795F0B06" w14:textId="77777777" w:rsidR="00967F46" w:rsidRPr="00F47A19" w:rsidRDefault="00000000">
      <w:pPr>
        <w:rPr>
          <w:sz w:val="12"/>
          <w:szCs w:val="12"/>
        </w:rPr>
      </w:pPr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967F46" w14:paraId="7DACF655" w14:textId="77777777" w:rsidTr="00F47A19">
        <w:trPr>
          <w:jc w:val="center"/>
        </w:trPr>
        <w:tc>
          <w:tcPr>
            <w:tcW w:w="3652" w:type="dxa"/>
          </w:tcPr>
          <w:p w14:paraId="4E36E874" w14:textId="77777777" w:rsidR="00967F46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2B808CF9" w14:textId="77777777" w:rsidR="00967F46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967F46" w14:paraId="79A1DFD6" w14:textId="77777777" w:rsidTr="00F47A19">
        <w:trPr>
          <w:jc w:val="center"/>
        </w:trPr>
        <w:tc>
          <w:tcPr>
            <w:tcW w:w="3652" w:type="dxa"/>
          </w:tcPr>
          <w:p w14:paraId="6F731ED3" w14:textId="77777777" w:rsidR="00967F46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2E727FE9" w14:textId="77777777" w:rsidR="00967F46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253/2009</w:t>
            </w:r>
          </w:p>
        </w:tc>
      </w:tr>
      <w:tr w:rsidR="00967F46" w14:paraId="7DFBAC56" w14:textId="77777777" w:rsidTr="00F47A19">
        <w:trPr>
          <w:jc w:val="center"/>
        </w:trPr>
        <w:tc>
          <w:tcPr>
            <w:tcW w:w="3652" w:type="dxa"/>
          </w:tcPr>
          <w:p w14:paraId="52151EE9" w14:textId="77777777" w:rsidR="00967F46" w:rsidRDefault="00000000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0F4FA864" w14:textId="77777777" w:rsidR="00967F46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21E1B379" w14:textId="1D4A6CA7" w:rsidR="00967F46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6AAEF24F" w14:textId="77777777" w:rsidR="00967F46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75"/>
        <w:gridCol w:w="1184"/>
        <w:gridCol w:w="1787"/>
        <w:gridCol w:w="1333"/>
        <w:gridCol w:w="1218"/>
        <w:gridCol w:w="812"/>
        <w:gridCol w:w="1147"/>
      </w:tblGrid>
      <w:tr w:rsidR="00967F46" w14:paraId="6D8E2B32" w14:textId="77777777">
        <w:trPr>
          <w:jc w:val="center"/>
        </w:trPr>
        <w:tc>
          <w:tcPr>
            <w:tcW w:w="225" w:type="dxa"/>
            <w:vAlign w:val="center"/>
          </w:tcPr>
          <w:p w14:paraId="5492BA3B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BFF5B1A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E56BCFA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09C9611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235DC73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756EC31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CAFC10F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67F46" w14:paraId="29498C7B" w14:textId="77777777">
        <w:trPr>
          <w:jc w:val="center"/>
        </w:trPr>
        <w:tc>
          <w:tcPr>
            <w:tcW w:w="225" w:type="dxa"/>
          </w:tcPr>
          <w:p w14:paraId="021C19B3" w14:textId="77777777" w:rsidR="00967F46" w:rsidRDefault="00000000">
            <w:r>
              <w:rPr>
                <w:sz w:val="18"/>
                <w:szCs w:val="18"/>
              </w:rPr>
              <w:t>SALMOPROCESOS</w:t>
            </w:r>
          </w:p>
        </w:tc>
        <w:tc>
          <w:tcPr>
            <w:tcW w:w="300" w:type="dxa"/>
            <w:vAlign w:val="center"/>
          </w:tcPr>
          <w:p w14:paraId="0B129750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3437CC7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2F16CF47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191A9E0D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 w14:paraId="2D2E2899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225" w:type="dxa"/>
            <w:vAlign w:val="center"/>
          </w:tcPr>
          <w:p w14:paraId="5ED8412F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 w14:paraId="059F0D73" w14:textId="77777777" w:rsidR="00967F46" w:rsidRDefault="00967F46"/>
    <w:p w14:paraId="41D3A22F" w14:textId="77777777" w:rsidR="00967F46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967F46" w14:paraId="292FEC73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F01C1C2" w14:textId="77777777" w:rsidR="00967F46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17323C4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67F46" w14:paraId="6E2508A1" w14:textId="77777777">
        <w:trPr>
          <w:jc w:val="center"/>
        </w:trPr>
        <w:tc>
          <w:tcPr>
            <w:tcW w:w="2310" w:type="pct"/>
            <w:vMerge/>
          </w:tcPr>
          <w:p w14:paraId="2E8EADE1" w14:textId="77777777" w:rsidR="00967F46" w:rsidRDefault="00967F46"/>
        </w:tc>
        <w:tc>
          <w:tcPr>
            <w:tcW w:w="2310" w:type="pct"/>
            <w:vAlign w:val="center"/>
          </w:tcPr>
          <w:p w14:paraId="32B149C3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6677A15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AC352F7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252B7AF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A5D61E9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B81D700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F21ED0B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38FBB3A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C0E8034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3592673" w14:textId="77777777" w:rsidR="00967F4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67F46" w14:paraId="68543579" w14:textId="77777777">
        <w:trPr>
          <w:jc w:val="center"/>
        </w:trPr>
        <w:tc>
          <w:tcPr>
            <w:tcW w:w="2310" w:type="pct"/>
            <w:vMerge/>
          </w:tcPr>
          <w:p w14:paraId="1DC8F630" w14:textId="77777777" w:rsidR="00967F46" w:rsidRDefault="00967F46"/>
        </w:tc>
        <w:tc>
          <w:tcPr>
            <w:tcW w:w="2310" w:type="pct"/>
            <w:vAlign w:val="center"/>
          </w:tcPr>
          <w:p w14:paraId="41993FEB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F35E1DB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1264CF9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563D20F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17E6EFB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A744B75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A7F8ACB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9FC4592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E05B1E1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B85D549" w14:textId="77777777" w:rsidR="00967F46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67F46" w14:paraId="56715164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019448A4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0B35B59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C43FC5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CF571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4E2DB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3D473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E29CA4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A0233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747E9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29B090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675D40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707C685A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544C4DCE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E51C7E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6FC51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E9A03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B4E85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429445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3EF129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B6806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69707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0D9A11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DC678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66A299AA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6FBC3B61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233EEDA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2FEB6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675A3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FCAA7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25C504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042676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4447F1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88E8E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5BC59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B87D0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395DA206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06EDFA35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72A488D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23564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B2EE3D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6A7652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4A11A9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94737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1F35E4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63172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7B731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FBA108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22944FD4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581D8C3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00999B4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E70FE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5A806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FC4F62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7E5D1D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C6D468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CFA6C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3EB442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95FAD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C563D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0B0BD858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2EC7433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2D6B897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84D826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64D55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59328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F499F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C4988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1BC15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D5FCA6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4A73C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485C5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0C4733B9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60774DF5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BF68D5D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9A0F11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40B054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B9665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984A6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6A7A9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CED4599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593E38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8BE5C4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FA6D7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14062227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2297F57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AB14F25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3601A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EA3AE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E1DA6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8557C5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85080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9261E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C338A2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60649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0092A2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133B3936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4A58E8B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4FE4974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8DA1F2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8A782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2FAB89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D471ED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234BB1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1BA0C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F436E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EB2DB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465BC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43FFDA43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620E7946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04F5628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A933A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2FF99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87FBB6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D062BD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68BC9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4187F3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AD64DF6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A79811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59A44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1623A5C4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49650519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38168D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A1163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DE28B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CC4A5E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4DF55B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CA6B9D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28F51C9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414723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52EF9E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BF5B70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67F46" w14:paraId="0959BB49" w14:textId="77777777" w:rsidTr="00F47A19">
        <w:trPr>
          <w:trHeight w:val="391"/>
          <w:jc w:val="center"/>
        </w:trPr>
        <w:tc>
          <w:tcPr>
            <w:tcW w:w="2310" w:type="pct"/>
            <w:vAlign w:val="center"/>
          </w:tcPr>
          <w:p w14:paraId="709B0E04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775AA0A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08FB67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A179FC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D16AAD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F6362E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89598E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3D6412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34C4F5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74AA3F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B3F20D" w14:textId="77777777" w:rsidR="00967F4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 w14:paraId="52729BD6" w14:textId="77777777" w:rsidR="00967F46" w:rsidRDefault="00000000">
      <w:r>
        <w:rPr>
          <w:sz w:val="16"/>
          <w:szCs w:val="16"/>
        </w:rPr>
        <w:t>* En color los hallazgos detectados.</w:t>
      </w:r>
      <w:r>
        <w:br/>
      </w:r>
    </w:p>
    <w:p w14:paraId="11D1430D" w14:textId="77777777" w:rsidR="00967F46" w:rsidRDefault="00000000">
      <w:r>
        <w:rPr>
          <w:b/>
        </w:rPr>
        <w:tab/>
        <w:t>4.3. Otros hechos</w:t>
      </w:r>
      <w:r>
        <w:br/>
      </w:r>
    </w:p>
    <w:p w14:paraId="24060930" w14:textId="77777777" w:rsidR="00967F46" w:rsidRDefault="00000000">
      <w:pPr>
        <w:jc w:val="both"/>
      </w:pPr>
      <w:r>
        <w:tab/>
      </w:r>
      <w:r>
        <w:tab/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>de los) monitoreo(s) se incluye(n) en los anexos del presente informe.</w:t>
      </w:r>
    </w:p>
    <w:p w14:paraId="169B4A83" w14:textId="77777777" w:rsidR="00967F46" w:rsidRDefault="00967F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1747"/>
        <w:gridCol w:w="1825"/>
        <w:gridCol w:w="2748"/>
      </w:tblGrid>
      <w:tr w:rsidR="00967F46" w14:paraId="2A994AF1" w14:textId="77777777">
        <w:trPr>
          <w:jc w:val="center"/>
        </w:trPr>
        <w:tc>
          <w:tcPr>
            <w:tcW w:w="225" w:type="dxa"/>
            <w:vAlign w:val="center"/>
          </w:tcPr>
          <w:p w14:paraId="5E862F6C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5CD6260A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1E7E2560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686CA23F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967F46" w14:paraId="3040D77C" w14:textId="77777777">
        <w:trPr>
          <w:jc w:val="center"/>
        </w:trPr>
        <w:tc>
          <w:tcPr>
            <w:tcW w:w="225" w:type="dxa"/>
            <w:vAlign w:val="center"/>
          </w:tcPr>
          <w:p w14:paraId="55DCC349" w14:textId="77777777" w:rsidR="00967F46" w:rsidRDefault="00000000">
            <w:r>
              <w:rPr>
                <w:sz w:val="18"/>
                <w:szCs w:val="18"/>
              </w:rPr>
              <w:t>SALMOPROCESOS</w:t>
            </w:r>
          </w:p>
        </w:tc>
        <w:tc>
          <w:tcPr>
            <w:tcW w:w="75" w:type="dxa"/>
            <w:vAlign w:val="center"/>
          </w:tcPr>
          <w:p w14:paraId="113CA927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Dic-2024</w:t>
            </w:r>
          </w:p>
        </w:tc>
        <w:tc>
          <w:tcPr>
            <w:tcW w:w="150" w:type="dxa"/>
            <w:vAlign w:val="center"/>
          </w:tcPr>
          <w:p w14:paraId="5F320AA4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20-12-2024</w:t>
            </w:r>
          </w:p>
        </w:tc>
        <w:tc>
          <w:tcPr>
            <w:tcW w:w="300" w:type="dxa"/>
            <w:vAlign w:val="center"/>
          </w:tcPr>
          <w:p w14:paraId="1DCF2EBD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 w14:paraId="42978D2F" w14:textId="77777777" w:rsidR="00967F46" w:rsidRDefault="00967F46"/>
    <w:p w14:paraId="4B101572" w14:textId="77777777" w:rsidR="00967F46" w:rsidRDefault="00000000">
      <w:pPr>
        <w:jc w:val="both"/>
      </w:pPr>
      <w:r>
        <w:lastRenderedPageBreak/>
        <w:tab/>
      </w:r>
      <w:r>
        <w:tab/>
        <w:t xml:space="preserve">4.3.2.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>Las) acta(s) de inspección ambiental se incluye en los anexos del presente informe.</w:t>
      </w:r>
    </w:p>
    <w:p w14:paraId="43139A4B" w14:textId="77777777" w:rsidR="00967F46" w:rsidRDefault="00967F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2344"/>
        <w:gridCol w:w="2941"/>
        <w:gridCol w:w="3470"/>
      </w:tblGrid>
      <w:tr w:rsidR="00967F46" w14:paraId="471D42A5" w14:textId="77777777">
        <w:trPr>
          <w:jc w:val="center"/>
        </w:trPr>
        <w:tc>
          <w:tcPr>
            <w:tcW w:w="225" w:type="dxa"/>
            <w:vAlign w:val="center"/>
          </w:tcPr>
          <w:p w14:paraId="62130DF4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100B3A43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19C6D00B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7B27F635" w14:textId="77777777" w:rsidR="00967F4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967F46" w14:paraId="140FBF53" w14:textId="77777777">
        <w:trPr>
          <w:jc w:val="center"/>
        </w:trPr>
        <w:tc>
          <w:tcPr>
            <w:tcW w:w="225" w:type="dxa"/>
            <w:vAlign w:val="center"/>
          </w:tcPr>
          <w:p w14:paraId="4892834A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37C3956F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Dic-2024</w:t>
            </w:r>
          </w:p>
        </w:tc>
        <w:tc>
          <w:tcPr>
            <w:tcW w:w="150" w:type="dxa"/>
            <w:vAlign w:val="center"/>
          </w:tcPr>
          <w:p w14:paraId="65489E36" w14:textId="77777777" w:rsidR="00967F46" w:rsidRDefault="00000000">
            <w:pPr>
              <w:jc w:val="center"/>
            </w:pPr>
            <w:r>
              <w:rPr>
                <w:sz w:val="18"/>
                <w:szCs w:val="18"/>
              </w:rPr>
              <w:t>20-12-2024</w:t>
            </w:r>
          </w:p>
        </w:tc>
        <w:tc>
          <w:tcPr>
            <w:tcW w:w="300" w:type="dxa"/>
            <w:vAlign w:val="center"/>
          </w:tcPr>
          <w:p w14:paraId="2DEA641F" w14:textId="70FF5EFB" w:rsidR="00967F46" w:rsidRDefault="00F47A19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3B2B8043" w14:textId="77777777" w:rsidR="00967F46" w:rsidRDefault="00967F46"/>
    <w:p w14:paraId="674F0864" w14:textId="77777777" w:rsidR="00F47A19" w:rsidRDefault="00F47A19"/>
    <w:p w14:paraId="0EE44B28" w14:textId="77777777" w:rsidR="00967F46" w:rsidRDefault="00000000">
      <w:r>
        <w:rPr>
          <w:b/>
        </w:rPr>
        <w:t>5. CONCLUSIONES</w:t>
      </w:r>
      <w:r>
        <w:br/>
      </w:r>
    </w:p>
    <w:p w14:paraId="02B24C48" w14:textId="575610CD" w:rsidR="00F47A19" w:rsidRDefault="00F47A19" w:rsidP="00F47A19">
      <w:pPr>
        <w:jc w:val="both"/>
      </w:pPr>
      <w:r>
        <w:t>Se verifica la superación de los límites máximos normativos y el respectivo nivel de tolerancia establecido en la norma de emisión, correspondiente al período: 07-2024</w:t>
      </w:r>
      <w:r>
        <w:t xml:space="preserve">; </w:t>
      </w:r>
      <w:r>
        <w:t>10-2024</w:t>
      </w:r>
      <w:r>
        <w:t>;</w:t>
      </w:r>
      <w:r>
        <w:t xml:space="preserve"> 11-2024</w:t>
      </w:r>
    </w:p>
    <w:p w14:paraId="7E20C70D" w14:textId="77777777" w:rsidR="00F47A19" w:rsidRDefault="00F47A19" w:rsidP="00F47A19">
      <w:pPr>
        <w:jc w:val="both"/>
      </w:pPr>
    </w:p>
    <w:p w14:paraId="3547A4F6" w14:textId="1667B357" w:rsidR="00F47A19" w:rsidRDefault="00F47A19" w:rsidP="00F47A19">
      <w:pPr>
        <w:jc w:val="both"/>
      </w:pPr>
      <w:r>
        <w:t>Se verifica</w:t>
      </w:r>
      <w:r>
        <w:t xml:space="preserve"> que el</w:t>
      </w:r>
      <w:r>
        <w:t xml:space="preserve"> titular no reporta la muestra adicional o remuestreo exigido por exceder el límite máximo establecido de algunos parámetros, correspondiente al período: 10-2024</w:t>
      </w:r>
    </w:p>
    <w:p w14:paraId="5F3586DB" w14:textId="77777777" w:rsidR="00F47A19" w:rsidRDefault="00F47A19"/>
    <w:p w14:paraId="53E603C3" w14:textId="77777777" w:rsidR="00F47A19" w:rsidRPr="00204BBF" w:rsidRDefault="00F47A19" w:rsidP="00F47A19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F47A19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0350F57A" w14:textId="77777777" w:rsidR="00F47A19" w:rsidRDefault="00F47A19"/>
    <w:p w14:paraId="5F670A4C" w14:textId="77777777" w:rsidR="00967F46" w:rsidRDefault="00967F46"/>
    <w:p w14:paraId="0F02F2DC" w14:textId="77777777" w:rsidR="00967F46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67F46" w14:paraId="2E2DE528" w14:textId="77777777">
        <w:trPr>
          <w:jc w:val="center"/>
        </w:trPr>
        <w:tc>
          <w:tcPr>
            <w:tcW w:w="600" w:type="dxa"/>
          </w:tcPr>
          <w:p w14:paraId="7F2B8EF3" w14:textId="77777777" w:rsidR="00967F46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51806D9" w14:textId="77777777" w:rsidR="00967F46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5CB955D" w14:textId="77777777" w:rsidR="00967F46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67F46" w14:paraId="0D59D164" w14:textId="77777777">
        <w:trPr>
          <w:jc w:val="center"/>
        </w:trPr>
        <w:tc>
          <w:tcPr>
            <w:tcW w:w="600" w:type="dxa"/>
          </w:tcPr>
          <w:p w14:paraId="31BCF73D" w14:textId="77777777" w:rsidR="00967F46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965B27B" w14:textId="77777777" w:rsidR="00967F46" w:rsidRDefault="00000000">
            <w:r>
              <w:t>Acta DIRECTEMAR</w:t>
            </w:r>
          </w:p>
        </w:tc>
        <w:tc>
          <w:tcPr>
            <w:tcW w:w="2310" w:type="pct"/>
          </w:tcPr>
          <w:p w14:paraId="0D7CF1ED" w14:textId="77777777" w:rsidR="00967F46" w:rsidRDefault="00000000">
            <w:r>
              <w:t>ACTA DE INSPECCION_SALMOPROCESOS 20-12-2024.pdf</w:t>
            </w:r>
          </w:p>
        </w:tc>
      </w:tr>
      <w:tr w:rsidR="00967F46" w14:paraId="3604CBCF" w14:textId="77777777">
        <w:trPr>
          <w:jc w:val="center"/>
        </w:trPr>
        <w:tc>
          <w:tcPr>
            <w:tcW w:w="600" w:type="dxa"/>
          </w:tcPr>
          <w:p w14:paraId="49C296F6" w14:textId="77777777" w:rsidR="00967F46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9262698" w14:textId="77777777" w:rsidR="00967F46" w:rsidRDefault="00000000">
            <w:r>
              <w:t>Reporte técnico DIRECTEMAR</w:t>
            </w:r>
          </w:p>
        </w:tc>
        <w:tc>
          <w:tcPr>
            <w:tcW w:w="2310" w:type="pct"/>
          </w:tcPr>
          <w:p w14:paraId="57A37D25" w14:textId="77777777" w:rsidR="00967F46" w:rsidRDefault="00000000">
            <w:r>
              <w:t xml:space="preserve">REPORTE </w:t>
            </w:r>
            <w:proofErr w:type="spellStart"/>
            <w:r>
              <w:t>TECNICO_SALMOPROCESOS.rar</w:t>
            </w:r>
            <w:proofErr w:type="spellEnd"/>
          </w:p>
        </w:tc>
      </w:tr>
      <w:tr w:rsidR="00967F46" w14:paraId="7B83EC4D" w14:textId="77777777">
        <w:trPr>
          <w:jc w:val="center"/>
        </w:trPr>
        <w:tc>
          <w:tcPr>
            <w:tcW w:w="600" w:type="dxa"/>
          </w:tcPr>
          <w:p w14:paraId="710B9618" w14:textId="77777777" w:rsidR="00967F46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48A0503" w14:textId="77777777" w:rsidR="00967F46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1DEF2C51" w14:textId="77777777" w:rsidR="00967F46" w:rsidRDefault="00000000">
            <w:r>
              <w:t>Anexo Informes de Ensayo PLANTA DE PROCESO DE SALMONES JANEQUEO 238.zip</w:t>
            </w:r>
          </w:p>
        </w:tc>
      </w:tr>
      <w:tr w:rsidR="00967F46" w14:paraId="2E720A45" w14:textId="77777777">
        <w:trPr>
          <w:jc w:val="center"/>
        </w:trPr>
        <w:tc>
          <w:tcPr>
            <w:tcW w:w="600" w:type="dxa"/>
          </w:tcPr>
          <w:p w14:paraId="0F0D2DC0" w14:textId="77777777" w:rsidR="00967F46" w:rsidRDefault="00000000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07A0E842" w14:textId="77777777" w:rsidR="00967F46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2FAE6B8" w14:textId="77777777" w:rsidR="00967F46" w:rsidRDefault="00000000">
            <w:r>
              <w:t>Anexo Comprobante de Envío PLANTA DE PROCESO DE SALMONES JANEQUEO 238.zip</w:t>
            </w:r>
          </w:p>
        </w:tc>
      </w:tr>
      <w:tr w:rsidR="00967F46" w14:paraId="5F4D5D52" w14:textId="77777777">
        <w:trPr>
          <w:jc w:val="center"/>
        </w:trPr>
        <w:tc>
          <w:tcPr>
            <w:tcW w:w="600" w:type="dxa"/>
          </w:tcPr>
          <w:p w14:paraId="6800C258" w14:textId="77777777" w:rsidR="00967F46" w:rsidRDefault="00000000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002C9C8A" w14:textId="77777777" w:rsidR="00967F46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4A7E0331" w14:textId="77777777" w:rsidR="00967F46" w:rsidRDefault="00000000">
            <w:r>
              <w:t>Anexo Datos Crudos PLANTA DE PROCESO DE SALMONES JANEQUEO 238.xlsx</w:t>
            </w:r>
          </w:p>
        </w:tc>
      </w:tr>
    </w:tbl>
    <w:p w14:paraId="3601F7F1" w14:textId="77777777" w:rsidR="00967F46" w:rsidRDefault="00967F46"/>
    <w:sectPr w:rsidR="00967F46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F531" w14:textId="77777777" w:rsidR="00E3214A" w:rsidRDefault="00E3214A">
      <w:r>
        <w:separator/>
      </w:r>
    </w:p>
  </w:endnote>
  <w:endnote w:type="continuationSeparator" w:id="0">
    <w:p w14:paraId="280B1A2C" w14:textId="77777777" w:rsidR="00E3214A" w:rsidRDefault="00E3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8829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C054" w14:textId="77777777" w:rsidR="00000000" w:rsidRDefault="00000000"/>
  <w:p w14:paraId="0CCF3CA5" w14:textId="77777777" w:rsidR="00967F46" w:rsidRDefault="00000000">
    <w:pPr>
      <w:jc w:val="center"/>
    </w:pPr>
    <w:r>
      <w:rPr>
        <w:noProof/>
      </w:rPr>
      <w:drawing>
        <wp:inline distT="0" distB="0" distL="0" distR="0" wp14:anchorId="23A02D14" wp14:editId="52EE2A03">
          <wp:extent cx="285750" cy="285750"/>
          <wp:effectExtent l="0" t="0" r="0" b="0"/>
          <wp:docPr id="1340061496" name="Imagen 1340061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AEB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FD4D" w14:textId="77777777" w:rsidR="00E3214A" w:rsidRDefault="00E3214A">
      <w:r>
        <w:separator/>
      </w:r>
    </w:p>
  </w:footnote>
  <w:footnote w:type="continuationSeparator" w:id="0">
    <w:p w14:paraId="6A9FB327" w14:textId="77777777" w:rsidR="00E3214A" w:rsidRDefault="00E3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9DB1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73A9" w14:textId="77777777" w:rsidR="00967F46" w:rsidRDefault="00000000">
    <w:pPr>
      <w:jc w:val="right"/>
    </w:pPr>
    <w:r>
      <w:rPr>
        <w:noProof/>
      </w:rPr>
      <w:drawing>
        <wp:inline distT="0" distB="0" distL="0" distR="0" wp14:anchorId="287DA149" wp14:editId="76A1434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694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967F46"/>
    <w:rsid w:val="00A906D8"/>
    <w:rsid w:val="00AB5A74"/>
    <w:rsid w:val="00BE61AA"/>
    <w:rsid w:val="00E3214A"/>
    <w:rsid w:val="00F071AE"/>
    <w:rsid w:val="00F4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26E2"/>
  <w15:docId w15:val="{3DC37B86-55CB-48EA-82F9-A07B9810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47A19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930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2025-12-20T16:36:00Z</dcterms:created>
  <dcterms:modified xsi:type="dcterms:W3CDTF">2025-12-20T16:41:00Z</dcterms:modified>
</cp:coreProperties>
</file>