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0237C2" w:rsidP="007B7C74">
            <w:pPr>
              <w:spacing w:line="276" w:lineRule="auto"/>
              <w:jc w:val="center"/>
              <w:rPr>
                <w:rFonts w:asciiTheme="minorHAnsi" w:hAnsiTheme="minorHAnsi" w:cstheme="minorHAnsi"/>
              </w:rPr>
            </w:pPr>
            <w:r>
              <w:rPr>
                <w:rFonts w:asciiTheme="minorHAnsi" w:hAnsiTheme="minorHAnsi" w:cstheme="minorHAnsi"/>
              </w:rPr>
              <w:t>2</w:t>
            </w:r>
            <w:r w:rsidR="007B7C74">
              <w:rPr>
                <w:rFonts w:asciiTheme="minorHAnsi" w:hAnsiTheme="minorHAnsi" w:cstheme="minorHAnsi"/>
              </w:rPr>
              <w:t>1</w:t>
            </w:r>
            <w:r w:rsidR="00403737">
              <w:rPr>
                <w:rFonts w:asciiTheme="minorHAnsi" w:hAnsiTheme="minorHAnsi" w:cstheme="minorHAnsi"/>
              </w:rPr>
              <w:t>-0</w:t>
            </w:r>
            <w:r w:rsidR="007C36F3">
              <w:rPr>
                <w:rFonts w:asciiTheme="minorHAnsi" w:hAnsiTheme="minorHAnsi" w:cstheme="minorHAnsi"/>
              </w:rPr>
              <w:t>3</w:t>
            </w:r>
            <w:r w:rsidR="00403737">
              <w:rPr>
                <w:rFonts w:asciiTheme="minorHAnsi" w:hAnsiTheme="minorHAnsi" w:cstheme="minorHAnsi"/>
              </w:rPr>
              <w:t>-201</w:t>
            </w:r>
            <w:r w:rsidR="00104DD3">
              <w:rPr>
                <w:rFonts w:asciiTheme="minorHAnsi" w:hAnsiTheme="minorHAnsi" w:cstheme="minorHAnsi"/>
              </w:rPr>
              <w:t>5</w:t>
            </w:r>
          </w:p>
        </w:tc>
        <w:tc>
          <w:tcPr>
            <w:tcW w:w="2004" w:type="pct"/>
            <w:vAlign w:val="center"/>
          </w:tcPr>
          <w:p w:rsidR="009E1EAD" w:rsidRDefault="007B7C74" w:rsidP="00213417">
            <w:pPr>
              <w:spacing w:line="276" w:lineRule="auto"/>
              <w:jc w:val="center"/>
              <w:rPr>
                <w:rFonts w:asciiTheme="minorHAnsi" w:hAnsiTheme="minorHAnsi" w:cstheme="minorHAnsi"/>
              </w:rPr>
            </w:pPr>
            <w:proofErr w:type="spellStart"/>
            <w:r>
              <w:rPr>
                <w:rFonts w:ascii="Calibri" w:hAnsi="Calibri" w:cs="Calibri"/>
              </w:rPr>
              <w:t>Divasto</w:t>
            </w:r>
            <w:proofErr w:type="spellEnd"/>
            <w:r>
              <w:rPr>
                <w:rFonts w:ascii="Calibri" w:hAnsi="Calibri" w:cs="Calibri"/>
              </w:rPr>
              <w:t xml:space="preserve"> Lounge</w:t>
            </w:r>
          </w:p>
        </w:tc>
        <w:tc>
          <w:tcPr>
            <w:tcW w:w="1774" w:type="pct"/>
            <w:vAlign w:val="center"/>
          </w:tcPr>
          <w:p w:rsidR="009E1EAD" w:rsidRDefault="007B7C74" w:rsidP="005161F7">
            <w:pPr>
              <w:spacing w:line="276" w:lineRule="auto"/>
              <w:jc w:val="center"/>
              <w:rPr>
                <w:rFonts w:asciiTheme="minorHAnsi" w:hAnsiTheme="minorHAnsi" w:cstheme="minorHAnsi"/>
              </w:rPr>
            </w:pPr>
            <w:r>
              <w:rPr>
                <w:rFonts w:asciiTheme="minorHAnsi" w:hAnsiTheme="minorHAnsi" w:cstheme="minorHAnsi"/>
              </w:rPr>
              <w:t xml:space="preserve">Romina Rebollo </w:t>
            </w:r>
            <w:proofErr w:type="spellStart"/>
            <w:r>
              <w:rPr>
                <w:rFonts w:asciiTheme="minorHAnsi" w:hAnsiTheme="minorHAnsi" w:cstheme="minorHAnsi"/>
              </w:rPr>
              <w:t>Divasto</w:t>
            </w:r>
            <w:proofErr w:type="spellEnd"/>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5161F7" w:rsidP="008276AE">
            <w:pPr>
              <w:spacing w:line="276" w:lineRule="auto"/>
              <w:jc w:val="center"/>
              <w:rPr>
                <w:rFonts w:asciiTheme="minorHAnsi" w:hAnsiTheme="minorHAnsi" w:cstheme="minorHAnsi"/>
              </w:rPr>
            </w:pPr>
            <w:r>
              <w:rPr>
                <w:rFonts w:asciiTheme="minorHAnsi" w:hAnsiTheme="minorHAnsi" w:cstheme="minorHAnsi"/>
              </w:rPr>
              <w:t>Actividad</w:t>
            </w:r>
            <w:r w:rsidR="007C36F3">
              <w:rPr>
                <w:rFonts w:asciiTheme="minorHAnsi" w:hAnsiTheme="minorHAnsi" w:cstheme="minorHAnsi"/>
              </w:rPr>
              <w:t xml:space="preserve">es </w:t>
            </w:r>
            <w:r w:rsidR="008276AE">
              <w:rPr>
                <w:rFonts w:asciiTheme="minorHAnsi" w:hAnsiTheme="minorHAnsi" w:cstheme="minorHAnsi"/>
              </w:rPr>
              <w:t>de esparcimiento</w:t>
            </w:r>
            <w:r w:rsidR="00403737">
              <w:rPr>
                <w:rFonts w:asciiTheme="minorHAnsi" w:hAnsiTheme="minorHAnsi" w:cstheme="minorHAnsi"/>
              </w:rPr>
              <w:t xml:space="preserve"> (según punto </w:t>
            </w:r>
            <w:r w:rsidR="002A56F9">
              <w:rPr>
                <w:rFonts w:asciiTheme="minorHAnsi" w:hAnsiTheme="minorHAnsi" w:cstheme="minorHAnsi"/>
              </w:rPr>
              <w:t>3</w:t>
            </w:r>
            <w:r w:rsidR="00213417">
              <w:rPr>
                <w:rFonts w:asciiTheme="minorHAnsi" w:hAnsiTheme="minorHAnsi" w:cstheme="minorHAnsi"/>
              </w:rPr>
              <w:t>, Artículo 6°, D.S. N° 38/11 MMA)</w:t>
            </w:r>
          </w:p>
        </w:tc>
        <w:tc>
          <w:tcPr>
            <w:tcW w:w="1774" w:type="pct"/>
            <w:vAlign w:val="center"/>
          </w:tcPr>
          <w:p w:rsidR="009E1EAD" w:rsidRPr="009E1EAD" w:rsidRDefault="008276AE" w:rsidP="007B7C74">
            <w:pPr>
              <w:spacing w:line="276" w:lineRule="auto"/>
              <w:jc w:val="center"/>
              <w:rPr>
                <w:rFonts w:asciiTheme="minorHAnsi" w:hAnsiTheme="minorHAnsi" w:cstheme="minorHAnsi"/>
              </w:rPr>
            </w:pPr>
            <w:r>
              <w:rPr>
                <w:rFonts w:asciiTheme="minorHAnsi" w:hAnsiTheme="minorHAnsi" w:cstheme="minorHAnsi"/>
              </w:rPr>
              <w:t>1</w:t>
            </w:r>
            <w:r w:rsidR="007B7C74">
              <w:rPr>
                <w:rFonts w:asciiTheme="minorHAnsi" w:hAnsiTheme="minorHAnsi" w:cstheme="minorHAnsi"/>
              </w:rPr>
              <w:t>6</w:t>
            </w:r>
            <w:r>
              <w:rPr>
                <w:rFonts w:asciiTheme="minorHAnsi" w:hAnsiTheme="minorHAnsi" w:cstheme="minorHAnsi"/>
              </w:rPr>
              <w:t>.</w:t>
            </w:r>
            <w:r w:rsidR="007B7C74">
              <w:rPr>
                <w:rFonts w:asciiTheme="minorHAnsi" w:hAnsiTheme="minorHAnsi" w:cstheme="minorHAnsi"/>
              </w:rPr>
              <w:t>594.167-5</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211F65">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211F65">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4B0933" w:rsidP="005161F7">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8276AE" w:rsidP="007B7C74">
            <w:pPr>
              <w:spacing w:line="276" w:lineRule="auto"/>
              <w:jc w:val="center"/>
              <w:rPr>
                <w:rFonts w:asciiTheme="minorHAnsi" w:hAnsiTheme="minorHAnsi" w:cstheme="minorHAnsi"/>
              </w:rPr>
            </w:pPr>
            <w:r>
              <w:rPr>
                <w:rFonts w:asciiTheme="minorHAnsi" w:hAnsiTheme="minorHAnsi" w:cstheme="minorHAnsi"/>
              </w:rPr>
              <w:t>2</w:t>
            </w:r>
            <w:r w:rsidR="007B7C74">
              <w:rPr>
                <w:rFonts w:asciiTheme="minorHAnsi" w:hAnsiTheme="minorHAnsi" w:cstheme="minorHAnsi"/>
              </w:rPr>
              <w:t>31</w:t>
            </w:r>
            <w:r w:rsidR="007C36F3">
              <w:rPr>
                <w:rFonts w:asciiTheme="minorHAnsi" w:hAnsiTheme="minorHAnsi" w:cstheme="minorHAnsi"/>
              </w:rPr>
              <w:t>-201</w:t>
            </w:r>
            <w:r w:rsidR="007B7C74">
              <w:rPr>
                <w:rFonts w:asciiTheme="minorHAnsi" w:hAnsiTheme="minorHAnsi" w:cstheme="minorHAnsi"/>
              </w:rPr>
              <w:t>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43"/>
        <w:gridCol w:w="4252"/>
        <w:gridCol w:w="5954"/>
        <w:gridCol w:w="1523"/>
      </w:tblGrid>
      <w:tr w:rsidR="001508F4" w:rsidRPr="009D389C" w:rsidTr="008276AE">
        <w:trPr>
          <w:trHeight w:val="283"/>
          <w:tblHeader/>
        </w:trPr>
        <w:tc>
          <w:tcPr>
            <w:tcW w:w="47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63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29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587"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8276AE">
        <w:trPr>
          <w:trHeight w:val="283"/>
        </w:trPr>
        <w:tc>
          <w:tcPr>
            <w:tcW w:w="479" w:type="pct"/>
            <w:vAlign w:val="center"/>
          </w:tcPr>
          <w:p w:rsidR="009E1EAD"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Pr="00A42445" w:rsidRDefault="007152DD" w:rsidP="00887479">
            <w:pPr>
              <w:rPr>
                <w:rFonts w:asciiTheme="minorHAnsi" w:hAnsiTheme="minorHAnsi"/>
              </w:rPr>
            </w:pPr>
          </w:p>
        </w:tc>
        <w:tc>
          <w:tcPr>
            <w:tcW w:w="1639"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870"/>
              <w:gridCol w:w="1593"/>
              <w:gridCol w:w="1563"/>
            </w:tblGrid>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Zona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7 a 21 horas [dBA]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21 a 7 horas [dBA]</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IV</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Rural</w:t>
                  </w:r>
                </w:p>
              </w:tc>
              <w:tc>
                <w:tcPr>
                  <w:tcW w:w="3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cstheme="minorBidi"/>
                    </w:rPr>
                  </w:pPr>
                  <w:r w:rsidRPr="00714DB1">
                    <w:rPr>
                      <w:rFonts w:asciiTheme="minorHAnsi" w:hAnsiTheme="minorHAnsi"/>
                    </w:rPr>
                    <w:t>Menor valor entre:</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Nivel de Ruido de fondo + 10 dBA</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Límite de zona III</w:t>
                  </w:r>
                </w:p>
              </w:tc>
            </w:tr>
          </w:tbl>
          <w:p w:rsidR="004F2AE9" w:rsidRDefault="004F2AE9" w:rsidP="003F3FD3">
            <w:pPr>
              <w:rPr>
                <w:rFonts w:asciiTheme="minorHAnsi" w:hAnsiTheme="minorHAnsi"/>
              </w:rPr>
            </w:pPr>
          </w:p>
          <w:p w:rsidR="007152DD" w:rsidRDefault="007152DD" w:rsidP="003F3FD3">
            <w:pPr>
              <w:rPr>
                <w:rFonts w:asciiTheme="minorHAnsi" w:hAnsiTheme="minorHAnsi"/>
              </w:rPr>
            </w:pPr>
          </w:p>
          <w:p w:rsidR="007152DD" w:rsidRPr="003F3FD3" w:rsidRDefault="007152DD" w:rsidP="003F3FD3">
            <w:pPr>
              <w:rPr>
                <w:rFonts w:asciiTheme="minorHAnsi" w:hAnsiTheme="minorHAnsi"/>
              </w:rPr>
            </w:pPr>
          </w:p>
        </w:tc>
        <w:tc>
          <w:tcPr>
            <w:tcW w:w="2295" w:type="pct"/>
            <w:vAlign w:val="center"/>
          </w:tcPr>
          <w:p w:rsidR="0063139C" w:rsidRDefault="003F3FD3" w:rsidP="0063139C">
            <w:pPr>
              <w:rPr>
                <w:rFonts w:asciiTheme="minorHAnsi" w:hAnsiTheme="minorHAnsi"/>
              </w:rPr>
            </w:pPr>
            <w:r>
              <w:rPr>
                <w:rFonts w:asciiTheme="minorHAnsi" w:hAnsiTheme="minorHAnsi"/>
              </w:rPr>
              <w:t xml:space="preserve">Se Realizó </w:t>
            </w:r>
            <w:r w:rsidR="007B7C74">
              <w:rPr>
                <w:rFonts w:asciiTheme="minorHAnsi" w:hAnsiTheme="minorHAnsi"/>
              </w:rPr>
              <w:t>dos</w:t>
            </w:r>
            <w:r>
              <w:rPr>
                <w:rFonts w:asciiTheme="minorHAnsi" w:hAnsiTheme="minorHAnsi"/>
              </w:rPr>
              <w:t xml:space="preserve"> (0</w:t>
            </w:r>
            <w:r w:rsidR="007B7C74">
              <w:rPr>
                <w:rFonts w:asciiTheme="minorHAnsi" w:hAnsiTheme="minorHAnsi"/>
              </w:rPr>
              <w:t>2</w:t>
            </w:r>
            <w:r>
              <w:rPr>
                <w:rFonts w:asciiTheme="minorHAnsi" w:hAnsiTheme="minorHAnsi"/>
              </w:rPr>
              <w:t>) medici</w:t>
            </w:r>
            <w:r w:rsidR="006D5220">
              <w:rPr>
                <w:rFonts w:asciiTheme="minorHAnsi" w:hAnsiTheme="minorHAnsi"/>
              </w:rPr>
              <w:t>ones</w:t>
            </w:r>
            <w:r>
              <w:rPr>
                <w:rFonts w:asciiTheme="minorHAnsi" w:hAnsiTheme="minorHAnsi"/>
              </w:rPr>
              <w:t xml:space="preserve">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5161F7">
              <w:rPr>
                <w:rFonts w:asciiTheme="minorHAnsi" w:hAnsiTheme="minorHAnsi"/>
              </w:rPr>
              <w:t xml:space="preserve">en </w:t>
            </w:r>
            <w:r w:rsidR="002A56F9">
              <w:rPr>
                <w:rFonts w:asciiTheme="minorHAnsi" w:hAnsiTheme="minorHAnsi"/>
              </w:rPr>
              <w:t xml:space="preserve">el </w:t>
            </w:r>
            <w:r w:rsidR="007B7C74">
              <w:rPr>
                <w:rFonts w:asciiTheme="minorHAnsi" w:hAnsiTheme="minorHAnsi"/>
              </w:rPr>
              <w:t xml:space="preserve">patio </w:t>
            </w:r>
            <w:r w:rsidR="006D5220">
              <w:rPr>
                <w:rFonts w:asciiTheme="minorHAnsi" w:hAnsiTheme="minorHAnsi"/>
              </w:rPr>
              <w:t xml:space="preserve">del </w:t>
            </w:r>
            <w:r w:rsidR="002A56F9">
              <w:rPr>
                <w:rFonts w:asciiTheme="minorHAnsi" w:hAnsiTheme="minorHAnsi"/>
              </w:rPr>
              <w:t xml:space="preserve">hogar </w:t>
            </w:r>
            <w:r w:rsidR="00974DC1">
              <w:rPr>
                <w:rFonts w:asciiTheme="minorHAnsi" w:hAnsiTheme="minorHAnsi"/>
              </w:rPr>
              <w:t xml:space="preserve">ubicado </w:t>
            </w:r>
            <w:r>
              <w:rPr>
                <w:rFonts w:asciiTheme="minorHAnsi" w:hAnsiTheme="minorHAnsi"/>
              </w:rPr>
              <w:t xml:space="preserve">en </w:t>
            </w:r>
            <w:r w:rsidR="007B7C74" w:rsidRPr="007B7C74">
              <w:rPr>
                <w:rFonts w:asciiTheme="minorHAnsi" w:hAnsiTheme="minorHAnsi"/>
              </w:rPr>
              <w:t xml:space="preserve">Capitán Roberto Pérez 251 </w:t>
            </w:r>
            <w:r w:rsidR="008276AE">
              <w:rPr>
                <w:rFonts w:asciiTheme="minorHAnsi" w:hAnsiTheme="minorHAnsi"/>
              </w:rPr>
              <w:t xml:space="preserve">(Receptor N° 1) </w:t>
            </w:r>
            <w:r w:rsidR="007B7C74">
              <w:rPr>
                <w:rFonts w:asciiTheme="minorHAnsi" w:hAnsiTheme="minorHAnsi"/>
              </w:rPr>
              <w:t xml:space="preserve">de </w:t>
            </w:r>
            <w:r w:rsidR="008276AE">
              <w:rPr>
                <w:rFonts w:asciiTheme="minorHAnsi" w:hAnsiTheme="minorHAnsi"/>
              </w:rPr>
              <w:t xml:space="preserve">la ciudad de </w:t>
            </w:r>
            <w:r w:rsidR="006D5220">
              <w:rPr>
                <w:rFonts w:asciiTheme="minorHAnsi" w:hAnsiTheme="minorHAnsi"/>
              </w:rPr>
              <w:t xml:space="preserve">Iquique, </w:t>
            </w:r>
            <w:r w:rsidR="005161F7">
              <w:rPr>
                <w:rFonts w:asciiTheme="minorHAnsi" w:hAnsiTheme="minorHAnsi"/>
              </w:rPr>
              <w:t xml:space="preserve">Región de </w:t>
            </w:r>
            <w:r w:rsidR="006D5220">
              <w:rPr>
                <w:rFonts w:asciiTheme="minorHAnsi" w:hAnsiTheme="minorHAnsi"/>
              </w:rPr>
              <w:t>Tarapacá</w:t>
            </w:r>
            <w:r w:rsidRPr="00966A60">
              <w:rPr>
                <w:rFonts w:asciiTheme="minorHAnsi" w:hAnsiTheme="minorHAnsi"/>
              </w:rPr>
              <w:t xml:space="preserve">, en condiciones de </w:t>
            </w:r>
            <w:r w:rsidR="005161F7">
              <w:rPr>
                <w:rFonts w:asciiTheme="minorHAnsi" w:hAnsiTheme="minorHAnsi"/>
              </w:rPr>
              <w:t xml:space="preserve">medición </w:t>
            </w:r>
            <w:r w:rsidR="008276AE">
              <w:rPr>
                <w:rFonts w:asciiTheme="minorHAnsi" w:hAnsiTheme="minorHAnsi"/>
              </w:rPr>
              <w:t xml:space="preserve">exterior </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004B0933">
              <w:rPr>
                <w:rFonts w:asciiTheme="minorHAnsi" w:hAnsiTheme="minorHAnsi"/>
              </w:rPr>
              <w:t xml:space="preserve">en horario </w:t>
            </w:r>
            <w:r w:rsidR="007B7C74">
              <w:rPr>
                <w:rFonts w:asciiTheme="minorHAnsi" w:hAnsiTheme="minorHAnsi"/>
              </w:rPr>
              <w:t>nocturno</w:t>
            </w:r>
            <w:r w:rsidR="004B0933">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8A6204">
              <w:rPr>
                <w:rFonts w:asciiTheme="minorHAnsi" w:hAnsiTheme="minorHAnsi"/>
              </w:rPr>
              <w:t>2</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8276AE">
              <w:rPr>
                <w:rFonts w:asciiTheme="minorHAnsi" w:hAnsiTheme="minorHAnsi"/>
              </w:rPr>
              <w:t>los receptores</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bookmarkStart w:id="0" w:name="_GoBack"/>
            <w:bookmarkEnd w:id="0"/>
            <w:r w:rsidR="00835A67" w:rsidRPr="00FB3833">
              <w:rPr>
                <w:rFonts w:asciiTheme="minorHAnsi" w:hAnsiTheme="minorHAnsi"/>
              </w:rPr>
              <w:t>°</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corresponde a</w:t>
            </w:r>
            <w:r w:rsidR="006D5220">
              <w:rPr>
                <w:rFonts w:asciiTheme="minorHAnsi" w:hAnsiTheme="minorHAnsi"/>
              </w:rPr>
              <w:t xml:space="preserve">l subsector </w:t>
            </w:r>
            <w:r w:rsidR="007B7C74" w:rsidRPr="007B7C74">
              <w:rPr>
                <w:rFonts w:asciiTheme="minorHAnsi" w:hAnsiTheme="minorHAnsi"/>
              </w:rPr>
              <w:t xml:space="preserve">Península de </w:t>
            </w:r>
            <w:proofErr w:type="spellStart"/>
            <w:r w:rsidR="007B7C74" w:rsidRPr="007B7C74">
              <w:rPr>
                <w:rFonts w:asciiTheme="minorHAnsi" w:hAnsiTheme="minorHAnsi"/>
              </w:rPr>
              <w:t>Cavancha</w:t>
            </w:r>
            <w:proofErr w:type="spellEnd"/>
            <w:r w:rsidR="00E8642E">
              <w:rPr>
                <w:rFonts w:asciiTheme="minorHAnsi" w:hAnsiTheme="minorHAnsi"/>
              </w:rPr>
              <w:t xml:space="preserve"> (SPC)</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6D5220">
              <w:rPr>
                <w:rFonts w:asciiTheme="minorHAnsi" w:hAnsiTheme="minorHAnsi"/>
              </w:rPr>
              <w:t>Iquique</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 xml:space="preserve">es homologable a Zona </w:t>
            </w:r>
            <w:r w:rsidR="004B0933">
              <w:rPr>
                <w:rFonts w:asciiTheme="minorHAnsi" w:hAnsiTheme="minorHAnsi"/>
              </w:rPr>
              <w:t>II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Default="003F3FD3" w:rsidP="0063139C">
            <w:pPr>
              <w:rPr>
                <w:rFonts w:asciiTheme="minorHAnsi" w:hAnsiTheme="minorHAnsi"/>
              </w:rPr>
            </w:pPr>
          </w:p>
          <w:p w:rsidR="00D653D8" w:rsidRPr="007E5936" w:rsidRDefault="00AE52AB" w:rsidP="00E8642E">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3F3FD3">
              <w:rPr>
                <w:rFonts w:asciiTheme="minorHAnsi" w:hAnsiTheme="minorHAnsi"/>
              </w:rPr>
              <w:t>2</w:t>
            </w:r>
            <w:r w:rsidR="007B7C74">
              <w:rPr>
                <w:rFonts w:asciiTheme="minorHAnsi" w:hAnsiTheme="minorHAnsi"/>
              </w:rPr>
              <w:t>1</w:t>
            </w:r>
            <w:r w:rsidR="003F3FD3">
              <w:rPr>
                <w:rFonts w:asciiTheme="minorHAnsi" w:hAnsiTheme="minorHAnsi"/>
              </w:rPr>
              <w:t xml:space="preserve"> de </w:t>
            </w:r>
            <w:r w:rsidR="006D5220">
              <w:rPr>
                <w:rFonts w:asciiTheme="minorHAnsi" w:hAnsiTheme="minorHAnsi"/>
              </w:rPr>
              <w:t>marzo</w:t>
            </w:r>
            <w:r>
              <w:rPr>
                <w:rFonts w:asciiTheme="minorHAnsi" w:hAnsiTheme="minorHAnsi"/>
              </w:rPr>
              <w:t xml:space="preserve"> de 201</w:t>
            </w:r>
            <w:r w:rsidR="00211F65">
              <w:rPr>
                <w:rFonts w:asciiTheme="minorHAnsi" w:hAnsiTheme="minorHAnsi"/>
              </w:rPr>
              <w:t>5</w:t>
            </w:r>
            <w:r>
              <w:rPr>
                <w:rFonts w:asciiTheme="minorHAnsi" w:hAnsiTheme="minorHAnsi"/>
              </w:rPr>
              <w:t xml:space="preserve">, se </w:t>
            </w:r>
            <w:r w:rsidR="004B0933">
              <w:rPr>
                <w:rFonts w:asciiTheme="minorHAnsi" w:hAnsiTheme="minorHAnsi"/>
              </w:rPr>
              <w:t xml:space="preserve">constató el incumplimiento </w:t>
            </w:r>
            <w:r>
              <w:rPr>
                <w:rFonts w:asciiTheme="minorHAnsi" w:hAnsiTheme="minorHAnsi"/>
              </w:rPr>
              <w:t>del límite</w:t>
            </w:r>
            <w:r w:rsidR="001A34C1">
              <w:rPr>
                <w:rFonts w:asciiTheme="minorHAnsi" w:hAnsiTheme="minorHAnsi"/>
              </w:rPr>
              <w:t xml:space="preserve"> (</w:t>
            </w:r>
            <w:r w:rsidR="00E8642E">
              <w:rPr>
                <w:rFonts w:asciiTheme="minorHAnsi" w:hAnsiTheme="minorHAnsi"/>
              </w:rPr>
              <w:t>4</w:t>
            </w:r>
            <w:r w:rsidR="006D5220">
              <w:rPr>
                <w:rFonts w:asciiTheme="minorHAnsi" w:hAnsiTheme="minorHAnsi"/>
              </w:rPr>
              <w:t>5</w:t>
            </w:r>
            <w:r>
              <w:rPr>
                <w:rFonts w:asciiTheme="minorHAnsi" w:hAnsiTheme="minorHAnsi"/>
              </w:rPr>
              <w:t xml:space="preserve"> </w:t>
            </w:r>
            <w:proofErr w:type="spellStart"/>
            <w:r>
              <w:rPr>
                <w:rFonts w:asciiTheme="minorHAnsi" w:hAnsiTheme="minorHAnsi"/>
              </w:rPr>
              <w:t>dBA</w:t>
            </w:r>
            <w:proofErr w:type="spellEnd"/>
            <w:r w:rsidR="001A34C1">
              <w:rPr>
                <w:rFonts w:asciiTheme="minorHAnsi" w:hAnsiTheme="minorHAnsi"/>
              </w:rPr>
              <w:t>)</w:t>
            </w:r>
            <w:r>
              <w:rPr>
                <w:rFonts w:asciiTheme="minorHAnsi" w:hAnsiTheme="minorHAnsi"/>
              </w:rPr>
              <w:t xml:space="preserve"> </w:t>
            </w:r>
            <w:r w:rsidR="00223251">
              <w:rPr>
                <w:rFonts w:asciiTheme="minorHAnsi" w:hAnsiTheme="minorHAnsi"/>
              </w:rPr>
              <w:t>en el receptor N° 1</w:t>
            </w:r>
            <w:r w:rsidR="000E04AA">
              <w:rPr>
                <w:rFonts w:asciiTheme="minorHAnsi" w:hAnsiTheme="minorHAnsi"/>
              </w:rPr>
              <w:t>,</w:t>
            </w:r>
            <w:r w:rsidR="00223251">
              <w:rPr>
                <w:rFonts w:asciiTheme="minorHAnsi" w:hAnsiTheme="minorHAnsi"/>
              </w:rPr>
              <w:t xml:space="preserve"> </w:t>
            </w:r>
            <w:r w:rsidR="000E04AA">
              <w:rPr>
                <w:rFonts w:asciiTheme="minorHAnsi" w:hAnsiTheme="minorHAnsi"/>
              </w:rPr>
              <w:t xml:space="preserve">obteniendo un valor de nivel de presión sonora corregido de </w:t>
            </w:r>
            <w:r w:rsidR="008276AE">
              <w:rPr>
                <w:rFonts w:asciiTheme="minorHAnsi" w:hAnsiTheme="minorHAnsi"/>
              </w:rPr>
              <w:t>6</w:t>
            </w:r>
            <w:r w:rsidR="00E8642E">
              <w:rPr>
                <w:rFonts w:asciiTheme="minorHAnsi" w:hAnsiTheme="minorHAnsi"/>
              </w:rPr>
              <w:t>1</w:t>
            </w:r>
            <w:r w:rsidR="008276AE">
              <w:rPr>
                <w:rFonts w:asciiTheme="minorHAnsi" w:hAnsiTheme="minorHAnsi"/>
              </w:rPr>
              <w:t xml:space="preserve"> </w:t>
            </w:r>
            <w:proofErr w:type="spellStart"/>
            <w:r w:rsidR="008276AE">
              <w:rPr>
                <w:rFonts w:asciiTheme="minorHAnsi" w:hAnsiTheme="minorHAnsi"/>
              </w:rPr>
              <w:t>dBA</w:t>
            </w:r>
            <w:proofErr w:type="spellEnd"/>
            <w:r w:rsidR="008276AE">
              <w:rPr>
                <w:rFonts w:asciiTheme="minorHAnsi" w:hAnsiTheme="minorHAnsi"/>
              </w:rPr>
              <w:t>.</w:t>
            </w:r>
          </w:p>
        </w:tc>
        <w:tc>
          <w:tcPr>
            <w:tcW w:w="587" w:type="pct"/>
            <w:vAlign w:val="center"/>
          </w:tcPr>
          <w:p w:rsidR="00372F93" w:rsidRDefault="00372F93" w:rsidP="000E04AA">
            <w:pPr>
              <w:rPr>
                <w:rFonts w:asciiTheme="minorHAnsi" w:hAnsiTheme="minorHAnsi"/>
              </w:rPr>
            </w:pPr>
            <w:r>
              <w:rPr>
                <w:rFonts w:asciiTheme="minorHAnsi" w:hAnsiTheme="minorHAnsi"/>
              </w:rPr>
              <w:t xml:space="preserve">Existe </w:t>
            </w:r>
            <w:r w:rsidR="003F3FD3">
              <w:rPr>
                <w:rFonts w:asciiTheme="minorHAnsi" w:hAnsiTheme="minorHAnsi"/>
              </w:rPr>
              <w:t>un</w:t>
            </w:r>
            <w:r w:rsidR="000E04AA">
              <w:rPr>
                <w:rFonts w:asciiTheme="minorHAnsi" w:hAnsiTheme="minorHAnsi"/>
              </w:rPr>
              <w:t xml:space="preserve"> </w:t>
            </w:r>
            <w:r w:rsidR="004B0933">
              <w:rPr>
                <w:rFonts w:asciiTheme="minorHAnsi" w:hAnsiTheme="minorHAnsi"/>
              </w:rPr>
              <w:t>in</w:t>
            </w:r>
            <w:r w:rsidR="000E04AA">
              <w:rPr>
                <w:rFonts w:asciiTheme="minorHAnsi" w:hAnsiTheme="minorHAnsi"/>
              </w:rPr>
              <w:t xml:space="preserve">cumplimiento del </w:t>
            </w:r>
            <w:r w:rsidR="003F3FD3">
              <w:rPr>
                <w:rFonts w:asciiTheme="minorHAnsi" w:hAnsiTheme="minorHAnsi"/>
              </w:rPr>
              <w:t xml:space="preserve"> límite</w:t>
            </w:r>
            <w:r>
              <w:rPr>
                <w:rFonts w:asciiTheme="minorHAnsi" w:hAnsiTheme="minorHAnsi"/>
              </w:rPr>
              <w:t xml:space="preserve"> est</w:t>
            </w:r>
            <w:r w:rsidR="003F3FD3">
              <w:rPr>
                <w:rFonts w:asciiTheme="minorHAnsi" w:hAnsiTheme="minorHAnsi"/>
              </w:rPr>
              <w:t xml:space="preserve">ablecido por la normativa para una zona II en periodo </w:t>
            </w:r>
            <w:r w:rsidR="008A6204">
              <w:rPr>
                <w:rFonts w:asciiTheme="minorHAnsi" w:hAnsiTheme="minorHAnsi"/>
              </w:rPr>
              <w:t>nocturno</w:t>
            </w:r>
            <w:r w:rsidR="003F3FD3">
              <w:rPr>
                <w:rFonts w:asciiTheme="minorHAnsi" w:hAnsiTheme="minorHAnsi"/>
              </w:rPr>
              <w:t>, en el punto receptor N° 1.</w:t>
            </w:r>
          </w:p>
          <w:p w:rsidR="00D25088" w:rsidRDefault="00D25088" w:rsidP="000E04AA">
            <w:pPr>
              <w:rPr>
                <w:rFonts w:asciiTheme="minorHAnsi" w:hAnsiTheme="minorHAnsi"/>
              </w:rPr>
            </w:pPr>
          </w:p>
          <w:p w:rsidR="007152DD" w:rsidRDefault="007152DD" w:rsidP="000E04AA">
            <w:pPr>
              <w:rPr>
                <w:rFonts w:asciiTheme="minorHAnsi" w:hAnsiTheme="minorHAnsi"/>
              </w:rPr>
            </w:pPr>
          </w:p>
          <w:p w:rsidR="007152DD" w:rsidRPr="002A56F9" w:rsidRDefault="007152DD" w:rsidP="007152DD">
            <w:pPr>
              <w:rPr>
                <w:rFonts w:asciiTheme="minorHAnsi" w:hAnsiTheme="minorHAnsi"/>
                <w:lang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7152DD" w:rsidRPr="007152DD" w:rsidRDefault="007152DD" w:rsidP="007152DD">
            <w:pPr>
              <w:rPr>
                <w:rFonts w:asciiTheme="minorHAnsi" w:hAnsiTheme="minorHAnsi"/>
                <w:lang w:val="es-CL" w:eastAsia="en-US"/>
              </w:rPr>
            </w:pPr>
          </w:p>
        </w:tc>
      </w:tr>
    </w:tbl>
    <w:p w:rsidR="00041DFE" w:rsidRDefault="00041DFE" w:rsidP="00041DFE">
      <w:pPr>
        <w:pStyle w:val="Ttulo"/>
      </w:pPr>
      <w:r>
        <w:lastRenderedPageBreak/>
        <w:t>REGISTROS</w:t>
      </w:r>
      <w:r w:rsidR="004045FA">
        <w:t xml:space="preserve">: EVALUACIÓN </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211F65">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E8642E">
                  <w:pPr>
                    <w:rPr>
                      <w:rFonts w:asciiTheme="minorHAnsi" w:hAnsiTheme="minorHAnsi" w:cs="Arial"/>
                    </w:rPr>
                  </w:pPr>
                  <w:r w:rsidRPr="006A6B6B">
                    <w:rPr>
                      <w:rFonts w:asciiTheme="minorHAnsi" w:hAnsiTheme="minorHAnsi" w:cs="Arial"/>
                    </w:rPr>
                    <w:t>Receptor N° 1 (</w:t>
                  </w:r>
                  <w:r w:rsidR="00E8642E">
                    <w:rPr>
                      <w:rFonts w:asciiTheme="minorHAnsi" w:hAnsiTheme="minorHAnsi" w:cs="Arial"/>
                    </w:rPr>
                    <w:t>Patio</w:t>
                  </w:r>
                  <w:r w:rsidRPr="006A6B6B">
                    <w:rPr>
                      <w:rFonts w:asciiTheme="minorHAnsi" w:hAnsiTheme="minorHAnsi" w:cs="Arial"/>
                    </w:rPr>
                    <w:t>)</w:t>
                  </w:r>
                </w:p>
              </w:tc>
              <w:tc>
                <w:tcPr>
                  <w:tcW w:w="1466" w:type="dxa"/>
                  <w:vAlign w:val="center"/>
                </w:tcPr>
                <w:p w:rsidR="00E3508F" w:rsidRPr="006A6B6B" w:rsidRDefault="002A56F9" w:rsidP="007F301D">
                  <w:pPr>
                    <w:jc w:val="center"/>
                    <w:rPr>
                      <w:rFonts w:asciiTheme="minorHAnsi" w:hAnsiTheme="minorHAnsi" w:cs="Arial"/>
                    </w:rPr>
                  </w:pPr>
                  <w:r>
                    <w:rPr>
                      <w:rFonts w:asciiTheme="minorHAnsi" w:hAnsiTheme="minorHAnsi" w:cs="Arial"/>
                    </w:rPr>
                    <w:t>6</w:t>
                  </w:r>
                  <w:r w:rsidR="00E8642E">
                    <w:rPr>
                      <w:rFonts w:asciiTheme="minorHAnsi" w:hAnsiTheme="minorHAnsi" w:cs="Arial"/>
                    </w:rPr>
                    <w:t>1</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4B0933" w:rsidP="00E8642E">
                  <w:pPr>
                    <w:jc w:val="center"/>
                    <w:rPr>
                      <w:rFonts w:asciiTheme="minorHAnsi" w:hAnsiTheme="minorHAnsi" w:cs="Arial"/>
                    </w:rPr>
                  </w:pPr>
                  <w:r>
                    <w:rPr>
                      <w:rFonts w:asciiTheme="minorHAnsi" w:hAnsiTheme="minorHAnsi" w:cs="Arial"/>
                    </w:rPr>
                    <w:t>(</w:t>
                  </w:r>
                  <w:r w:rsidR="00E8642E">
                    <w:rPr>
                      <w:rFonts w:asciiTheme="minorHAnsi" w:hAnsiTheme="minorHAnsi" w:cs="Arial"/>
                    </w:rPr>
                    <w:t>SPC</w:t>
                  </w:r>
                  <w:r w:rsidR="00E3508F" w:rsidRPr="006A6B6B">
                    <w:rPr>
                      <w:rFonts w:asciiTheme="minorHAnsi" w:hAnsiTheme="minorHAnsi" w:cs="Arial"/>
                    </w:rPr>
                    <w:t>) I</w:t>
                  </w:r>
                  <w:r w:rsidR="00865F31">
                    <w:rPr>
                      <w:rFonts w:asciiTheme="minorHAnsi" w:hAnsiTheme="minorHAnsi" w:cs="Arial"/>
                    </w:rPr>
                    <w:t>I</w:t>
                  </w:r>
                </w:p>
              </w:tc>
              <w:tc>
                <w:tcPr>
                  <w:tcW w:w="1467" w:type="dxa"/>
                  <w:vAlign w:val="center"/>
                </w:tcPr>
                <w:p w:rsidR="00E3508F" w:rsidRPr="006A6B6B" w:rsidRDefault="00E8642E" w:rsidP="00E8642E">
                  <w:pPr>
                    <w:jc w:val="center"/>
                    <w:rPr>
                      <w:rFonts w:asciiTheme="minorHAnsi" w:hAnsiTheme="minorHAnsi" w:cs="Arial"/>
                    </w:rPr>
                  </w:pPr>
                  <w:r>
                    <w:rPr>
                      <w:rFonts w:asciiTheme="minorHAnsi" w:hAnsiTheme="minorHAnsi" w:cs="Arial"/>
                    </w:rPr>
                    <w:t>4</w:t>
                  </w:r>
                  <w:r w:rsidR="00A25A2A">
                    <w:rPr>
                      <w:rFonts w:asciiTheme="minorHAnsi" w:hAnsiTheme="minorHAnsi" w:cs="Arial"/>
                    </w:rPr>
                    <w:t>5</w:t>
                  </w:r>
                </w:p>
              </w:tc>
              <w:tc>
                <w:tcPr>
                  <w:tcW w:w="1463" w:type="dxa"/>
                  <w:vAlign w:val="center"/>
                </w:tcPr>
                <w:p w:rsidR="00E3508F" w:rsidRPr="006A6B6B" w:rsidRDefault="00837002" w:rsidP="00837002">
                  <w:pPr>
                    <w:jc w:val="center"/>
                    <w:rPr>
                      <w:rFonts w:asciiTheme="minorHAnsi" w:hAnsiTheme="minorHAnsi" w:cs="Arial"/>
                    </w:rPr>
                  </w:pPr>
                  <w:r>
                    <w:rPr>
                      <w:rFonts w:asciiTheme="minorHAnsi" w:hAnsiTheme="minorHAnsi" w:cs="Arial"/>
                    </w:rPr>
                    <w:t>1</w:t>
                  </w:r>
                  <w:r w:rsidR="00E8642E">
                    <w:rPr>
                      <w:rFonts w:asciiTheme="minorHAnsi" w:hAnsiTheme="minorHAnsi" w:cs="Arial"/>
                    </w:rPr>
                    <w:t>6</w:t>
                  </w:r>
                </w:p>
              </w:tc>
              <w:tc>
                <w:tcPr>
                  <w:tcW w:w="1469" w:type="dxa"/>
                  <w:vAlign w:val="center"/>
                </w:tcPr>
                <w:p w:rsidR="00E3508F" w:rsidRPr="006A6B6B" w:rsidRDefault="004B0933"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r w:rsidR="00A25A2A" w:rsidRPr="006A6B6B" w:rsidTr="00865F31">
              <w:trPr>
                <w:trHeight w:val="20"/>
                <w:jc w:val="center"/>
              </w:trPr>
              <w:tc>
                <w:tcPr>
                  <w:tcW w:w="3946" w:type="dxa"/>
                </w:tcPr>
                <w:p w:rsidR="00A25A2A" w:rsidRPr="006A6B6B" w:rsidRDefault="00A25A2A" w:rsidP="00E8642E">
                  <w:pPr>
                    <w:rPr>
                      <w:rFonts w:asciiTheme="minorHAnsi" w:hAnsiTheme="minorHAnsi" w:cs="Arial"/>
                    </w:rPr>
                  </w:pPr>
                  <w:r w:rsidRPr="006A6B6B">
                    <w:rPr>
                      <w:rFonts w:asciiTheme="minorHAnsi" w:hAnsiTheme="minorHAnsi" w:cs="Arial"/>
                    </w:rPr>
                    <w:t>Receptor N° 1 (</w:t>
                  </w:r>
                  <w:r w:rsidR="00E8642E">
                    <w:rPr>
                      <w:rFonts w:asciiTheme="minorHAnsi" w:hAnsiTheme="minorHAnsi" w:cs="Arial"/>
                    </w:rPr>
                    <w:t>Patio</w:t>
                  </w:r>
                  <w:r w:rsidR="008276AE">
                    <w:rPr>
                      <w:rFonts w:asciiTheme="minorHAnsi" w:hAnsiTheme="minorHAnsi" w:cs="Arial"/>
                    </w:rPr>
                    <w:t>)</w:t>
                  </w:r>
                </w:p>
              </w:tc>
              <w:tc>
                <w:tcPr>
                  <w:tcW w:w="1466" w:type="dxa"/>
                  <w:vAlign w:val="center"/>
                </w:tcPr>
                <w:p w:rsidR="00A25A2A" w:rsidRDefault="00E8642E" w:rsidP="00E8642E">
                  <w:pPr>
                    <w:jc w:val="center"/>
                    <w:rPr>
                      <w:rFonts w:asciiTheme="minorHAnsi" w:hAnsiTheme="minorHAnsi" w:cs="Arial"/>
                    </w:rPr>
                  </w:pPr>
                  <w:r>
                    <w:rPr>
                      <w:rFonts w:asciiTheme="minorHAnsi" w:hAnsiTheme="minorHAnsi" w:cs="Arial"/>
                    </w:rPr>
                    <w:t>61</w:t>
                  </w:r>
                </w:p>
              </w:tc>
              <w:tc>
                <w:tcPr>
                  <w:tcW w:w="1468" w:type="dxa"/>
                  <w:vAlign w:val="center"/>
                </w:tcPr>
                <w:p w:rsidR="00A25A2A" w:rsidRPr="006A6B6B" w:rsidRDefault="00A25A2A" w:rsidP="00B40AF4">
                  <w:pPr>
                    <w:jc w:val="center"/>
                    <w:rPr>
                      <w:rFonts w:asciiTheme="minorHAnsi" w:hAnsiTheme="minorHAnsi" w:cs="Arial"/>
                    </w:rPr>
                  </w:pPr>
                  <w:r w:rsidRPr="006A6B6B">
                    <w:rPr>
                      <w:rFonts w:asciiTheme="minorHAnsi" w:hAnsiTheme="minorHAnsi" w:cs="Arial"/>
                    </w:rPr>
                    <w:t>N/A</w:t>
                  </w:r>
                </w:p>
              </w:tc>
              <w:tc>
                <w:tcPr>
                  <w:tcW w:w="1467" w:type="dxa"/>
                  <w:vAlign w:val="center"/>
                </w:tcPr>
                <w:p w:rsidR="00A25A2A" w:rsidRPr="006A6B6B" w:rsidRDefault="00A25A2A" w:rsidP="00E8642E">
                  <w:pPr>
                    <w:jc w:val="center"/>
                    <w:rPr>
                      <w:rFonts w:asciiTheme="minorHAnsi" w:hAnsiTheme="minorHAnsi" w:cs="Arial"/>
                    </w:rPr>
                  </w:pPr>
                  <w:r>
                    <w:rPr>
                      <w:rFonts w:asciiTheme="minorHAnsi" w:hAnsiTheme="minorHAnsi" w:cs="Arial"/>
                    </w:rPr>
                    <w:t>(</w:t>
                  </w:r>
                  <w:r w:rsidR="00E8642E">
                    <w:rPr>
                      <w:rFonts w:asciiTheme="minorHAnsi" w:hAnsiTheme="minorHAnsi" w:cs="Arial"/>
                    </w:rPr>
                    <w:t>SPC</w:t>
                  </w:r>
                  <w:r w:rsidRPr="006A6B6B">
                    <w:rPr>
                      <w:rFonts w:asciiTheme="minorHAnsi" w:hAnsiTheme="minorHAnsi" w:cs="Arial"/>
                    </w:rPr>
                    <w:t xml:space="preserve">) </w:t>
                  </w:r>
                  <w:r>
                    <w:rPr>
                      <w:rFonts w:asciiTheme="minorHAnsi" w:hAnsiTheme="minorHAnsi" w:cs="Arial"/>
                    </w:rPr>
                    <w:t>II</w:t>
                  </w:r>
                </w:p>
              </w:tc>
              <w:tc>
                <w:tcPr>
                  <w:tcW w:w="1467" w:type="dxa"/>
                  <w:vAlign w:val="center"/>
                </w:tcPr>
                <w:p w:rsidR="00A25A2A" w:rsidRPr="006A6B6B" w:rsidRDefault="00E8642E" w:rsidP="00B40AF4">
                  <w:pPr>
                    <w:jc w:val="center"/>
                    <w:rPr>
                      <w:rFonts w:asciiTheme="minorHAnsi" w:hAnsiTheme="minorHAnsi" w:cs="Arial"/>
                    </w:rPr>
                  </w:pPr>
                  <w:r>
                    <w:rPr>
                      <w:rFonts w:asciiTheme="minorHAnsi" w:hAnsiTheme="minorHAnsi" w:cs="Arial"/>
                    </w:rPr>
                    <w:t>4</w:t>
                  </w:r>
                  <w:r w:rsidR="00A25A2A">
                    <w:rPr>
                      <w:rFonts w:asciiTheme="minorHAnsi" w:hAnsiTheme="minorHAnsi" w:cs="Arial"/>
                    </w:rPr>
                    <w:t>5</w:t>
                  </w:r>
                </w:p>
              </w:tc>
              <w:tc>
                <w:tcPr>
                  <w:tcW w:w="1463" w:type="dxa"/>
                  <w:vAlign w:val="center"/>
                </w:tcPr>
                <w:p w:rsidR="00A25A2A" w:rsidRPr="006A6B6B" w:rsidRDefault="00E8642E" w:rsidP="00E8642E">
                  <w:pPr>
                    <w:jc w:val="center"/>
                    <w:rPr>
                      <w:rFonts w:asciiTheme="minorHAnsi" w:hAnsiTheme="minorHAnsi" w:cs="Arial"/>
                    </w:rPr>
                  </w:pPr>
                  <w:r>
                    <w:rPr>
                      <w:rFonts w:asciiTheme="minorHAnsi" w:hAnsiTheme="minorHAnsi" w:cs="Arial"/>
                    </w:rPr>
                    <w:t>16</w:t>
                  </w:r>
                </w:p>
              </w:tc>
              <w:tc>
                <w:tcPr>
                  <w:tcW w:w="1469" w:type="dxa"/>
                  <w:vAlign w:val="center"/>
                </w:tcPr>
                <w:p w:rsidR="00A25A2A" w:rsidRPr="006A6B6B" w:rsidRDefault="00837002" w:rsidP="00B40AF4">
                  <w:pPr>
                    <w:jc w:val="center"/>
                    <w:rPr>
                      <w:rFonts w:asciiTheme="minorHAnsi" w:hAnsiTheme="minorHAnsi" w:cs="Arial"/>
                    </w:rPr>
                  </w:pPr>
                  <w:r>
                    <w:rPr>
                      <w:rFonts w:asciiTheme="minorHAnsi" w:hAnsiTheme="minorHAnsi" w:cs="Arial"/>
                    </w:rPr>
                    <w:t xml:space="preserve">No </w:t>
                  </w:r>
                  <w:r w:rsidR="00A25A2A">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211F65">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E8642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A25A2A" w:rsidRPr="00A25A2A">
              <w:rPr>
                <w:rFonts w:asciiTheme="minorHAnsi" w:hAnsiTheme="minorHAnsi"/>
                <w:color w:val="000000"/>
                <w:sz w:val="20"/>
                <w:szCs w:val="20"/>
                <w:lang w:eastAsia="es-CL"/>
              </w:rPr>
              <w:t>2</w:t>
            </w:r>
            <w:r w:rsidR="00E8642E">
              <w:rPr>
                <w:rFonts w:asciiTheme="minorHAnsi" w:hAnsiTheme="minorHAnsi"/>
                <w:color w:val="000000"/>
                <w:sz w:val="20"/>
                <w:szCs w:val="20"/>
                <w:lang w:eastAsia="es-CL"/>
              </w:rPr>
              <w:t>1</w:t>
            </w:r>
            <w:r w:rsidR="00865F31">
              <w:rPr>
                <w:rFonts w:asciiTheme="minorHAnsi" w:hAnsiTheme="minorHAnsi"/>
                <w:color w:val="000000"/>
                <w:sz w:val="20"/>
                <w:szCs w:val="20"/>
                <w:lang w:eastAsia="es-CL"/>
              </w:rPr>
              <w:t>-0</w:t>
            </w:r>
            <w:r w:rsidR="00A25A2A">
              <w:rPr>
                <w:rFonts w:asciiTheme="minorHAnsi" w:hAnsiTheme="minorHAnsi"/>
                <w:color w:val="000000"/>
                <w:sz w:val="20"/>
                <w:szCs w:val="20"/>
                <w:lang w:eastAsia="es-CL"/>
              </w:rPr>
              <w:t>3</w:t>
            </w:r>
            <w:r w:rsidRPr="006A6B6B">
              <w:rPr>
                <w:rFonts w:asciiTheme="minorHAnsi" w:hAnsiTheme="minorHAnsi"/>
                <w:color w:val="000000"/>
                <w:sz w:val="20"/>
                <w:szCs w:val="20"/>
                <w:lang w:eastAsia="es-CL"/>
              </w:rPr>
              <w:t>-201</w:t>
            </w:r>
            <w:r w:rsidR="000E04AA">
              <w:rPr>
                <w:rFonts w:asciiTheme="minorHAnsi" w:hAnsiTheme="minorHAnsi"/>
                <w:color w:val="000000"/>
                <w:sz w:val="20"/>
                <w:szCs w:val="20"/>
                <w:lang w:eastAsia="es-CL"/>
              </w:rPr>
              <w:t>5</w:t>
            </w:r>
          </w:p>
        </w:tc>
      </w:tr>
      <w:tr w:rsidR="00C704D9" w:rsidRPr="006A6B6B" w:rsidTr="00211F65">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3D69DB" w:rsidRDefault="003D69DB" w:rsidP="00D25088">
      <w:pPr>
        <w:pStyle w:val="Ttulo"/>
        <w:numPr>
          <w:ilvl w:val="0"/>
          <w:numId w:val="0"/>
        </w:numPr>
        <w:ind w:left="567"/>
        <w:jc w:val="center"/>
      </w:pPr>
      <w:r>
        <w:lastRenderedPageBreak/>
        <w:t>Anexo 1: Acta de Inspección Ambiental</w:t>
      </w:r>
    </w:p>
    <w:p w:rsidR="003D69DB" w:rsidRDefault="00E8642E" w:rsidP="00D25088">
      <w:pPr>
        <w:pStyle w:val="Ttulo"/>
        <w:numPr>
          <w:ilvl w:val="0"/>
          <w:numId w:val="0"/>
        </w:numPr>
        <w:ind w:left="567"/>
        <w:jc w:val="center"/>
      </w:pPr>
      <w:r>
        <w:rPr>
          <w:noProof/>
          <w:lang w:eastAsia="es-CL"/>
        </w:rPr>
        <w:drawing>
          <wp:inline distT="0" distB="0" distL="0" distR="0" wp14:anchorId="34330EE3" wp14:editId="25CED762">
            <wp:extent cx="4614530" cy="6921796"/>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 de inspección ambiental_Página_1.jpg"/>
                    <pic:cNvPicPr/>
                  </pic:nvPicPr>
                  <pic:blipFill>
                    <a:blip r:embed="rId12">
                      <a:extLst>
                        <a:ext uri="{28A0092B-C50C-407E-A947-70E740481C1C}">
                          <a14:useLocalDpi xmlns:a14="http://schemas.microsoft.com/office/drawing/2010/main" val="0"/>
                        </a:ext>
                      </a:extLst>
                    </a:blip>
                    <a:stretch>
                      <a:fillRect/>
                    </a:stretch>
                  </pic:blipFill>
                  <pic:spPr>
                    <a:xfrm>
                      <a:off x="0" y="0"/>
                      <a:ext cx="4613420" cy="6920131"/>
                    </a:xfrm>
                    <a:prstGeom prst="rect">
                      <a:avLst/>
                    </a:prstGeom>
                  </pic:spPr>
                </pic:pic>
              </a:graphicData>
            </a:graphic>
          </wp:inline>
        </w:drawing>
      </w:r>
    </w:p>
    <w:p w:rsidR="00752436" w:rsidRPr="00752436" w:rsidRDefault="00E8642E" w:rsidP="00752436">
      <w:pPr>
        <w:jc w:val="center"/>
      </w:pPr>
      <w:r>
        <w:rPr>
          <w:noProof/>
          <w:lang w:eastAsia="es-CL"/>
        </w:rPr>
        <w:lastRenderedPageBreak/>
        <w:drawing>
          <wp:inline distT="0" distB="0" distL="0" distR="0">
            <wp:extent cx="5404485" cy="8100060"/>
            <wp:effectExtent l="0" t="0" r="571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 de inspección ambiental_Página_2.jpg"/>
                    <pic:cNvPicPr/>
                  </pic:nvPicPr>
                  <pic:blipFill>
                    <a:blip r:embed="rId13">
                      <a:extLst>
                        <a:ext uri="{28A0092B-C50C-407E-A947-70E740481C1C}">
                          <a14:useLocalDpi xmlns:a14="http://schemas.microsoft.com/office/drawing/2010/main" val="0"/>
                        </a:ext>
                      </a:extLst>
                    </a:blip>
                    <a:stretch>
                      <a:fillRect/>
                    </a:stretch>
                  </pic:blipFill>
                  <pic:spPr>
                    <a:xfrm>
                      <a:off x="0" y="0"/>
                      <a:ext cx="5404485" cy="8100060"/>
                    </a:xfrm>
                    <a:prstGeom prst="rect">
                      <a:avLst/>
                    </a:prstGeom>
                  </pic:spPr>
                </pic:pic>
              </a:graphicData>
            </a:graphic>
          </wp:inline>
        </w:drawing>
      </w:r>
    </w:p>
    <w:p w:rsidR="003D69DB" w:rsidRPr="003D69DB" w:rsidRDefault="003D69DB" w:rsidP="003D69DB"/>
    <w:p w:rsidR="00165E83" w:rsidRDefault="00352F73" w:rsidP="00D25088">
      <w:pPr>
        <w:pStyle w:val="Ttulo"/>
        <w:numPr>
          <w:ilvl w:val="0"/>
          <w:numId w:val="0"/>
        </w:numPr>
        <w:ind w:left="567"/>
        <w:jc w:val="center"/>
      </w:pPr>
      <w:r>
        <w:t xml:space="preserve">Anexo </w:t>
      </w:r>
      <w:r w:rsidR="003D69DB">
        <w:t>2</w:t>
      </w:r>
      <w:r>
        <w:t xml:space="preserve">: </w:t>
      </w:r>
      <w:r w:rsidR="004045FA">
        <w:t xml:space="preserve">REGISTROS: FICHAS DE </w:t>
      </w:r>
      <w:r w:rsidR="00041DFE">
        <w:t>INFORME TÉCNICO DE MEDICIÓN</w:t>
      </w:r>
      <w:r w:rsidR="004045FA">
        <w:t xml:space="preserve"> DE RUIDO.</w:t>
      </w:r>
    </w:p>
    <w:p w:rsidR="003E1892" w:rsidRPr="003E1892" w:rsidRDefault="000B6C94" w:rsidP="003E1892">
      <w:pPr>
        <w:jc w:val="center"/>
      </w:pPr>
      <w:r>
        <w:rPr>
          <w:noProof/>
          <w:lang w:eastAsia="es-CL"/>
        </w:rPr>
        <w:drawing>
          <wp:inline distT="0" distB="0" distL="0" distR="0" wp14:anchorId="5CADFEAB" wp14:editId="1A0FDEFC">
            <wp:extent cx="5332383" cy="6900530"/>
            <wp:effectExtent l="0" t="0" r="190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_Página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4124" cy="6902783"/>
                    </a:xfrm>
                    <a:prstGeom prst="rect">
                      <a:avLst/>
                    </a:prstGeom>
                  </pic:spPr>
                </pic:pic>
              </a:graphicData>
            </a:graphic>
          </wp:inline>
        </w:drawing>
      </w:r>
    </w:p>
    <w:p w:rsidR="003E1892" w:rsidRPr="002A56F9" w:rsidRDefault="003E1892" w:rsidP="002A56F9">
      <w:pPr>
        <w:jc w:val="center"/>
      </w:pPr>
    </w:p>
    <w:p w:rsidR="00165E83" w:rsidRDefault="00165E83" w:rsidP="00165E83">
      <w:pPr>
        <w:jc w:val="center"/>
      </w:pPr>
    </w:p>
    <w:p w:rsidR="003D69DB" w:rsidRDefault="003D69DB" w:rsidP="00165E83">
      <w:pPr>
        <w:jc w:val="center"/>
      </w:pPr>
    </w:p>
    <w:p w:rsidR="003D69DB" w:rsidRDefault="003D69DB" w:rsidP="00165E83">
      <w:pPr>
        <w:jc w:val="center"/>
      </w:pPr>
    </w:p>
    <w:p w:rsidR="003D69DB" w:rsidRDefault="000B6C94" w:rsidP="00165E83">
      <w:pPr>
        <w:jc w:val="center"/>
      </w:pPr>
      <w:r>
        <w:rPr>
          <w:noProof/>
          <w:lang w:eastAsia="es-CL"/>
        </w:rPr>
        <w:drawing>
          <wp:inline distT="0" distB="0" distL="0" distR="0">
            <wp:extent cx="5942330" cy="7689850"/>
            <wp:effectExtent l="0" t="0" r="127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Página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0B6C94" w:rsidP="00165E83">
      <w:pPr>
        <w:jc w:val="center"/>
      </w:pPr>
      <w:r>
        <w:rPr>
          <w:noProof/>
          <w:lang w:eastAsia="es-CL"/>
        </w:rPr>
        <w:lastRenderedPageBreak/>
        <w:drawing>
          <wp:inline distT="0" distB="0" distL="0" distR="0">
            <wp:extent cx="5942330" cy="7689850"/>
            <wp:effectExtent l="0" t="0" r="127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D69DB" w:rsidP="00165E83">
      <w:pPr>
        <w:jc w:val="center"/>
      </w:pPr>
    </w:p>
    <w:p w:rsidR="003D69DB" w:rsidRDefault="000B6C94" w:rsidP="00165E83">
      <w:pPr>
        <w:jc w:val="center"/>
      </w:pPr>
      <w:r>
        <w:rPr>
          <w:noProof/>
          <w:lang w:eastAsia="es-CL"/>
        </w:rPr>
        <w:drawing>
          <wp:inline distT="0" distB="0" distL="0" distR="0">
            <wp:extent cx="5942330" cy="7689850"/>
            <wp:effectExtent l="0" t="0" r="1270" b="635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0B6C94" w:rsidP="00165E83">
      <w:pPr>
        <w:jc w:val="center"/>
      </w:pPr>
      <w:r>
        <w:rPr>
          <w:noProof/>
          <w:lang w:eastAsia="es-CL"/>
        </w:rPr>
        <w:lastRenderedPageBreak/>
        <w:drawing>
          <wp:inline distT="0" distB="0" distL="0" distR="0">
            <wp:extent cx="5942330" cy="7689850"/>
            <wp:effectExtent l="0" t="0" r="1270" b="635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D69DB" w:rsidP="00165E83">
      <w:pPr>
        <w:jc w:val="center"/>
      </w:pPr>
    </w:p>
    <w:p w:rsidR="002A56F9" w:rsidRDefault="000B6C94" w:rsidP="00165E83">
      <w:pPr>
        <w:jc w:val="center"/>
      </w:pPr>
      <w:r>
        <w:rPr>
          <w:noProof/>
          <w:lang w:eastAsia="es-CL"/>
        </w:rPr>
        <w:drawing>
          <wp:inline distT="0" distB="0" distL="0" distR="0">
            <wp:extent cx="5942330" cy="7689850"/>
            <wp:effectExtent l="0" t="0" r="1270" b="635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0B6C94" w:rsidP="00165E83">
      <w:pPr>
        <w:jc w:val="center"/>
      </w:pPr>
      <w:r>
        <w:rPr>
          <w:noProof/>
          <w:lang w:eastAsia="es-CL"/>
        </w:rPr>
        <w:lastRenderedPageBreak/>
        <w:drawing>
          <wp:inline distT="0" distB="0" distL="0" distR="0">
            <wp:extent cx="5942330" cy="7689850"/>
            <wp:effectExtent l="0" t="0" r="1270" b="635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D69DB" w:rsidP="00165E83">
      <w:pPr>
        <w:jc w:val="center"/>
      </w:pPr>
    </w:p>
    <w:p w:rsidR="002A56F9" w:rsidRDefault="002A56F9" w:rsidP="00165E83">
      <w:pPr>
        <w:jc w:val="center"/>
      </w:pPr>
    </w:p>
    <w:p w:rsidR="00406F6E" w:rsidRPr="007660EC" w:rsidRDefault="00406F6E" w:rsidP="00406F6E">
      <w:pPr>
        <w:pStyle w:val="Ttulo"/>
        <w:numPr>
          <w:ilvl w:val="0"/>
          <w:numId w:val="0"/>
        </w:numPr>
        <w:ind w:left="567"/>
      </w:pPr>
      <w:r>
        <w:t xml:space="preserve">Anexo </w:t>
      </w:r>
      <w:r w:rsidR="003D69DB">
        <w:t>3</w:t>
      </w:r>
      <w:r>
        <w:t>: CERTIFICADOS DE CALIBRACIÓN DE SONÓMETRO Y CALIBRADOR ACÚSTICO.</w:t>
      </w:r>
    </w:p>
    <w:p w:rsidR="00406F6E" w:rsidRDefault="00165E83" w:rsidP="00165E83">
      <w:pPr>
        <w:jc w:val="center"/>
        <w:rPr>
          <w:rFonts w:asciiTheme="minorHAnsi" w:hAnsiTheme="minorHAnsi"/>
        </w:rPr>
      </w:pPr>
      <w:r>
        <w:rPr>
          <w:rFonts w:asciiTheme="minorHAnsi" w:hAnsiTheme="minorHAnsi"/>
          <w:noProof/>
          <w:lang w:eastAsia="es-CL"/>
        </w:rPr>
        <w:drawing>
          <wp:inline distT="0" distB="0" distL="0" distR="0" wp14:anchorId="784A7A73" wp14:editId="5C487AA6">
            <wp:extent cx="5348176" cy="6922682"/>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7033" cy="6921203"/>
                    </a:xfrm>
                    <a:prstGeom prst="rect">
                      <a:avLst/>
                    </a:prstGeom>
                  </pic:spPr>
                </pic:pic>
              </a:graphicData>
            </a:graphic>
          </wp:inline>
        </w:drawing>
      </w:r>
    </w:p>
    <w:p w:rsidR="00406F6E" w:rsidRDefault="009A7DBB"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7682865"/>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330" cy="76828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03820"/>
            <wp:effectExtent l="0" t="0" r="127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330" cy="770382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13345"/>
            <wp:effectExtent l="0" t="0" r="127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330" cy="771334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66990"/>
            <wp:effectExtent l="0" t="0" r="127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330" cy="76669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79690"/>
            <wp:effectExtent l="0" t="0" r="127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2330" cy="76796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94930"/>
            <wp:effectExtent l="0" t="0" r="127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2330" cy="769493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57465"/>
            <wp:effectExtent l="0" t="0" r="127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2330" cy="76574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26985"/>
            <wp:effectExtent l="0" t="0" r="127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2330" cy="7626985"/>
                    </a:xfrm>
                    <a:prstGeom prst="rect">
                      <a:avLst/>
                    </a:prstGeom>
                  </pic:spPr>
                </pic:pic>
              </a:graphicData>
            </a:graphic>
          </wp:inline>
        </w:drawing>
      </w:r>
    </w:p>
    <w:p w:rsidR="00406F6E" w:rsidRPr="006C528F" w:rsidRDefault="00406F6E" w:rsidP="00406F6E">
      <w:pPr>
        <w:jc w:val="center"/>
        <w:rPr>
          <w:rFonts w:asciiTheme="minorHAnsi" w:hAnsiTheme="minorHAnsi"/>
        </w:rPr>
      </w:pP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BA4" w:rsidRDefault="00D26BA4" w:rsidP="009E1EAD">
      <w:r>
        <w:separator/>
      </w:r>
    </w:p>
  </w:endnote>
  <w:endnote w:type="continuationSeparator" w:id="0">
    <w:p w:rsidR="00D26BA4" w:rsidRDefault="00D26BA4"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Pr="00847391" w:rsidRDefault="00511C3F"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511C3F" w:rsidRPr="009604F6" w:rsidRDefault="00511C3F"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xml:space="preserve">, piso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511C3F" w:rsidRDefault="00511C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BA4" w:rsidRDefault="00D26BA4" w:rsidP="009E1EAD">
      <w:r>
        <w:separator/>
      </w:r>
    </w:p>
  </w:footnote>
  <w:footnote w:type="continuationSeparator" w:id="0">
    <w:p w:rsidR="00D26BA4" w:rsidRDefault="00D26BA4"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Pr>
        <w:noProof/>
        <w:lang w:eastAsia="es-CL"/>
      </w:rPr>
      <w:drawing>
        <wp:anchor distT="0" distB="0" distL="114300" distR="114300" simplePos="0" relativeHeight="251664384" behindDoc="0" locked="0" layoutInCell="1" allowOverlap="1" wp14:anchorId="20967A36" wp14:editId="47DB3332">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sidRPr="00B00C93">
      <w:rPr>
        <w:noProof/>
        <w:lang w:eastAsia="es-CL"/>
      </w:rPr>
      <w:drawing>
        <wp:anchor distT="0" distB="0" distL="114300" distR="114300" simplePos="0" relativeHeight="251659264" behindDoc="0" locked="0" layoutInCell="1" allowOverlap="1" wp14:anchorId="3F47ED3D" wp14:editId="45652277">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3E7F8E2" wp14:editId="0543E526">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237C2"/>
    <w:rsid w:val="00030483"/>
    <w:rsid w:val="00041DFE"/>
    <w:rsid w:val="00046E1D"/>
    <w:rsid w:val="00053DBD"/>
    <w:rsid w:val="00054189"/>
    <w:rsid w:val="00063755"/>
    <w:rsid w:val="00081F37"/>
    <w:rsid w:val="00092B11"/>
    <w:rsid w:val="000A203D"/>
    <w:rsid w:val="000B6C94"/>
    <w:rsid w:val="000B7A1C"/>
    <w:rsid w:val="000C22BF"/>
    <w:rsid w:val="000E04AA"/>
    <w:rsid w:val="000F6341"/>
    <w:rsid w:val="00104DD3"/>
    <w:rsid w:val="001146C6"/>
    <w:rsid w:val="00126F42"/>
    <w:rsid w:val="00135832"/>
    <w:rsid w:val="001374EE"/>
    <w:rsid w:val="00145CC6"/>
    <w:rsid w:val="001508F4"/>
    <w:rsid w:val="00165E83"/>
    <w:rsid w:val="00181938"/>
    <w:rsid w:val="00182818"/>
    <w:rsid w:val="00186354"/>
    <w:rsid w:val="001974DF"/>
    <w:rsid w:val="001A34C1"/>
    <w:rsid w:val="001A6B58"/>
    <w:rsid w:val="001B72AD"/>
    <w:rsid w:val="001D2F9A"/>
    <w:rsid w:val="001D415E"/>
    <w:rsid w:val="00205627"/>
    <w:rsid w:val="0020633A"/>
    <w:rsid w:val="00211F65"/>
    <w:rsid w:val="00213417"/>
    <w:rsid w:val="002168E0"/>
    <w:rsid w:val="00223251"/>
    <w:rsid w:val="00242AD7"/>
    <w:rsid w:val="002567B7"/>
    <w:rsid w:val="00286F36"/>
    <w:rsid w:val="00294159"/>
    <w:rsid w:val="00295722"/>
    <w:rsid w:val="002A56F9"/>
    <w:rsid w:val="002D73B0"/>
    <w:rsid w:val="00310881"/>
    <w:rsid w:val="0032062A"/>
    <w:rsid w:val="003359B3"/>
    <w:rsid w:val="00352F73"/>
    <w:rsid w:val="00372989"/>
    <w:rsid w:val="00372F93"/>
    <w:rsid w:val="003758DF"/>
    <w:rsid w:val="00393ED4"/>
    <w:rsid w:val="003D69DB"/>
    <w:rsid w:val="003E1892"/>
    <w:rsid w:val="003F25A1"/>
    <w:rsid w:val="003F3FD3"/>
    <w:rsid w:val="00403737"/>
    <w:rsid w:val="004045FA"/>
    <w:rsid w:val="00406F6E"/>
    <w:rsid w:val="004108DC"/>
    <w:rsid w:val="00431E53"/>
    <w:rsid w:val="004567B5"/>
    <w:rsid w:val="0048049D"/>
    <w:rsid w:val="00495AB9"/>
    <w:rsid w:val="00496F53"/>
    <w:rsid w:val="004A0BC2"/>
    <w:rsid w:val="004B0933"/>
    <w:rsid w:val="004C1A6E"/>
    <w:rsid w:val="004C1E62"/>
    <w:rsid w:val="004C7C78"/>
    <w:rsid w:val="004F11BD"/>
    <w:rsid w:val="004F2AE9"/>
    <w:rsid w:val="004F5ECB"/>
    <w:rsid w:val="00511C3F"/>
    <w:rsid w:val="005161F7"/>
    <w:rsid w:val="00525111"/>
    <w:rsid w:val="005635D2"/>
    <w:rsid w:val="005666DC"/>
    <w:rsid w:val="00573F22"/>
    <w:rsid w:val="00575BAC"/>
    <w:rsid w:val="005F0199"/>
    <w:rsid w:val="005F7D2B"/>
    <w:rsid w:val="0061510A"/>
    <w:rsid w:val="00622768"/>
    <w:rsid w:val="0063139C"/>
    <w:rsid w:val="00686C1A"/>
    <w:rsid w:val="00691711"/>
    <w:rsid w:val="006A6B6B"/>
    <w:rsid w:val="006C50B9"/>
    <w:rsid w:val="006C528F"/>
    <w:rsid w:val="006D5220"/>
    <w:rsid w:val="006D6009"/>
    <w:rsid w:val="006D7687"/>
    <w:rsid w:val="006E4865"/>
    <w:rsid w:val="006F2533"/>
    <w:rsid w:val="007152DD"/>
    <w:rsid w:val="00727547"/>
    <w:rsid w:val="00732536"/>
    <w:rsid w:val="0073281A"/>
    <w:rsid w:val="00752436"/>
    <w:rsid w:val="00763CEA"/>
    <w:rsid w:val="007733D6"/>
    <w:rsid w:val="0077760E"/>
    <w:rsid w:val="007B7C74"/>
    <w:rsid w:val="007C0628"/>
    <w:rsid w:val="007C1590"/>
    <w:rsid w:val="007C36F3"/>
    <w:rsid w:val="007D034A"/>
    <w:rsid w:val="007F301D"/>
    <w:rsid w:val="008039B0"/>
    <w:rsid w:val="00804EE3"/>
    <w:rsid w:val="00811C2D"/>
    <w:rsid w:val="0082232B"/>
    <w:rsid w:val="008276AE"/>
    <w:rsid w:val="00835A67"/>
    <w:rsid w:val="00837002"/>
    <w:rsid w:val="00846D6D"/>
    <w:rsid w:val="00853776"/>
    <w:rsid w:val="00865F31"/>
    <w:rsid w:val="00881E6B"/>
    <w:rsid w:val="00887479"/>
    <w:rsid w:val="00897C18"/>
    <w:rsid w:val="008A6204"/>
    <w:rsid w:val="008B1A87"/>
    <w:rsid w:val="008B6E45"/>
    <w:rsid w:val="008D0062"/>
    <w:rsid w:val="008E0B5D"/>
    <w:rsid w:val="008E72B3"/>
    <w:rsid w:val="008F1E13"/>
    <w:rsid w:val="00910BA1"/>
    <w:rsid w:val="00916B80"/>
    <w:rsid w:val="009244DA"/>
    <w:rsid w:val="00931415"/>
    <w:rsid w:val="00937719"/>
    <w:rsid w:val="00942753"/>
    <w:rsid w:val="0095184F"/>
    <w:rsid w:val="0095290C"/>
    <w:rsid w:val="00966A60"/>
    <w:rsid w:val="00974DC1"/>
    <w:rsid w:val="0098427B"/>
    <w:rsid w:val="009A3766"/>
    <w:rsid w:val="009A7DBB"/>
    <w:rsid w:val="009B7D22"/>
    <w:rsid w:val="009D24DC"/>
    <w:rsid w:val="009D624D"/>
    <w:rsid w:val="009E1EAD"/>
    <w:rsid w:val="009F227A"/>
    <w:rsid w:val="009F3BE3"/>
    <w:rsid w:val="00A1044A"/>
    <w:rsid w:val="00A25A2A"/>
    <w:rsid w:val="00A34C4C"/>
    <w:rsid w:val="00A47880"/>
    <w:rsid w:val="00A85B45"/>
    <w:rsid w:val="00AA2DE1"/>
    <w:rsid w:val="00AB3D0B"/>
    <w:rsid w:val="00AC2437"/>
    <w:rsid w:val="00AC71E3"/>
    <w:rsid w:val="00AD1999"/>
    <w:rsid w:val="00AE52AB"/>
    <w:rsid w:val="00AE70CB"/>
    <w:rsid w:val="00B25210"/>
    <w:rsid w:val="00B4165B"/>
    <w:rsid w:val="00B51FD2"/>
    <w:rsid w:val="00B63F4F"/>
    <w:rsid w:val="00B74A52"/>
    <w:rsid w:val="00B825E6"/>
    <w:rsid w:val="00B962CB"/>
    <w:rsid w:val="00BB0EC3"/>
    <w:rsid w:val="00BE4BAE"/>
    <w:rsid w:val="00BE5FA9"/>
    <w:rsid w:val="00BF63FB"/>
    <w:rsid w:val="00C025EF"/>
    <w:rsid w:val="00C248FC"/>
    <w:rsid w:val="00C53D65"/>
    <w:rsid w:val="00C704D9"/>
    <w:rsid w:val="00C75817"/>
    <w:rsid w:val="00C9074E"/>
    <w:rsid w:val="00C97BA3"/>
    <w:rsid w:val="00CB11CD"/>
    <w:rsid w:val="00CB436C"/>
    <w:rsid w:val="00CD4506"/>
    <w:rsid w:val="00CF72FD"/>
    <w:rsid w:val="00D25088"/>
    <w:rsid w:val="00D26BA4"/>
    <w:rsid w:val="00D35EAD"/>
    <w:rsid w:val="00D506A0"/>
    <w:rsid w:val="00D53650"/>
    <w:rsid w:val="00D653D8"/>
    <w:rsid w:val="00D729B5"/>
    <w:rsid w:val="00D73FB5"/>
    <w:rsid w:val="00D80535"/>
    <w:rsid w:val="00D87A82"/>
    <w:rsid w:val="00DA252F"/>
    <w:rsid w:val="00DA77C6"/>
    <w:rsid w:val="00DE24A6"/>
    <w:rsid w:val="00DF0582"/>
    <w:rsid w:val="00DF14CC"/>
    <w:rsid w:val="00DF3235"/>
    <w:rsid w:val="00E12D03"/>
    <w:rsid w:val="00E12D0E"/>
    <w:rsid w:val="00E309BE"/>
    <w:rsid w:val="00E3508F"/>
    <w:rsid w:val="00E55C23"/>
    <w:rsid w:val="00E67666"/>
    <w:rsid w:val="00E719B3"/>
    <w:rsid w:val="00E848A9"/>
    <w:rsid w:val="00E8642E"/>
    <w:rsid w:val="00EB15F6"/>
    <w:rsid w:val="00ED7330"/>
    <w:rsid w:val="00F11884"/>
    <w:rsid w:val="00F15AC3"/>
    <w:rsid w:val="00F42B98"/>
    <w:rsid w:val="00F440D4"/>
    <w:rsid w:val="00F64450"/>
    <w:rsid w:val="00F91D4D"/>
    <w:rsid w:val="00F97D59"/>
    <w:rsid w:val="00FB17D4"/>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5DA71-57B3-4EB7-8753-D3DF2CFCB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438</Words>
  <Characters>2414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Christian Sebastian Rojo Loyola</cp:lastModifiedBy>
  <cp:revision>4</cp:revision>
  <dcterms:created xsi:type="dcterms:W3CDTF">2016-03-15T22:04:00Z</dcterms:created>
  <dcterms:modified xsi:type="dcterms:W3CDTF">2016-03-16T22:07:00Z</dcterms:modified>
</cp:coreProperties>
</file>