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450552" w:rsidRDefault="00450552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D6CA9" w:rsidRPr="00175BB2" w:rsidRDefault="00ED6CA9" w:rsidP="0045055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75BB2">
        <w:rPr>
          <w:rFonts w:asciiTheme="minorHAnsi" w:hAnsiTheme="minorHAnsi" w:cstheme="minorHAnsi"/>
          <w:b/>
        </w:rPr>
        <w:t xml:space="preserve">MINUTA: </w:t>
      </w:r>
      <w:r w:rsidR="001821DC" w:rsidRPr="00175BB2">
        <w:rPr>
          <w:rFonts w:asciiTheme="minorHAnsi" w:hAnsiTheme="minorHAnsi" w:cstheme="minorHAnsi"/>
          <w:b/>
        </w:rPr>
        <w:t>Anexo</w:t>
      </w:r>
      <w:r w:rsidR="00786590" w:rsidRPr="00175BB2">
        <w:rPr>
          <w:rFonts w:asciiTheme="minorHAnsi" w:hAnsiTheme="minorHAnsi" w:cstheme="minorHAnsi"/>
          <w:b/>
        </w:rPr>
        <w:t xml:space="preserve"> Actividad de </w:t>
      </w:r>
      <w:r w:rsidR="00234BC7" w:rsidRPr="00175BB2">
        <w:rPr>
          <w:rFonts w:asciiTheme="minorHAnsi" w:hAnsiTheme="minorHAnsi" w:cstheme="minorHAnsi"/>
          <w:b/>
        </w:rPr>
        <w:t>Fiscalización</w:t>
      </w:r>
    </w:p>
    <w:p w:rsidR="00ED6CA9" w:rsidRPr="00175BB2" w:rsidRDefault="00ED6CA9" w:rsidP="00ED6CA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5068" w:type="pct"/>
        <w:tblLook w:val="04A0" w:firstRow="1" w:lastRow="0" w:firstColumn="1" w:lastColumn="0" w:noHBand="0" w:noVBand="1"/>
      </w:tblPr>
      <w:tblGrid>
        <w:gridCol w:w="3116"/>
        <w:gridCol w:w="5108"/>
        <w:gridCol w:w="4695"/>
      </w:tblGrid>
      <w:tr w:rsidR="009E1EAD" w:rsidRPr="00175BB2" w:rsidTr="00696F3F">
        <w:trPr>
          <w:trHeight w:val="428"/>
        </w:trPr>
        <w:tc>
          <w:tcPr>
            <w:tcW w:w="1206" w:type="pct"/>
            <w:shd w:val="clear" w:color="auto" w:fill="D9D9D9" w:themeFill="background1" w:themeFillShade="D9"/>
            <w:vAlign w:val="center"/>
          </w:tcPr>
          <w:p w:rsidR="009E1EAD" w:rsidRPr="00175BB2" w:rsidRDefault="003B6D21" w:rsidP="000C23A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977" w:type="pct"/>
            <w:shd w:val="clear" w:color="auto" w:fill="D9D9D9" w:themeFill="background1" w:themeFillShade="D9"/>
            <w:vAlign w:val="center"/>
          </w:tcPr>
          <w:p w:rsidR="009E1EAD" w:rsidRPr="00175BB2" w:rsidRDefault="000C23AC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Unidad Fiscalizable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175BB2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1348FB" w:rsidRPr="00875032" w:rsidTr="00696F3F">
        <w:trPr>
          <w:trHeight w:val="431"/>
        </w:trPr>
        <w:tc>
          <w:tcPr>
            <w:tcW w:w="1206" w:type="pct"/>
            <w:vAlign w:val="center"/>
          </w:tcPr>
          <w:p w:rsidR="001348FB" w:rsidRPr="00175BB2" w:rsidRDefault="004A4B79" w:rsidP="00182FA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2750BF">
              <w:rPr>
                <w:rFonts w:asciiTheme="minorHAnsi" w:hAnsiTheme="minorHAnsi" w:cs="Arial"/>
              </w:rPr>
              <w:t>3</w:t>
            </w:r>
            <w:r w:rsidR="00E76DC6" w:rsidRPr="00175BB2">
              <w:rPr>
                <w:rFonts w:asciiTheme="minorHAnsi" w:hAnsiTheme="minorHAnsi" w:cs="Arial"/>
              </w:rPr>
              <w:t>-0</w:t>
            </w:r>
            <w:r w:rsidR="002750BF">
              <w:rPr>
                <w:rFonts w:asciiTheme="minorHAnsi" w:hAnsiTheme="minorHAnsi" w:cs="Arial"/>
              </w:rPr>
              <w:t>5</w:t>
            </w:r>
            <w:r w:rsidR="001348FB" w:rsidRPr="00175BB2">
              <w:rPr>
                <w:rFonts w:asciiTheme="minorHAnsi" w:hAnsiTheme="minorHAnsi" w:cs="Arial"/>
              </w:rPr>
              <w:t>-201</w:t>
            </w:r>
            <w:r w:rsidR="002750BF">
              <w:rPr>
                <w:rFonts w:asciiTheme="minorHAnsi" w:hAnsiTheme="minorHAnsi" w:cs="Arial"/>
              </w:rPr>
              <w:t>7</w:t>
            </w:r>
          </w:p>
        </w:tc>
        <w:tc>
          <w:tcPr>
            <w:tcW w:w="1977" w:type="pct"/>
            <w:vAlign w:val="center"/>
          </w:tcPr>
          <w:p w:rsidR="001348FB" w:rsidRPr="00175BB2" w:rsidRDefault="00875032" w:rsidP="001348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PACIFIC NUT</w:t>
            </w:r>
          </w:p>
        </w:tc>
        <w:tc>
          <w:tcPr>
            <w:tcW w:w="1817" w:type="pct"/>
            <w:vAlign w:val="center"/>
          </w:tcPr>
          <w:p w:rsidR="001348FB" w:rsidRPr="00875032" w:rsidRDefault="00875032" w:rsidP="001348FB">
            <w:pPr>
              <w:jc w:val="center"/>
              <w:rPr>
                <w:rFonts w:asciiTheme="minorHAnsi" w:hAnsiTheme="minorHAnsi" w:cs="Arial"/>
                <w:lang w:val="en-US"/>
              </w:rPr>
            </w:pPr>
            <w:r w:rsidRPr="00875032">
              <w:rPr>
                <w:rFonts w:asciiTheme="minorHAnsi" w:hAnsiTheme="minorHAnsi" w:cs="Arial"/>
                <w:lang w:val="en-US"/>
              </w:rPr>
              <w:t>PACIFIC NUTS COMPANY CHILE S.A.</w:t>
            </w:r>
          </w:p>
        </w:tc>
      </w:tr>
      <w:tr w:rsidR="009E1EAD" w:rsidRPr="00175BB2" w:rsidTr="00696F3F">
        <w:trPr>
          <w:trHeight w:val="396"/>
        </w:trPr>
        <w:tc>
          <w:tcPr>
            <w:tcW w:w="3183" w:type="pct"/>
            <w:gridSpan w:val="2"/>
            <w:shd w:val="clear" w:color="auto" w:fill="D9D9D9" w:themeFill="background1" w:themeFillShade="D9"/>
            <w:vAlign w:val="center"/>
          </w:tcPr>
          <w:p w:rsidR="009E1EAD" w:rsidRPr="00175BB2" w:rsidRDefault="0058594A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Fuente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9E1EAD" w:rsidRPr="00175BB2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75BB2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RPr="00175BB2" w:rsidTr="00696F3F">
        <w:trPr>
          <w:trHeight w:val="399"/>
        </w:trPr>
        <w:tc>
          <w:tcPr>
            <w:tcW w:w="3183" w:type="pct"/>
            <w:gridSpan w:val="2"/>
            <w:shd w:val="clear" w:color="auto" w:fill="auto"/>
            <w:vAlign w:val="center"/>
          </w:tcPr>
          <w:p w:rsidR="009E1EAD" w:rsidRPr="00175BB2" w:rsidRDefault="005A3AD5" w:rsidP="00270C8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75BB2">
              <w:rPr>
                <w:rFonts w:asciiTheme="minorHAnsi" w:hAnsiTheme="minorHAnsi" w:cstheme="minorHAnsi"/>
              </w:rPr>
              <w:t>Programa de PPDA</w:t>
            </w:r>
          </w:p>
        </w:tc>
        <w:tc>
          <w:tcPr>
            <w:tcW w:w="1817" w:type="pct"/>
            <w:vAlign w:val="center"/>
          </w:tcPr>
          <w:p w:rsidR="009E1EAD" w:rsidRPr="00175BB2" w:rsidRDefault="00875032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>96.629.050-1</w:t>
            </w:r>
          </w:p>
        </w:tc>
      </w:tr>
    </w:tbl>
    <w:p w:rsidR="00575BAC" w:rsidRPr="00175BB2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58" w:type="pct"/>
        <w:tblLook w:val="04A0" w:firstRow="1" w:lastRow="0" w:firstColumn="1" w:lastColumn="0" w:noHBand="0" w:noVBand="1"/>
      </w:tblPr>
      <w:tblGrid>
        <w:gridCol w:w="8216"/>
        <w:gridCol w:w="4678"/>
      </w:tblGrid>
      <w:tr w:rsidR="001821DC" w:rsidRPr="00175BB2" w:rsidTr="001821DC">
        <w:trPr>
          <w:trHeight w:val="328"/>
          <w:tblHeader/>
        </w:trPr>
        <w:tc>
          <w:tcPr>
            <w:tcW w:w="3186" w:type="pct"/>
            <w:shd w:val="clear" w:color="auto" w:fill="D9D9D9" w:themeFill="background1" w:themeFillShade="D9"/>
            <w:vAlign w:val="center"/>
          </w:tcPr>
          <w:p w:rsidR="001821DC" w:rsidRPr="00175BB2" w:rsidRDefault="009400DE" w:rsidP="009E1EAD">
            <w:pPr>
              <w:jc w:val="center"/>
              <w:rPr>
                <w:rFonts w:asciiTheme="minorHAnsi" w:hAnsiTheme="minorHAnsi"/>
                <w:b/>
              </w:rPr>
            </w:pPr>
            <w:r w:rsidRPr="00175BB2">
              <w:rPr>
                <w:rFonts w:asciiTheme="minorHAnsi" w:hAnsiTheme="minorHAnsi"/>
                <w:b/>
              </w:rPr>
              <w:t>Fuente y Artículo PDA Valle Central</w:t>
            </w:r>
          </w:p>
        </w:tc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1821DC" w:rsidRPr="00175BB2" w:rsidRDefault="001821DC" w:rsidP="007D7A9D">
            <w:pPr>
              <w:jc w:val="center"/>
              <w:rPr>
                <w:rFonts w:asciiTheme="minorHAnsi" w:hAnsiTheme="minorHAnsi"/>
                <w:b/>
              </w:rPr>
            </w:pPr>
            <w:r w:rsidRPr="00175BB2">
              <w:rPr>
                <w:rFonts w:asciiTheme="minorHAnsi" w:hAnsiTheme="minorHAnsi"/>
                <w:b/>
              </w:rPr>
              <w:t>Hecho constatado</w:t>
            </w:r>
          </w:p>
        </w:tc>
      </w:tr>
      <w:tr w:rsidR="001821DC" w:rsidRPr="009D389C" w:rsidTr="001821DC">
        <w:trPr>
          <w:trHeight w:val="3048"/>
        </w:trPr>
        <w:tc>
          <w:tcPr>
            <w:tcW w:w="3186" w:type="pct"/>
            <w:vAlign w:val="center"/>
          </w:tcPr>
          <w:p w:rsidR="001821DC" w:rsidRPr="00175BB2" w:rsidRDefault="001821DC" w:rsidP="00A30479">
            <w:pPr>
              <w:rPr>
                <w:rFonts w:asciiTheme="minorHAnsi" w:hAnsiTheme="minorHAnsi"/>
              </w:rPr>
            </w:pPr>
          </w:p>
          <w:p w:rsidR="002C6C04" w:rsidRPr="00175BB2" w:rsidRDefault="002C6C04" w:rsidP="00A30479">
            <w:pPr>
              <w:rPr>
                <w:rFonts w:asciiTheme="minorHAnsi" w:hAnsiTheme="minorHAnsi"/>
                <w:b/>
              </w:rPr>
            </w:pPr>
            <w:r w:rsidRPr="00175BB2">
              <w:rPr>
                <w:rFonts w:asciiTheme="minorHAnsi" w:hAnsiTheme="minorHAnsi"/>
                <w:b/>
              </w:rPr>
              <w:t>Secadores que procesan granos y semillas, nuevos y existentes.</w:t>
            </w:r>
          </w:p>
          <w:p w:rsidR="002C6C04" w:rsidRPr="00175BB2" w:rsidRDefault="002C6C04" w:rsidP="00A30479">
            <w:pPr>
              <w:rPr>
                <w:rFonts w:asciiTheme="minorHAnsi" w:hAnsiTheme="minorHAnsi"/>
              </w:rPr>
            </w:pPr>
          </w:p>
          <w:p w:rsidR="001821DC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175BB2">
              <w:rPr>
                <w:rFonts w:asciiTheme="minorHAnsi" w:hAnsiTheme="minorHAnsi"/>
              </w:rPr>
              <w:t>Art 21</w:t>
            </w:r>
            <w:r w:rsidR="001821DC" w:rsidRPr="00175BB2">
              <w:rPr>
                <w:rFonts w:asciiTheme="minorHAnsi" w:hAnsiTheme="minorHAnsi"/>
              </w:rPr>
              <w:t xml:space="preserve">: </w:t>
            </w:r>
            <w:r w:rsidRPr="00175BB2">
              <w:rPr>
                <w:rFonts w:asciiTheme="minorHAnsi" w:hAnsiTheme="minorHAnsi"/>
              </w:rPr>
              <w:t>Cumplir con límites de emisión de Material Particulado</w:t>
            </w:r>
            <w:r w:rsidR="001821DC" w:rsidRPr="00175BB2">
              <w:rPr>
                <w:rFonts w:asciiTheme="minorHAnsi" w:hAnsiTheme="minorHAnsi"/>
              </w:rPr>
              <w:t xml:space="preserve">: </w:t>
            </w:r>
          </w:p>
          <w:p w:rsidR="002C6C04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2C6C04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175BB2">
              <w:rPr>
                <w:noProof/>
                <w:lang w:eastAsia="es-CL"/>
              </w:rPr>
              <w:drawing>
                <wp:inline distT="0" distB="0" distL="0" distR="0" wp14:anchorId="157C1356" wp14:editId="53FE7F37">
                  <wp:extent cx="4128447" cy="757259"/>
                  <wp:effectExtent l="0" t="0" r="5715" b="508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8386" cy="75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C04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317DEB" w:rsidRPr="00175BB2" w:rsidRDefault="001C1543" w:rsidP="001C1543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175BB2">
              <w:rPr>
                <w:rFonts w:asciiTheme="minorHAnsi" w:hAnsiTheme="minorHAnsi"/>
              </w:rPr>
              <w:t xml:space="preserve">La verificación y seguimiento del límite de emisión al aire se realizará mediante una </w:t>
            </w:r>
            <w:r w:rsidR="00317DEB" w:rsidRPr="00175BB2">
              <w:rPr>
                <w:rFonts w:asciiTheme="minorHAnsi" w:hAnsiTheme="minorHAnsi"/>
              </w:rPr>
              <w:t xml:space="preserve">medición anual discreta: </w:t>
            </w:r>
          </w:p>
          <w:p w:rsidR="00317DEB" w:rsidRPr="00175BB2" w:rsidRDefault="00317DEB" w:rsidP="00317DEB">
            <w:pPr>
              <w:autoSpaceDE w:val="0"/>
              <w:autoSpaceDN w:val="0"/>
            </w:pPr>
            <w:r w:rsidRPr="00175BB2">
              <w:rPr>
                <w:noProof/>
                <w:lang w:eastAsia="es-CL"/>
              </w:rPr>
              <w:lastRenderedPageBreak/>
              <w:drawing>
                <wp:inline distT="0" distB="0" distL="0" distR="0" wp14:anchorId="3B7E5150" wp14:editId="78024AA4">
                  <wp:extent cx="3390956" cy="1194179"/>
                  <wp:effectExtent l="0" t="0" r="0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1024" cy="119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DEB" w:rsidRPr="00175BB2" w:rsidRDefault="00317DEB" w:rsidP="00317DEB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175BB2">
              <w:rPr>
                <w:rFonts w:asciiTheme="minorHAnsi" w:hAnsiTheme="minorHAnsi"/>
              </w:rPr>
              <w:t>Las fuentes que utilicen otros combustibles (electricidad o gas) quedarán exentas de esta medición.</w:t>
            </w:r>
          </w:p>
          <w:p w:rsidR="002C6C04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</w:p>
          <w:p w:rsidR="001821DC" w:rsidRPr="00175BB2" w:rsidRDefault="002C6C04" w:rsidP="003B6D21">
            <w:pPr>
              <w:autoSpaceDE w:val="0"/>
              <w:autoSpaceDN w:val="0"/>
              <w:rPr>
                <w:rFonts w:asciiTheme="minorHAnsi" w:hAnsiTheme="minorHAnsi"/>
              </w:rPr>
            </w:pPr>
            <w:r w:rsidRPr="00175BB2">
              <w:rPr>
                <w:rFonts w:asciiTheme="minorHAnsi" w:hAnsiTheme="minorHAnsi"/>
              </w:rPr>
              <w:t>Art 22: Minimizar las emisiones fugitivas debidas al transporte y almacenaje al aire libre o secado de semillas o granos.</w:t>
            </w:r>
            <w:r w:rsidR="00107203" w:rsidRPr="00175BB2">
              <w:rPr>
                <w:rFonts w:asciiTheme="minorHAnsi" w:hAnsiTheme="minorHAnsi"/>
              </w:rPr>
              <w:t xml:space="preserve"> Para tal efecto deberán confinar las partes del proceso productivo que se indican a continuación: recepción, acopio, secado, desgranado, y traslado de semillas y/o granos al interior de las plantas de secado.</w:t>
            </w:r>
          </w:p>
          <w:p w:rsidR="001821DC" w:rsidRPr="00175BB2" w:rsidRDefault="001821DC" w:rsidP="002C6C04">
            <w:pPr>
              <w:rPr>
                <w:rFonts w:asciiTheme="minorHAnsi" w:hAnsiTheme="minorHAnsi"/>
              </w:rPr>
            </w:pPr>
          </w:p>
        </w:tc>
        <w:tc>
          <w:tcPr>
            <w:tcW w:w="1814" w:type="pct"/>
            <w:vAlign w:val="center"/>
          </w:tcPr>
          <w:p w:rsidR="002C6C04" w:rsidRDefault="00CF2093" w:rsidP="002C6C0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 xml:space="preserve">Cuenta con </w:t>
            </w:r>
            <w:r w:rsidR="00E424D5">
              <w:rPr>
                <w:rFonts w:asciiTheme="minorHAnsi" w:hAnsiTheme="minorHAnsi" w:cs="Arial"/>
              </w:rPr>
              <w:t xml:space="preserve">4 </w:t>
            </w:r>
            <w:r>
              <w:rPr>
                <w:rFonts w:asciiTheme="minorHAnsi" w:hAnsiTheme="minorHAnsi" w:cs="Arial"/>
              </w:rPr>
              <w:t>unidades de secadores</w:t>
            </w:r>
            <w:r w:rsidR="00E424D5">
              <w:rPr>
                <w:rFonts w:asciiTheme="minorHAnsi" w:hAnsiTheme="minorHAnsi" w:cs="Arial"/>
              </w:rPr>
              <w:t xml:space="preserve"> y 6 quemadores</w:t>
            </w:r>
            <w:r w:rsidR="004A4B79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</w:t>
            </w:r>
            <w:r w:rsidR="002750BF">
              <w:rPr>
                <w:rFonts w:asciiTheme="minorHAnsi" w:hAnsiTheme="minorHAnsi" w:cs="Arial"/>
              </w:rPr>
              <w:t xml:space="preserve">a partir de este año 2017, </w:t>
            </w:r>
            <w:r w:rsidRPr="00CF2093">
              <w:rPr>
                <w:rFonts w:asciiTheme="minorHAnsi" w:hAnsiTheme="minorHAnsi" w:cs="Arial"/>
                <w:b/>
              </w:rPr>
              <w:t xml:space="preserve">todos a gas </w:t>
            </w:r>
            <w:r w:rsidR="002750BF">
              <w:rPr>
                <w:rFonts w:asciiTheme="minorHAnsi" w:hAnsiTheme="minorHAnsi" w:cs="Arial"/>
                <w:b/>
              </w:rPr>
              <w:t>natural</w:t>
            </w:r>
            <w:r>
              <w:rPr>
                <w:rFonts w:asciiTheme="minorHAnsi" w:hAnsiTheme="minorHAnsi" w:cs="Arial"/>
                <w:b/>
              </w:rPr>
              <w:t>, por lo que no le aplica el artículo 21 del PDA Valle Central.</w:t>
            </w:r>
          </w:p>
          <w:p w:rsidR="00175BB2" w:rsidRPr="00175BB2" w:rsidRDefault="00175BB2" w:rsidP="002C6C04">
            <w:pPr>
              <w:rPr>
                <w:rFonts w:asciiTheme="minorHAnsi" w:hAnsiTheme="minorHAnsi" w:cs="Arial"/>
                <w:b/>
              </w:rPr>
            </w:pPr>
          </w:p>
          <w:p w:rsidR="000C5E07" w:rsidRDefault="000D41FA" w:rsidP="002C6C0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Se observó </w:t>
            </w:r>
            <w:r w:rsidR="00E424D5">
              <w:rPr>
                <w:rFonts w:asciiTheme="minorHAnsi" w:hAnsiTheme="minorHAnsi" w:cs="Arial"/>
                <w:b/>
              </w:rPr>
              <w:t>tolva recepción en exterior y correa transportadora</w:t>
            </w:r>
            <w:r w:rsidR="00665925">
              <w:rPr>
                <w:rFonts w:asciiTheme="minorHAnsi" w:hAnsiTheme="minorHAnsi" w:cs="Arial"/>
                <w:b/>
              </w:rPr>
              <w:t xml:space="preserve"> sin confinar</w:t>
            </w:r>
            <w:r>
              <w:rPr>
                <w:rFonts w:asciiTheme="minorHAnsi" w:hAnsiTheme="minorHAnsi" w:cs="Arial"/>
                <w:b/>
              </w:rPr>
              <w:t>.</w:t>
            </w:r>
            <w:r w:rsidR="00E550EB" w:rsidRPr="00175BB2">
              <w:rPr>
                <w:rFonts w:asciiTheme="minorHAnsi" w:hAnsiTheme="minorHAnsi" w:cs="Arial"/>
                <w:b/>
              </w:rPr>
              <w:t xml:space="preserve"> </w:t>
            </w:r>
          </w:p>
          <w:p w:rsidR="002750BF" w:rsidRDefault="002750BF" w:rsidP="002C6C04">
            <w:pPr>
              <w:rPr>
                <w:rFonts w:asciiTheme="minorHAnsi" w:hAnsiTheme="minorHAnsi" w:cs="Arial"/>
                <w:b/>
              </w:rPr>
            </w:pPr>
          </w:p>
          <w:p w:rsidR="002750BF" w:rsidRDefault="002750BF" w:rsidP="002C6C04">
            <w:pPr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="Arial"/>
                <w:b/>
              </w:rPr>
              <w:t>Proceso de trituración de la cascara de la nuez, ubicada en exterior sin confiar, observándose polvo de cascara esparcido al suelo.</w:t>
            </w:r>
          </w:p>
          <w:p w:rsidR="00175BB2" w:rsidRPr="004A4B79" w:rsidRDefault="00175BB2" w:rsidP="002C6C04">
            <w:pPr>
              <w:rPr>
                <w:rFonts w:asciiTheme="minorHAnsi" w:hAnsiTheme="minorHAnsi" w:cs="Arial"/>
              </w:rPr>
            </w:pPr>
          </w:p>
          <w:p w:rsidR="001821DC" w:rsidRPr="004A4B79" w:rsidRDefault="00E550EB" w:rsidP="002C6C04">
            <w:pPr>
              <w:rPr>
                <w:rFonts w:asciiTheme="minorHAnsi" w:hAnsiTheme="minorHAnsi" w:cs="Arial"/>
              </w:rPr>
            </w:pPr>
            <w:r w:rsidRPr="004A4B79">
              <w:rPr>
                <w:rFonts w:asciiTheme="minorHAnsi" w:hAnsiTheme="minorHAnsi" w:cs="Arial"/>
              </w:rPr>
              <w:t>Las demás partes del proceso están confinada</w:t>
            </w:r>
            <w:r w:rsidR="00164D7E" w:rsidRPr="004A4B79">
              <w:rPr>
                <w:rFonts w:asciiTheme="minorHAnsi" w:hAnsiTheme="minorHAnsi" w:cs="Arial"/>
              </w:rPr>
              <w:t>s</w:t>
            </w:r>
            <w:r w:rsidR="00665925">
              <w:rPr>
                <w:rFonts w:asciiTheme="minorHAnsi" w:hAnsiTheme="minorHAnsi" w:cs="Arial"/>
              </w:rPr>
              <w:t xml:space="preserve"> en galpón</w:t>
            </w:r>
            <w:r w:rsidRPr="004A4B79">
              <w:rPr>
                <w:rFonts w:asciiTheme="minorHAnsi" w:hAnsiTheme="minorHAnsi" w:cs="Arial"/>
              </w:rPr>
              <w:t xml:space="preserve">: </w:t>
            </w:r>
            <w:r w:rsidR="00E424D5">
              <w:rPr>
                <w:rFonts w:asciiTheme="minorHAnsi" w:hAnsiTheme="minorHAnsi" w:cs="Arial"/>
              </w:rPr>
              <w:t xml:space="preserve">lavado, </w:t>
            </w:r>
            <w:r w:rsidR="000D41FA" w:rsidRPr="004A4B79">
              <w:rPr>
                <w:rFonts w:asciiTheme="minorHAnsi" w:hAnsiTheme="minorHAnsi" w:cs="Arial"/>
              </w:rPr>
              <w:t>secado</w:t>
            </w:r>
            <w:r w:rsidR="00665925">
              <w:rPr>
                <w:rFonts w:asciiTheme="minorHAnsi" w:hAnsiTheme="minorHAnsi" w:cs="Arial"/>
              </w:rPr>
              <w:t xml:space="preserve">, </w:t>
            </w:r>
            <w:r w:rsidR="000D41FA" w:rsidRPr="004A4B79">
              <w:rPr>
                <w:rFonts w:asciiTheme="minorHAnsi" w:hAnsiTheme="minorHAnsi" w:cs="Arial"/>
              </w:rPr>
              <w:t>selección</w:t>
            </w:r>
            <w:r w:rsidR="00E424D5">
              <w:rPr>
                <w:rFonts w:asciiTheme="minorHAnsi" w:hAnsiTheme="minorHAnsi" w:cs="Arial"/>
              </w:rPr>
              <w:t>,</w:t>
            </w:r>
            <w:r w:rsidR="000D41FA" w:rsidRPr="004A4B79">
              <w:rPr>
                <w:rFonts w:asciiTheme="minorHAnsi" w:hAnsiTheme="minorHAnsi" w:cs="Arial"/>
              </w:rPr>
              <w:t xml:space="preserve"> </w:t>
            </w:r>
            <w:r w:rsidR="00E424D5">
              <w:rPr>
                <w:rFonts w:asciiTheme="minorHAnsi" w:hAnsiTheme="minorHAnsi" w:cs="Arial"/>
              </w:rPr>
              <w:t xml:space="preserve">acopio </w:t>
            </w:r>
            <w:r w:rsidR="000D41FA" w:rsidRPr="004A4B79">
              <w:rPr>
                <w:rFonts w:asciiTheme="minorHAnsi" w:hAnsiTheme="minorHAnsi" w:cs="Arial"/>
              </w:rPr>
              <w:t>y despacho.</w:t>
            </w:r>
          </w:p>
          <w:p w:rsidR="00175BB2" w:rsidRPr="00175BB2" w:rsidRDefault="00175BB2" w:rsidP="002C6C04">
            <w:pPr>
              <w:rPr>
                <w:rFonts w:asciiTheme="minorHAnsi" w:hAnsiTheme="minorHAnsi" w:cs="Arial"/>
                <w:b/>
              </w:rPr>
            </w:pPr>
          </w:p>
          <w:p w:rsidR="00900540" w:rsidRPr="00A30479" w:rsidRDefault="00900540" w:rsidP="00900540">
            <w:pPr>
              <w:rPr>
                <w:rFonts w:asciiTheme="minorHAnsi" w:hAnsiTheme="minorHAnsi" w:cs="Arial"/>
              </w:rPr>
            </w:pPr>
          </w:p>
        </w:tc>
      </w:tr>
    </w:tbl>
    <w:p w:rsidR="0098427B" w:rsidRDefault="0098427B" w:rsidP="003216EF"/>
    <w:sectPr w:rsidR="0098427B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17" w:rsidRDefault="008F3A17" w:rsidP="009E1EAD">
      <w:r>
        <w:separator/>
      </w:r>
    </w:p>
  </w:endnote>
  <w:endnote w:type="continuationSeparator" w:id="0">
    <w:p w:rsidR="008F3A17" w:rsidRDefault="008F3A17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332D0B" w:rsidP="00332D0B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</w:t>
    </w:r>
    <w:r w:rsidR="008A76D7">
      <w:rPr>
        <w:color w:val="000000" w:themeColor="text1"/>
        <w:sz w:val="16"/>
        <w:szCs w:val="16"/>
      </w:rPr>
      <w:t>s</w:t>
    </w:r>
    <w:r>
      <w:rPr>
        <w:color w:val="000000" w:themeColor="text1"/>
        <w:sz w:val="16"/>
        <w:szCs w:val="16"/>
      </w:rPr>
      <w:t xml:space="preserve"> 8</w:t>
    </w:r>
    <w:r w:rsidR="008A76D7">
      <w:rPr>
        <w:color w:val="000000" w:themeColor="text1"/>
        <w:sz w:val="16"/>
        <w:szCs w:val="16"/>
      </w:rPr>
      <w:t xml:space="preserve"> y 9</w:t>
    </w:r>
    <w:r w:rsidR="004108DC" w:rsidRPr="00847391">
      <w:rPr>
        <w:color w:val="000000" w:themeColor="text1"/>
        <w:sz w:val="16"/>
        <w:szCs w:val="16"/>
      </w:rPr>
      <w:t xml:space="preserve">, Santiago / </w:t>
    </w:r>
    <w:hyperlink r:id="rId1" w:history="1">
      <w:r w:rsidR="004108DC"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17" w:rsidRDefault="008F3A17" w:rsidP="009E1EAD">
      <w:r>
        <w:separator/>
      </w:r>
    </w:p>
  </w:footnote>
  <w:footnote w:type="continuationSeparator" w:id="0">
    <w:p w:rsidR="008F3A17" w:rsidRDefault="008F3A17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EAD" w:rsidRDefault="009E1EAD">
    <w:pPr>
      <w:pStyle w:val="Encabezado"/>
    </w:pPr>
  </w:p>
  <w:p w:rsidR="009E1EAD" w:rsidRDefault="00450552" w:rsidP="009E1EAD">
    <w:pPr>
      <w:pStyle w:val="Encabezado"/>
      <w:tabs>
        <w:tab w:val="clear" w:pos="4419"/>
        <w:tab w:val="clear" w:pos="8838"/>
        <w:tab w:val="left" w:pos="10606"/>
      </w:tabs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E648874" wp14:editId="61D3A34E">
          <wp:simplePos x="0" y="0"/>
          <wp:positionH relativeFrom="page">
            <wp:posOffset>4537710</wp:posOffset>
          </wp:positionH>
          <wp:positionV relativeFrom="margin">
            <wp:posOffset>-303530</wp:posOffset>
          </wp:positionV>
          <wp:extent cx="989965" cy="7531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8F3A17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8F3A17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67DF"/>
    <w:multiLevelType w:val="hybridMultilevel"/>
    <w:tmpl w:val="2206C1F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633450"/>
    <w:multiLevelType w:val="hybridMultilevel"/>
    <w:tmpl w:val="1FC053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926A2"/>
    <w:multiLevelType w:val="hybridMultilevel"/>
    <w:tmpl w:val="CEDA3060"/>
    <w:lvl w:ilvl="0" w:tplc="73C0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42C6E"/>
    <w:rsid w:val="00052F56"/>
    <w:rsid w:val="00053DBD"/>
    <w:rsid w:val="00054189"/>
    <w:rsid w:val="00063526"/>
    <w:rsid w:val="00072292"/>
    <w:rsid w:val="00081F37"/>
    <w:rsid w:val="00092B11"/>
    <w:rsid w:val="00094130"/>
    <w:rsid w:val="000A3B93"/>
    <w:rsid w:val="000B1A3A"/>
    <w:rsid w:val="000B7A1C"/>
    <w:rsid w:val="000C23AC"/>
    <w:rsid w:val="000C5E07"/>
    <w:rsid w:val="000D41FA"/>
    <w:rsid w:val="000F18AF"/>
    <w:rsid w:val="000F5EDC"/>
    <w:rsid w:val="000F6341"/>
    <w:rsid w:val="00107203"/>
    <w:rsid w:val="00112DB6"/>
    <w:rsid w:val="00113B5C"/>
    <w:rsid w:val="00127791"/>
    <w:rsid w:val="001348FB"/>
    <w:rsid w:val="001361C0"/>
    <w:rsid w:val="00145CC6"/>
    <w:rsid w:val="001508F4"/>
    <w:rsid w:val="00164D7E"/>
    <w:rsid w:val="00165201"/>
    <w:rsid w:val="00175BB2"/>
    <w:rsid w:val="001821DC"/>
    <w:rsid w:val="00182FAF"/>
    <w:rsid w:val="001A6B58"/>
    <w:rsid w:val="001B0D67"/>
    <w:rsid w:val="001C1543"/>
    <w:rsid w:val="001C61FD"/>
    <w:rsid w:val="001D0CB2"/>
    <w:rsid w:val="001D415E"/>
    <w:rsid w:val="001D5E3C"/>
    <w:rsid w:val="001D77DF"/>
    <w:rsid w:val="002039E7"/>
    <w:rsid w:val="00207AEE"/>
    <w:rsid w:val="002168E0"/>
    <w:rsid w:val="00234BC7"/>
    <w:rsid w:val="00236F53"/>
    <w:rsid w:val="002603C2"/>
    <w:rsid w:val="00260D31"/>
    <w:rsid w:val="00262675"/>
    <w:rsid w:val="002637DD"/>
    <w:rsid w:val="00270C85"/>
    <w:rsid w:val="002750BF"/>
    <w:rsid w:val="00275FAF"/>
    <w:rsid w:val="002853F7"/>
    <w:rsid w:val="00286F36"/>
    <w:rsid w:val="002921D5"/>
    <w:rsid w:val="002B68F7"/>
    <w:rsid w:val="002C6C04"/>
    <w:rsid w:val="002D4928"/>
    <w:rsid w:val="002D650F"/>
    <w:rsid w:val="00317DEB"/>
    <w:rsid w:val="00320591"/>
    <w:rsid w:val="003216EF"/>
    <w:rsid w:val="00332D0B"/>
    <w:rsid w:val="003359B3"/>
    <w:rsid w:val="00343EF4"/>
    <w:rsid w:val="00372989"/>
    <w:rsid w:val="0038742E"/>
    <w:rsid w:val="00392DA0"/>
    <w:rsid w:val="003B6D21"/>
    <w:rsid w:val="003F0957"/>
    <w:rsid w:val="004108DC"/>
    <w:rsid w:val="00421521"/>
    <w:rsid w:val="00434A20"/>
    <w:rsid w:val="00450552"/>
    <w:rsid w:val="004567B5"/>
    <w:rsid w:val="00457BE1"/>
    <w:rsid w:val="00480CC8"/>
    <w:rsid w:val="0049474F"/>
    <w:rsid w:val="004A0BC2"/>
    <w:rsid w:val="004A1CBD"/>
    <w:rsid w:val="004A4B79"/>
    <w:rsid w:val="004A56F9"/>
    <w:rsid w:val="004B1305"/>
    <w:rsid w:val="004C1A6E"/>
    <w:rsid w:val="004C1E62"/>
    <w:rsid w:val="004C7C78"/>
    <w:rsid w:val="004F11BD"/>
    <w:rsid w:val="00520D2F"/>
    <w:rsid w:val="00523B2E"/>
    <w:rsid w:val="00526721"/>
    <w:rsid w:val="00535A84"/>
    <w:rsid w:val="00566142"/>
    <w:rsid w:val="00575BAC"/>
    <w:rsid w:val="0058594A"/>
    <w:rsid w:val="005A3AD5"/>
    <w:rsid w:val="0060092B"/>
    <w:rsid w:val="006224C8"/>
    <w:rsid w:val="0065520E"/>
    <w:rsid w:val="00663DB3"/>
    <w:rsid w:val="00665925"/>
    <w:rsid w:val="00666C0E"/>
    <w:rsid w:val="00696F3F"/>
    <w:rsid w:val="006971E9"/>
    <w:rsid w:val="006A0C85"/>
    <w:rsid w:val="006A2309"/>
    <w:rsid w:val="006B4AA4"/>
    <w:rsid w:val="006C50B9"/>
    <w:rsid w:val="006D410B"/>
    <w:rsid w:val="006D7687"/>
    <w:rsid w:val="006F0390"/>
    <w:rsid w:val="0070416C"/>
    <w:rsid w:val="007309EB"/>
    <w:rsid w:val="0073281A"/>
    <w:rsid w:val="00732B54"/>
    <w:rsid w:val="007426FE"/>
    <w:rsid w:val="007430A2"/>
    <w:rsid w:val="00744F93"/>
    <w:rsid w:val="00753C0D"/>
    <w:rsid w:val="007709C4"/>
    <w:rsid w:val="007733D6"/>
    <w:rsid w:val="00774E4B"/>
    <w:rsid w:val="0077760E"/>
    <w:rsid w:val="00782ACD"/>
    <w:rsid w:val="00786590"/>
    <w:rsid w:val="007A0644"/>
    <w:rsid w:val="007A4730"/>
    <w:rsid w:val="007A5D7B"/>
    <w:rsid w:val="007B56BC"/>
    <w:rsid w:val="007C0586"/>
    <w:rsid w:val="007C0628"/>
    <w:rsid w:val="007D5348"/>
    <w:rsid w:val="007D6145"/>
    <w:rsid w:val="007D7A9D"/>
    <w:rsid w:val="007E2EF6"/>
    <w:rsid w:val="00811C2D"/>
    <w:rsid w:val="00816124"/>
    <w:rsid w:val="008400D4"/>
    <w:rsid w:val="008465B2"/>
    <w:rsid w:val="008503F9"/>
    <w:rsid w:val="00853680"/>
    <w:rsid w:val="00875032"/>
    <w:rsid w:val="00890847"/>
    <w:rsid w:val="008A24AC"/>
    <w:rsid w:val="008A76D7"/>
    <w:rsid w:val="008B1FB8"/>
    <w:rsid w:val="008B39E1"/>
    <w:rsid w:val="008E0B5D"/>
    <w:rsid w:val="008E72B3"/>
    <w:rsid w:val="008F3A17"/>
    <w:rsid w:val="00900540"/>
    <w:rsid w:val="00903E1D"/>
    <w:rsid w:val="0090509B"/>
    <w:rsid w:val="00910BA1"/>
    <w:rsid w:val="00922C24"/>
    <w:rsid w:val="009244DA"/>
    <w:rsid w:val="009253A0"/>
    <w:rsid w:val="00932424"/>
    <w:rsid w:val="0093465B"/>
    <w:rsid w:val="00937719"/>
    <w:rsid w:val="009400DE"/>
    <w:rsid w:val="00940EF8"/>
    <w:rsid w:val="00942753"/>
    <w:rsid w:val="0095290C"/>
    <w:rsid w:val="0098427B"/>
    <w:rsid w:val="00992106"/>
    <w:rsid w:val="009E1EAD"/>
    <w:rsid w:val="009F3BE3"/>
    <w:rsid w:val="00A30479"/>
    <w:rsid w:val="00A34C4C"/>
    <w:rsid w:val="00A42182"/>
    <w:rsid w:val="00A85A3E"/>
    <w:rsid w:val="00AA3CA4"/>
    <w:rsid w:val="00AA5E63"/>
    <w:rsid w:val="00AA78FC"/>
    <w:rsid w:val="00AB708A"/>
    <w:rsid w:val="00AC71E3"/>
    <w:rsid w:val="00B25210"/>
    <w:rsid w:val="00B2579E"/>
    <w:rsid w:val="00B343D4"/>
    <w:rsid w:val="00B34924"/>
    <w:rsid w:val="00B63F4F"/>
    <w:rsid w:val="00B74A52"/>
    <w:rsid w:val="00B825E6"/>
    <w:rsid w:val="00BA5679"/>
    <w:rsid w:val="00BB0EC3"/>
    <w:rsid w:val="00BB6385"/>
    <w:rsid w:val="00BC586E"/>
    <w:rsid w:val="00BE34AF"/>
    <w:rsid w:val="00BF69C2"/>
    <w:rsid w:val="00C025EF"/>
    <w:rsid w:val="00C03EFF"/>
    <w:rsid w:val="00C114FC"/>
    <w:rsid w:val="00C343C5"/>
    <w:rsid w:val="00C4592B"/>
    <w:rsid w:val="00C55A0E"/>
    <w:rsid w:val="00C640CC"/>
    <w:rsid w:val="00C661B8"/>
    <w:rsid w:val="00C86DEA"/>
    <w:rsid w:val="00C9074E"/>
    <w:rsid w:val="00C95361"/>
    <w:rsid w:val="00C97BA3"/>
    <w:rsid w:val="00CB2BF8"/>
    <w:rsid w:val="00CB5CE5"/>
    <w:rsid w:val="00CC48E0"/>
    <w:rsid w:val="00CD1CF3"/>
    <w:rsid w:val="00CE26B5"/>
    <w:rsid w:val="00CF2093"/>
    <w:rsid w:val="00D006F9"/>
    <w:rsid w:val="00D1665E"/>
    <w:rsid w:val="00D17EF4"/>
    <w:rsid w:val="00D22C6E"/>
    <w:rsid w:val="00D371F9"/>
    <w:rsid w:val="00D506A0"/>
    <w:rsid w:val="00D5487C"/>
    <w:rsid w:val="00D6112B"/>
    <w:rsid w:val="00D64399"/>
    <w:rsid w:val="00D67722"/>
    <w:rsid w:val="00D80535"/>
    <w:rsid w:val="00D87A82"/>
    <w:rsid w:val="00D96ABE"/>
    <w:rsid w:val="00DC4A39"/>
    <w:rsid w:val="00DE24A6"/>
    <w:rsid w:val="00DF0582"/>
    <w:rsid w:val="00DF3235"/>
    <w:rsid w:val="00E0333D"/>
    <w:rsid w:val="00E04C8D"/>
    <w:rsid w:val="00E12D0E"/>
    <w:rsid w:val="00E309BE"/>
    <w:rsid w:val="00E424D5"/>
    <w:rsid w:val="00E45E82"/>
    <w:rsid w:val="00E52382"/>
    <w:rsid w:val="00E53F50"/>
    <w:rsid w:val="00E550EB"/>
    <w:rsid w:val="00E5524B"/>
    <w:rsid w:val="00E67666"/>
    <w:rsid w:val="00E719B3"/>
    <w:rsid w:val="00E76DC6"/>
    <w:rsid w:val="00E848A9"/>
    <w:rsid w:val="00E84F2B"/>
    <w:rsid w:val="00E93BCD"/>
    <w:rsid w:val="00EB15F6"/>
    <w:rsid w:val="00ED6CA9"/>
    <w:rsid w:val="00F002CC"/>
    <w:rsid w:val="00F42B98"/>
    <w:rsid w:val="00F440D4"/>
    <w:rsid w:val="00F46F94"/>
    <w:rsid w:val="00F53310"/>
    <w:rsid w:val="00F65132"/>
    <w:rsid w:val="00F6598B"/>
    <w:rsid w:val="00FB1A8C"/>
    <w:rsid w:val="00FD3C21"/>
    <w:rsid w:val="00FD5940"/>
    <w:rsid w:val="00FE1F04"/>
    <w:rsid w:val="00FF25B9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170C2"/>
  <w15:docId w15:val="{78D9AC08-D7F2-427E-8E79-A1B1B532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EF6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EF6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3044-A587-4427-A95E-FD6A1C05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Haydee Sepúlveda Epple</dc:creator>
  <cp:lastModifiedBy>Susana Sánchez Valenzuela</cp:lastModifiedBy>
  <cp:revision>3</cp:revision>
  <cp:lastPrinted>2016-11-16T19:06:00Z</cp:lastPrinted>
  <dcterms:created xsi:type="dcterms:W3CDTF">2017-08-29T13:47:00Z</dcterms:created>
  <dcterms:modified xsi:type="dcterms:W3CDTF">2017-08-29T13:52:00Z</dcterms:modified>
</cp:coreProperties>
</file>