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27060" w14:textId="2885B3FD" w:rsidR="00E52B70" w:rsidRPr="00E52B70" w:rsidRDefault="00784D81" w:rsidP="00E52B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Santiago</w:t>
      </w:r>
      <w:r w:rsidR="00E52B70" w:rsidRPr="00E52B70">
        <w:rPr>
          <w:rFonts w:ascii="Arial" w:hAnsi="Arial" w:cs="Arial"/>
        </w:rPr>
        <w:t xml:space="preserve">, </w:t>
      </w:r>
      <w:bookmarkStart w:id="0" w:name="_GoBack"/>
      <w:bookmarkEnd w:id="0"/>
      <w:r w:rsidR="00376E20" w:rsidRPr="002D1220">
        <w:rPr>
          <w:rFonts w:ascii="Arial" w:hAnsi="Arial" w:cs="Arial"/>
        </w:rPr>
        <w:t>2</w:t>
      </w:r>
      <w:r w:rsidR="00376E20">
        <w:rPr>
          <w:rFonts w:ascii="Arial" w:hAnsi="Arial" w:cs="Arial"/>
        </w:rPr>
        <w:t>4</w:t>
      </w:r>
      <w:r w:rsidR="00376E20" w:rsidRPr="002D1220">
        <w:rPr>
          <w:rFonts w:ascii="Arial" w:hAnsi="Arial" w:cs="Arial"/>
        </w:rPr>
        <w:t xml:space="preserve"> </w:t>
      </w:r>
      <w:r w:rsidR="00E52B70" w:rsidRPr="002D1220">
        <w:rPr>
          <w:rFonts w:ascii="Arial" w:hAnsi="Arial" w:cs="Arial"/>
        </w:rPr>
        <w:t xml:space="preserve">de </w:t>
      </w:r>
      <w:r w:rsidR="004877F8" w:rsidRPr="002D1220">
        <w:rPr>
          <w:rFonts w:ascii="Arial" w:hAnsi="Arial" w:cs="Arial"/>
        </w:rPr>
        <w:t>ma</w:t>
      </w:r>
      <w:r w:rsidR="00A11D92" w:rsidRPr="002D1220">
        <w:rPr>
          <w:rFonts w:ascii="Arial" w:hAnsi="Arial" w:cs="Arial"/>
        </w:rPr>
        <w:t>y</w:t>
      </w:r>
      <w:r w:rsidR="004877F8" w:rsidRPr="002D1220">
        <w:rPr>
          <w:rFonts w:ascii="Arial" w:hAnsi="Arial" w:cs="Arial"/>
        </w:rPr>
        <w:t>o</w:t>
      </w:r>
      <w:r w:rsidR="00E52B70" w:rsidRPr="002D1220">
        <w:rPr>
          <w:rFonts w:ascii="Arial" w:hAnsi="Arial" w:cs="Arial"/>
        </w:rPr>
        <w:t xml:space="preserve"> de 201</w:t>
      </w:r>
      <w:r w:rsidR="00C736F2" w:rsidRPr="002D1220">
        <w:rPr>
          <w:rFonts w:ascii="Arial" w:hAnsi="Arial" w:cs="Arial"/>
        </w:rPr>
        <w:t>9</w:t>
      </w:r>
    </w:p>
    <w:p w14:paraId="3E8DD556" w14:textId="77777777" w:rsidR="00E52B70" w:rsidRDefault="00E52B70" w:rsidP="00E52B70">
      <w:pPr>
        <w:spacing w:after="0" w:line="240" w:lineRule="auto"/>
        <w:rPr>
          <w:rFonts w:ascii="Arial" w:hAnsi="Arial" w:cs="Arial"/>
        </w:rPr>
      </w:pPr>
    </w:p>
    <w:p w14:paraId="623E2280" w14:textId="7441163E" w:rsidR="00E52B70" w:rsidRPr="00E52B70" w:rsidRDefault="00E52B70" w:rsidP="00371D64">
      <w:pPr>
        <w:spacing w:after="0" w:line="240" w:lineRule="auto"/>
        <w:jc w:val="right"/>
        <w:rPr>
          <w:rFonts w:ascii="Arial" w:hAnsi="Arial" w:cs="Arial"/>
        </w:rPr>
      </w:pPr>
      <w:r w:rsidRPr="002D1220">
        <w:rPr>
          <w:rFonts w:ascii="Arial" w:hAnsi="Arial" w:cs="Arial"/>
        </w:rPr>
        <w:t>VPO-DMA-</w:t>
      </w:r>
      <w:r w:rsidR="00A11D92" w:rsidRPr="002D1220">
        <w:rPr>
          <w:rFonts w:ascii="Arial" w:hAnsi="Arial" w:cs="Arial"/>
        </w:rPr>
        <w:t>063</w:t>
      </w:r>
      <w:r w:rsidRPr="002D1220">
        <w:rPr>
          <w:rFonts w:ascii="Arial" w:hAnsi="Arial" w:cs="Arial"/>
        </w:rPr>
        <w:t>-201</w:t>
      </w:r>
      <w:r w:rsidR="00C736F2" w:rsidRPr="002D1220">
        <w:rPr>
          <w:rFonts w:ascii="Arial" w:hAnsi="Arial" w:cs="Arial"/>
        </w:rPr>
        <w:t>9</w:t>
      </w:r>
    </w:p>
    <w:p w14:paraId="04BE75AD" w14:textId="77777777" w:rsidR="00E52B70" w:rsidRPr="00E52B70" w:rsidRDefault="00E52B70" w:rsidP="00E15A40">
      <w:pPr>
        <w:spacing w:after="0" w:line="240" w:lineRule="auto"/>
        <w:contextualSpacing/>
        <w:jc w:val="both"/>
        <w:rPr>
          <w:rFonts w:ascii="Arial" w:eastAsia="Calibri" w:hAnsi="Arial" w:cs="Arial"/>
          <w:b/>
        </w:rPr>
      </w:pPr>
    </w:p>
    <w:p w14:paraId="19B513EA" w14:textId="77777777" w:rsidR="00784D81" w:rsidRPr="00D56FB7" w:rsidRDefault="00784D81" w:rsidP="00784D81">
      <w:pPr>
        <w:spacing w:after="0" w:line="240" w:lineRule="auto"/>
        <w:jc w:val="both"/>
        <w:rPr>
          <w:rFonts w:ascii="Arial" w:hAnsi="Arial" w:cs="Arial"/>
          <w:bCs/>
        </w:rPr>
      </w:pPr>
      <w:r w:rsidRPr="00D56FB7">
        <w:rPr>
          <w:rFonts w:ascii="Arial" w:hAnsi="Arial" w:cs="Arial"/>
          <w:bCs/>
        </w:rPr>
        <w:t>Señor</w:t>
      </w:r>
    </w:p>
    <w:p w14:paraId="52C9B5F9" w14:textId="77777777" w:rsidR="00784D81" w:rsidRPr="00784D81" w:rsidRDefault="00784D81" w:rsidP="00784D81">
      <w:pPr>
        <w:spacing w:after="0" w:line="240" w:lineRule="auto"/>
        <w:jc w:val="both"/>
        <w:rPr>
          <w:rFonts w:ascii="Arial" w:hAnsi="Arial" w:cs="Arial"/>
          <w:b/>
        </w:rPr>
      </w:pPr>
      <w:r w:rsidRPr="00784D81">
        <w:rPr>
          <w:rFonts w:ascii="Arial" w:hAnsi="Arial" w:cs="Arial"/>
          <w:b/>
        </w:rPr>
        <w:t>Rubén Verdugo Castillo</w:t>
      </w:r>
    </w:p>
    <w:p w14:paraId="1F56F39E" w14:textId="77777777" w:rsidR="00482609" w:rsidRPr="00D56FB7" w:rsidRDefault="00482609" w:rsidP="00482609">
      <w:pPr>
        <w:spacing w:after="0" w:line="240" w:lineRule="auto"/>
        <w:jc w:val="both"/>
        <w:rPr>
          <w:rFonts w:ascii="Arial" w:hAnsi="Arial" w:cs="Arial"/>
          <w:bCs/>
        </w:rPr>
      </w:pPr>
      <w:r w:rsidRPr="00D56FB7">
        <w:rPr>
          <w:rFonts w:ascii="Arial" w:hAnsi="Arial" w:cs="Arial"/>
          <w:bCs/>
        </w:rPr>
        <w:t>Superintendente (s) del Medio Ambiente</w:t>
      </w:r>
    </w:p>
    <w:p w14:paraId="65CCA5ED" w14:textId="77777777" w:rsidR="00784D81" w:rsidRPr="00D56FB7" w:rsidRDefault="00784D81" w:rsidP="00784D81">
      <w:pPr>
        <w:spacing w:after="0" w:line="240" w:lineRule="auto"/>
        <w:jc w:val="both"/>
        <w:rPr>
          <w:rFonts w:ascii="Arial" w:hAnsi="Arial" w:cs="Arial"/>
          <w:bCs/>
        </w:rPr>
      </w:pPr>
      <w:r w:rsidRPr="00D56FB7">
        <w:rPr>
          <w:rFonts w:ascii="Arial" w:hAnsi="Arial" w:cs="Arial"/>
          <w:bCs/>
        </w:rPr>
        <w:t>Superintendencia del Medio Ambiente</w:t>
      </w:r>
    </w:p>
    <w:p w14:paraId="77065168" w14:textId="77777777" w:rsidR="00784D81" w:rsidRPr="00D56FB7" w:rsidRDefault="00784D81" w:rsidP="00784D81">
      <w:pPr>
        <w:spacing w:after="0" w:line="240" w:lineRule="auto"/>
        <w:jc w:val="both"/>
        <w:rPr>
          <w:rFonts w:ascii="Arial" w:hAnsi="Arial" w:cs="Arial"/>
          <w:bCs/>
        </w:rPr>
      </w:pPr>
      <w:r w:rsidRPr="00D56FB7">
        <w:rPr>
          <w:rFonts w:ascii="Arial" w:hAnsi="Arial" w:cs="Arial"/>
          <w:bCs/>
        </w:rPr>
        <w:t xml:space="preserve">Teatinos </w:t>
      </w:r>
      <w:proofErr w:type="spellStart"/>
      <w:r w:rsidRPr="00D56FB7">
        <w:rPr>
          <w:rFonts w:ascii="Arial" w:hAnsi="Arial" w:cs="Arial"/>
          <w:bCs/>
        </w:rPr>
        <w:t>N°</w:t>
      </w:r>
      <w:proofErr w:type="spellEnd"/>
      <w:r w:rsidRPr="00D56FB7">
        <w:rPr>
          <w:rFonts w:ascii="Arial" w:hAnsi="Arial" w:cs="Arial"/>
          <w:bCs/>
        </w:rPr>
        <w:t xml:space="preserve"> 280, piso 8, Santiago</w:t>
      </w:r>
    </w:p>
    <w:p w14:paraId="486DFA97" w14:textId="77777777" w:rsidR="006860DF" w:rsidRDefault="006860DF" w:rsidP="003A4B35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E335DC7" w14:textId="77777777" w:rsidR="00D71BE6" w:rsidRDefault="00D71BE6" w:rsidP="003A4B35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753F7DB3" w14:textId="77777777" w:rsidR="00482609" w:rsidRDefault="00482609" w:rsidP="003A4B35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FC6394F" w14:textId="77777777" w:rsidR="00D71BE6" w:rsidRPr="00D71BE6" w:rsidRDefault="00D71BE6" w:rsidP="003A4B35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2915A27" w14:textId="77777777" w:rsidR="001335F7" w:rsidRPr="00E52B70" w:rsidRDefault="001335F7" w:rsidP="003A4B35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E52B70">
        <w:rPr>
          <w:rFonts w:ascii="Arial" w:hAnsi="Arial" w:cs="Arial"/>
          <w:b/>
          <w:u w:val="single"/>
        </w:rPr>
        <w:t>Presente</w:t>
      </w:r>
    </w:p>
    <w:p w14:paraId="6D3C4476" w14:textId="77777777" w:rsidR="00E52B70" w:rsidRDefault="00E52B70" w:rsidP="00E52B70">
      <w:pPr>
        <w:tabs>
          <w:tab w:val="right" w:pos="1134"/>
          <w:tab w:val="right" w:pos="1701"/>
          <w:tab w:val="right" w:pos="5387"/>
        </w:tabs>
        <w:spacing w:after="0" w:line="240" w:lineRule="auto"/>
        <w:ind w:left="1134" w:hanging="1134"/>
        <w:jc w:val="both"/>
        <w:rPr>
          <w:rFonts w:ascii="Arial" w:eastAsia="Times New Roman" w:hAnsi="Arial" w:cs="Arial"/>
          <w:b/>
          <w:sz w:val="20"/>
          <w:lang w:val="es-ES" w:eastAsia="es-ES"/>
        </w:rPr>
      </w:pPr>
    </w:p>
    <w:p w14:paraId="3C1B48D8" w14:textId="345C3B0F" w:rsidR="00784D81" w:rsidRPr="00ED43EC" w:rsidRDefault="00784D81" w:rsidP="006860DF">
      <w:pPr>
        <w:spacing w:before="240" w:after="0"/>
        <w:ind w:left="1418" w:hanging="705"/>
        <w:rPr>
          <w:rFonts w:ascii="Arial" w:hAnsi="Arial" w:cs="Arial"/>
          <w:b/>
          <w:u w:val="single"/>
        </w:rPr>
      </w:pPr>
      <w:r w:rsidRPr="00ED43EC">
        <w:rPr>
          <w:rFonts w:ascii="Arial" w:hAnsi="Arial" w:cs="Arial"/>
          <w:b/>
        </w:rPr>
        <w:t xml:space="preserve">Mat.: </w:t>
      </w:r>
      <w:r w:rsidRPr="00ED43EC">
        <w:rPr>
          <w:rFonts w:ascii="Arial" w:hAnsi="Arial" w:cs="Arial"/>
          <w:b/>
        </w:rPr>
        <w:tab/>
      </w:r>
      <w:r w:rsidR="00CA27CD">
        <w:rPr>
          <w:rFonts w:ascii="Arial" w:hAnsi="Arial" w:cs="Arial"/>
          <w:b/>
          <w:u w:val="single"/>
        </w:rPr>
        <w:t>Respuesta a Requerimiento de Información</w:t>
      </w:r>
      <w:r w:rsidR="002D1220">
        <w:rPr>
          <w:rFonts w:ascii="Arial" w:hAnsi="Arial" w:cs="Arial"/>
          <w:b/>
          <w:u w:val="single"/>
        </w:rPr>
        <w:t xml:space="preserve"> indicada en </w:t>
      </w:r>
      <w:bookmarkStart w:id="1" w:name="_Hlk9380551"/>
      <w:r w:rsidR="002D1220">
        <w:rPr>
          <w:rFonts w:ascii="Arial" w:hAnsi="Arial" w:cs="Arial"/>
          <w:b/>
          <w:u w:val="single"/>
        </w:rPr>
        <w:t>Res. Exenta N°626 del 09 de mayo de 2019</w:t>
      </w:r>
      <w:bookmarkEnd w:id="1"/>
    </w:p>
    <w:p w14:paraId="4132242B" w14:textId="29676EF2" w:rsidR="00D56FB7" w:rsidRPr="005320EB" w:rsidRDefault="00D56FB7" w:rsidP="005320EB">
      <w:pPr>
        <w:spacing w:before="240" w:after="0"/>
        <w:ind w:left="1418" w:hanging="705"/>
        <w:rPr>
          <w:rFonts w:ascii="Arial" w:hAnsi="Arial" w:cs="Arial"/>
          <w:b/>
          <w:bCs/>
          <w:u w:val="single"/>
        </w:rPr>
      </w:pPr>
      <w:r w:rsidRPr="00BD54AF">
        <w:rPr>
          <w:rFonts w:ascii="Arial" w:hAnsi="Arial" w:cs="Arial"/>
          <w:b/>
          <w:bCs/>
        </w:rPr>
        <w:t xml:space="preserve">Adj.: </w:t>
      </w:r>
      <w:r>
        <w:rPr>
          <w:rFonts w:ascii="Arial" w:hAnsi="Arial" w:cs="Arial"/>
          <w:b/>
        </w:rPr>
        <w:tab/>
      </w:r>
      <w:r w:rsidRPr="005320EB">
        <w:rPr>
          <w:rFonts w:ascii="Arial" w:hAnsi="Arial" w:cs="Arial"/>
          <w:b/>
          <w:bCs/>
          <w:u w:val="single"/>
        </w:rPr>
        <w:t>Anexo</w:t>
      </w:r>
      <w:r w:rsidR="00BD54AF">
        <w:rPr>
          <w:rFonts w:ascii="Arial" w:hAnsi="Arial" w:cs="Arial"/>
          <w:b/>
          <w:bCs/>
          <w:u w:val="single"/>
        </w:rPr>
        <w:t>s</w:t>
      </w:r>
      <w:r w:rsidRPr="005320EB">
        <w:rPr>
          <w:rFonts w:ascii="Arial" w:hAnsi="Arial" w:cs="Arial"/>
          <w:b/>
          <w:bCs/>
          <w:u w:val="single"/>
        </w:rPr>
        <w:t xml:space="preserve"> (Formato Digital)</w:t>
      </w:r>
    </w:p>
    <w:p w14:paraId="24696A04" w14:textId="7D3F8BFD" w:rsidR="392A2C35" w:rsidRPr="005320EB" w:rsidRDefault="35CD15D5" w:rsidP="005320EB">
      <w:pPr>
        <w:spacing w:before="240" w:after="0"/>
        <w:ind w:left="1418" w:hanging="705"/>
        <w:rPr>
          <w:rFonts w:ascii="Arial" w:hAnsi="Arial" w:cs="Arial"/>
          <w:b/>
          <w:bCs/>
          <w:u w:val="single"/>
        </w:rPr>
      </w:pPr>
      <w:r w:rsidRPr="005320EB">
        <w:rPr>
          <w:rFonts w:ascii="Arial" w:hAnsi="Arial" w:cs="Arial"/>
          <w:b/>
          <w:bCs/>
        </w:rPr>
        <w:t>Adj.:</w:t>
      </w:r>
      <w:r w:rsidR="00BD54AF" w:rsidRPr="005320EB">
        <w:rPr>
          <w:rFonts w:ascii="Arial" w:hAnsi="Arial" w:cs="Arial"/>
          <w:b/>
          <w:bCs/>
        </w:rPr>
        <w:tab/>
      </w:r>
      <w:r w:rsidR="00BD54AF" w:rsidRPr="005320EB">
        <w:rPr>
          <w:rFonts w:ascii="Arial" w:hAnsi="Arial" w:cs="Arial"/>
          <w:b/>
          <w:bCs/>
          <w:u w:val="single"/>
        </w:rPr>
        <w:t xml:space="preserve">Acta Publica Sesión Directorio Empresa Eléctrica Cochrane </w:t>
      </w:r>
      <w:proofErr w:type="spellStart"/>
      <w:r w:rsidR="00BD54AF" w:rsidRPr="005320EB">
        <w:rPr>
          <w:rFonts w:ascii="Arial" w:hAnsi="Arial" w:cs="Arial"/>
          <w:b/>
          <w:bCs/>
          <w:u w:val="single"/>
        </w:rPr>
        <w:t>SpA</w:t>
      </w:r>
      <w:proofErr w:type="spellEnd"/>
      <w:r w:rsidR="00BD54AF" w:rsidRPr="005320EB">
        <w:rPr>
          <w:rFonts w:ascii="Arial" w:hAnsi="Arial" w:cs="Arial"/>
          <w:b/>
          <w:bCs/>
          <w:u w:val="single"/>
        </w:rPr>
        <w:t xml:space="preserve"> (definición de apoderados)</w:t>
      </w:r>
    </w:p>
    <w:p w14:paraId="3FA5BA25" w14:textId="77777777" w:rsidR="00E52B70" w:rsidRPr="00E52B70" w:rsidRDefault="00E52B70" w:rsidP="00E52B70">
      <w:pPr>
        <w:spacing w:after="0" w:line="240" w:lineRule="auto"/>
        <w:ind w:left="4860"/>
        <w:jc w:val="right"/>
        <w:rPr>
          <w:rFonts w:ascii="Arial" w:hAnsi="Arial" w:cs="Arial"/>
        </w:rPr>
      </w:pPr>
    </w:p>
    <w:p w14:paraId="128542C9" w14:textId="77777777" w:rsidR="00D71BE6" w:rsidRPr="00E52B70" w:rsidRDefault="00D71BE6" w:rsidP="00E15A40">
      <w:pPr>
        <w:spacing w:after="0" w:line="240" w:lineRule="auto"/>
        <w:jc w:val="both"/>
        <w:rPr>
          <w:rFonts w:ascii="Arial" w:hAnsi="Arial" w:cs="Arial"/>
          <w:b/>
        </w:rPr>
      </w:pPr>
    </w:p>
    <w:p w14:paraId="6ED0823E" w14:textId="639968D5" w:rsidR="00301A6B" w:rsidRPr="005320EB" w:rsidRDefault="00482609" w:rsidP="005320EB">
      <w:pPr>
        <w:spacing w:after="120"/>
        <w:jc w:val="both"/>
        <w:rPr>
          <w:rFonts w:ascii="Arial" w:hAnsi="Arial" w:cs="Arial"/>
          <w:lang w:val="es-ES"/>
        </w:rPr>
      </w:pPr>
      <w:r w:rsidRPr="005320EB">
        <w:rPr>
          <w:rFonts w:ascii="Arial" w:hAnsi="Arial" w:cs="Arial"/>
          <w:b/>
          <w:bCs/>
          <w:lang w:val="es-ES"/>
        </w:rPr>
        <w:t>J</w:t>
      </w:r>
      <w:r w:rsidR="1D221E9E" w:rsidRPr="005320EB">
        <w:rPr>
          <w:rFonts w:ascii="Arial" w:hAnsi="Arial" w:cs="Arial"/>
          <w:b/>
          <w:bCs/>
          <w:lang w:val="es-ES"/>
        </w:rPr>
        <w:t>uan Carlos Mon</w:t>
      </w:r>
      <w:r w:rsidR="2237B2BA" w:rsidRPr="005320EB">
        <w:rPr>
          <w:rFonts w:ascii="Arial" w:hAnsi="Arial" w:cs="Arial"/>
          <w:b/>
          <w:bCs/>
          <w:lang w:val="es-ES"/>
        </w:rPr>
        <w:t>ckeb</w:t>
      </w:r>
      <w:r w:rsidR="1D221E9E" w:rsidRPr="005320EB">
        <w:rPr>
          <w:rFonts w:ascii="Arial" w:hAnsi="Arial" w:cs="Arial"/>
          <w:b/>
          <w:bCs/>
          <w:lang w:val="es-ES"/>
        </w:rPr>
        <w:t>e</w:t>
      </w:r>
      <w:r w:rsidR="2237B2BA" w:rsidRPr="005320EB">
        <w:rPr>
          <w:rFonts w:ascii="Arial" w:hAnsi="Arial" w:cs="Arial"/>
          <w:b/>
          <w:bCs/>
          <w:lang w:val="es-ES"/>
        </w:rPr>
        <w:t>rg</w:t>
      </w:r>
      <w:r w:rsidR="00784D81" w:rsidRPr="005320EB">
        <w:rPr>
          <w:rFonts w:ascii="Arial" w:hAnsi="Arial" w:cs="Arial"/>
          <w:lang w:val="es-ES"/>
        </w:rPr>
        <w:t xml:space="preserve">, en representación de </w:t>
      </w:r>
      <w:r w:rsidR="00D41257" w:rsidRPr="005320EB">
        <w:rPr>
          <w:rFonts w:ascii="Arial" w:hAnsi="Arial" w:cs="Arial"/>
          <w:b/>
          <w:bCs/>
          <w:lang w:val="es-ES"/>
        </w:rPr>
        <w:t xml:space="preserve">Empresa Eléctrica </w:t>
      </w:r>
      <w:r w:rsidR="002D1220" w:rsidRPr="005320EB">
        <w:rPr>
          <w:rFonts w:ascii="Arial" w:hAnsi="Arial" w:cs="Arial"/>
          <w:b/>
          <w:bCs/>
          <w:lang w:val="es-ES"/>
        </w:rPr>
        <w:t xml:space="preserve">Cochrane </w:t>
      </w:r>
      <w:proofErr w:type="spellStart"/>
      <w:r w:rsidRPr="005320EB">
        <w:rPr>
          <w:rFonts w:ascii="Arial" w:hAnsi="Arial" w:cs="Arial"/>
          <w:b/>
          <w:bCs/>
          <w:lang w:val="es-ES"/>
        </w:rPr>
        <w:t>S</w:t>
      </w:r>
      <w:r w:rsidR="002D1220" w:rsidRPr="005320EB">
        <w:rPr>
          <w:rFonts w:ascii="Arial" w:hAnsi="Arial" w:cs="Arial"/>
          <w:b/>
          <w:bCs/>
          <w:lang w:val="es-ES"/>
        </w:rPr>
        <w:t>p</w:t>
      </w:r>
      <w:r w:rsidRPr="005320EB">
        <w:rPr>
          <w:rFonts w:ascii="Arial" w:hAnsi="Arial" w:cs="Arial"/>
          <w:b/>
          <w:bCs/>
          <w:lang w:val="es-ES"/>
        </w:rPr>
        <w:t>A</w:t>
      </w:r>
      <w:proofErr w:type="spellEnd"/>
      <w:r w:rsidR="00784D81" w:rsidRPr="005320EB">
        <w:rPr>
          <w:rFonts w:ascii="Arial" w:hAnsi="Arial" w:cs="Arial"/>
          <w:lang w:val="es-ES"/>
        </w:rPr>
        <w:t xml:space="preserve">, ambos domiciliados para estos efectos en Rosario Norte </w:t>
      </w:r>
      <w:proofErr w:type="spellStart"/>
      <w:r w:rsidR="00784D81" w:rsidRPr="005320EB">
        <w:rPr>
          <w:rFonts w:ascii="Arial" w:hAnsi="Arial" w:cs="Arial"/>
          <w:lang w:val="es-ES"/>
        </w:rPr>
        <w:t>N°</w:t>
      </w:r>
      <w:proofErr w:type="spellEnd"/>
      <w:r w:rsidR="00784D81" w:rsidRPr="005320EB">
        <w:rPr>
          <w:rFonts w:ascii="Arial" w:hAnsi="Arial" w:cs="Arial"/>
          <w:lang w:val="es-ES"/>
        </w:rPr>
        <w:t xml:space="preserve"> 532, piso 19, comuna de Las Condes, por medio de la presente, </w:t>
      </w:r>
      <w:r w:rsidR="00D56FB7" w:rsidRPr="005320EB">
        <w:rPr>
          <w:rFonts w:ascii="Arial" w:hAnsi="Arial" w:cs="Arial"/>
          <w:lang w:val="es-ES"/>
        </w:rPr>
        <w:t xml:space="preserve">vengo en dar respuesta al requerimiento de información formulados por esta Superintendencia </w:t>
      </w:r>
      <w:bookmarkStart w:id="2" w:name="_Hlk9541544"/>
      <w:r w:rsidR="00D56FB7" w:rsidRPr="005320EB">
        <w:rPr>
          <w:rFonts w:ascii="Arial" w:hAnsi="Arial" w:cs="Arial"/>
          <w:lang w:val="es-ES"/>
        </w:rPr>
        <w:t xml:space="preserve">mediante </w:t>
      </w:r>
      <w:r w:rsidR="002D1220" w:rsidRPr="005320EB">
        <w:rPr>
          <w:rFonts w:ascii="Arial" w:hAnsi="Arial" w:cs="Arial"/>
          <w:lang w:val="es-ES"/>
        </w:rPr>
        <w:t>Res. Exenta N°626 del 09 de mayo de 2019</w:t>
      </w:r>
      <w:bookmarkEnd w:id="2"/>
      <w:r w:rsidR="002D1220" w:rsidRPr="005320EB">
        <w:rPr>
          <w:rFonts w:ascii="Arial" w:hAnsi="Arial" w:cs="Arial"/>
          <w:lang w:val="es-ES"/>
        </w:rPr>
        <w:t>.</w:t>
      </w:r>
    </w:p>
    <w:p w14:paraId="026830F4" w14:textId="09ACF2F2" w:rsidR="006860DF" w:rsidRPr="005320EB" w:rsidRDefault="00247CC8" w:rsidP="005320EB">
      <w:pPr>
        <w:spacing w:after="120"/>
        <w:jc w:val="both"/>
        <w:rPr>
          <w:rFonts w:ascii="Arial" w:hAnsi="Arial" w:cs="Arial"/>
          <w:lang w:val="es-ES"/>
        </w:rPr>
      </w:pPr>
      <w:r w:rsidRPr="005320EB">
        <w:rPr>
          <w:rFonts w:ascii="Arial" w:hAnsi="Arial" w:cs="Arial"/>
          <w:lang w:val="es-ES"/>
        </w:rPr>
        <w:t xml:space="preserve">El </w:t>
      </w:r>
      <w:r w:rsidR="00DD664A" w:rsidRPr="005320EB">
        <w:rPr>
          <w:rFonts w:ascii="Arial" w:hAnsi="Arial" w:cs="Arial"/>
          <w:lang w:val="es-ES"/>
        </w:rPr>
        <w:t>16</w:t>
      </w:r>
      <w:r w:rsidR="002D1220" w:rsidRPr="005320EB">
        <w:rPr>
          <w:rFonts w:ascii="Arial" w:hAnsi="Arial" w:cs="Arial"/>
          <w:lang w:val="es-ES"/>
        </w:rPr>
        <w:t xml:space="preserve"> </w:t>
      </w:r>
      <w:r w:rsidR="00D56C1B" w:rsidRPr="005320EB">
        <w:rPr>
          <w:rFonts w:ascii="Arial" w:hAnsi="Arial" w:cs="Arial"/>
          <w:lang w:val="es-ES"/>
        </w:rPr>
        <w:t>de ma</w:t>
      </w:r>
      <w:r w:rsidR="002D1220" w:rsidRPr="005320EB">
        <w:rPr>
          <w:rFonts w:ascii="Arial" w:hAnsi="Arial" w:cs="Arial"/>
          <w:lang w:val="es-ES"/>
        </w:rPr>
        <w:t>yo</w:t>
      </w:r>
      <w:r w:rsidR="00D56C1B" w:rsidRPr="005320EB">
        <w:rPr>
          <w:rFonts w:ascii="Arial" w:hAnsi="Arial" w:cs="Arial"/>
          <w:lang w:val="es-ES"/>
        </w:rPr>
        <w:t xml:space="preserve"> del 2019</w:t>
      </w:r>
      <w:r w:rsidR="00870008" w:rsidRPr="005320EB">
        <w:rPr>
          <w:rFonts w:ascii="Arial" w:hAnsi="Arial" w:cs="Arial"/>
          <w:lang w:val="es-ES"/>
        </w:rPr>
        <w:t xml:space="preserve"> </w:t>
      </w:r>
      <w:r w:rsidR="00A411E7" w:rsidRPr="005320EB">
        <w:rPr>
          <w:rFonts w:ascii="Arial" w:hAnsi="Arial" w:cs="Arial"/>
          <w:lang w:val="es-ES"/>
        </w:rPr>
        <w:t xml:space="preserve">se </w:t>
      </w:r>
      <w:r w:rsidRPr="005320EB">
        <w:rPr>
          <w:rFonts w:ascii="Arial" w:hAnsi="Arial" w:cs="Arial"/>
          <w:lang w:val="es-ES"/>
        </w:rPr>
        <w:t xml:space="preserve">ingresó por oficina de partes </w:t>
      </w:r>
      <w:r w:rsidR="43DDF4B3" w:rsidRPr="005320EB">
        <w:rPr>
          <w:rFonts w:ascii="Arial" w:hAnsi="Arial" w:cs="Arial"/>
          <w:lang w:val="es-ES"/>
        </w:rPr>
        <w:t xml:space="preserve">de </w:t>
      </w:r>
      <w:r w:rsidR="00870008" w:rsidRPr="005320EB">
        <w:rPr>
          <w:rFonts w:ascii="Arial" w:hAnsi="Arial" w:cs="Arial"/>
          <w:lang w:val="es-ES"/>
        </w:rPr>
        <w:t xml:space="preserve">vuestra Superintendencia </w:t>
      </w:r>
      <w:r w:rsidR="43DDF4B3" w:rsidRPr="005320EB">
        <w:rPr>
          <w:rFonts w:ascii="Arial" w:hAnsi="Arial" w:cs="Arial"/>
          <w:lang w:val="es-ES"/>
        </w:rPr>
        <w:t xml:space="preserve">una solicitud </w:t>
      </w:r>
      <w:r w:rsidR="000C42C2" w:rsidRPr="005320EB">
        <w:rPr>
          <w:rFonts w:ascii="Arial" w:hAnsi="Arial" w:cs="Arial"/>
          <w:lang w:val="es-ES"/>
        </w:rPr>
        <w:t xml:space="preserve">de </w:t>
      </w:r>
      <w:r w:rsidR="00A411E7" w:rsidRPr="005320EB">
        <w:rPr>
          <w:rFonts w:ascii="Arial" w:hAnsi="Arial" w:cs="Arial"/>
          <w:lang w:val="es-ES"/>
        </w:rPr>
        <w:t>ampliación de plazo</w:t>
      </w:r>
      <w:r w:rsidRPr="005320EB">
        <w:rPr>
          <w:rFonts w:ascii="Arial" w:hAnsi="Arial" w:cs="Arial"/>
          <w:lang w:val="es-ES"/>
        </w:rPr>
        <w:t>, la cual fue otorgada mediante Res. Exenta N°682 del 17 de mayo de 2019</w:t>
      </w:r>
      <w:r w:rsidR="000C42C2" w:rsidRPr="005320EB">
        <w:rPr>
          <w:rFonts w:ascii="Arial" w:hAnsi="Arial" w:cs="Arial"/>
          <w:lang w:val="es-ES"/>
        </w:rPr>
        <w:t>.</w:t>
      </w:r>
    </w:p>
    <w:p w14:paraId="25A59A43" w14:textId="0119C84D" w:rsidR="00870008" w:rsidRDefault="00870008" w:rsidP="00870008">
      <w:pPr>
        <w:spacing w:after="120"/>
        <w:jc w:val="both"/>
        <w:rPr>
          <w:rFonts w:ascii="Arial" w:hAnsi="Arial" w:cs="Arial"/>
          <w:lang w:val="es-ES_tradnl"/>
        </w:rPr>
      </w:pPr>
      <w:r w:rsidRPr="00870008">
        <w:rPr>
          <w:rFonts w:ascii="Arial" w:hAnsi="Arial" w:cs="Arial"/>
          <w:lang w:val="es-ES_tradnl"/>
        </w:rPr>
        <w:t>En</w:t>
      </w:r>
      <w:r>
        <w:rPr>
          <w:rFonts w:ascii="Arial" w:hAnsi="Arial" w:cs="Arial"/>
          <w:lang w:val="es-ES_tradnl"/>
        </w:rPr>
        <w:t xml:space="preserve"> cumplimiento de lo solicitado, se hace presente que se adjunta a esta carta, Anexo en</w:t>
      </w:r>
      <w:r w:rsidRPr="00870008">
        <w:rPr>
          <w:rFonts w:ascii="Arial" w:hAnsi="Arial" w:cs="Arial"/>
          <w:lang w:val="es-ES_tradnl"/>
        </w:rPr>
        <w:t xml:space="preserve"> formato digital, </w:t>
      </w:r>
      <w:r>
        <w:rPr>
          <w:rFonts w:ascii="Arial" w:hAnsi="Arial" w:cs="Arial"/>
          <w:lang w:val="es-ES_tradnl"/>
        </w:rPr>
        <w:t>que contiene</w:t>
      </w:r>
      <w:r w:rsidRPr="00870008">
        <w:rPr>
          <w:rFonts w:ascii="Arial" w:hAnsi="Arial" w:cs="Arial"/>
          <w:lang w:val="es-ES_tradnl"/>
        </w:rPr>
        <w:t xml:space="preserve"> los siguientes antecedentes:</w:t>
      </w:r>
    </w:p>
    <w:p w14:paraId="40EB6935" w14:textId="3813CFA5" w:rsidR="00A411E7" w:rsidRPr="005320EB" w:rsidRDefault="006516D8" w:rsidP="005320EB">
      <w:pPr>
        <w:pStyle w:val="Prrafodelista"/>
        <w:numPr>
          <w:ilvl w:val="0"/>
          <w:numId w:val="8"/>
        </w:numPr>
        <w:spacing w:after="120"/>
        <w:jc w:val="both"/>
        <w:rPr>
          <w:rFonts w:ascii="Arial" w:hAnsi="Arial" w:cs="Arial"/>
          <w:lang w:val="es-ES"/>
        </w:rPr>
      </w:pPr>
      <w:r w:rsidRPr="005320EB">
        <w:rPr>
          <w:rFonts w:ascii="Arial" w:hAnsi="Arial" w:cs="Arial"/>
          <w:lang w:val="es-ES"/>
        </w:rPr>
        <w:t xml:space="preserve">Descripción de la ruta de cálculo Central Termoeléctrica Cochrane en Word, </w:t>
      </w:r>
      <w:r w:rsidR="000C42C2" w:rsidRPr="005320EB">
        <w:rPr>
          <w:rFonts w:ascii="Arial" w:hAnsi="Arial" w:cs="Arial"/>
          <w:lang w:val="es-ES"/>
        </w:rPr>
        <w:t>p</w:t>
      </w:r>
      <w:r w:rsidRPr="005320EB">
        <w:rPr>
          <w:rFonts w:ascii="Arial" w:hAnsi="Arial" w:cs="Arial"/>
          <w:lang w:val="es-ES"/>
        </w:rPr>
        <w:t>lanillas Excel</w:t>
      </w:r>
      <w:r w:rsidR="00A411E7" w:rsidRPr="005320EB">
        <w:rPr>
          <w:rFonts w:ascii="Arial" w:hAnsi="Arial" w:cs="Arial"/>
          <w:b/>
          <w:bCs/>
          <w:lang w:val="es-ES"/>
        </w:rPr>
        <w:t xml:space="preserve"> “</w:t>
      </w:r>
      <w:r w:rsidR="00A411E7" w:rsidRPr="005320EB">
        <w:rPr>
          <w:rFonts w:ascii="Arial" w:hAnsi="Arial" w:cs="Arial"/>
          <w:b/>
          <w:bCs/>
          <w:i/>
          <w:iCs/>
          <w:lang w:val="es-ES"/>
        </w:rPr>
        <w:t>Ruta de cálculo</w:t>
      </w:r>
      <w:r w:rsidRPr="005320EB">
        <w:rPr>
          <w:rFonts w:ascii="Arial" w:hAnsi="Arial" w:cs="Arial"/>
          <w:b/>
          <w:bCs/>
          <w:i/>
          <w:iCs/>
          <w:lang w:val="es-ES"/>
        </w:rPr>
        <w:t xml:space="preserve"> concentración” y “Ruta de cálculo emisión”</w:t>
      </w:r>
      <w:r w:rsidRPr="005320EB">
        <w:rPr>
          <w:rFonts w:ascii="Arial" w:hAnsi="Arial" w:cs="Arial"/>
          <w:lang w:val="es-ES"/>
        </w:rPr>
        <w:t>,</w:t>
      </w:r>
      <w:r w:rsidR="00A411E7" w:rsidRPr="005320EB">
        <w:rPr>
          <w:rFonts w:ascii="Arial" w:hAnsi="Arial" w:cs="Arial"/>
          <w:lang w:val="es-ES"/>
        </w:rPr>
        <w:t xml:space="preserve"> que contiene las rutas de cálculo utilizadas para gases </w:t>
      </w:r>
      <w:proofErr w:type="spellStart"/>
      <w:r w:rsidR="00A411E7" w:rsidRPr="005320EB">
        <w:rPr>
          <w:rFonts w:ascii="Arial" w:hAnsi="Arial" w:cs="Arial"/>
          <w:lang w:val="es-ES"/>
        </w:rPr>
        <w:t>NOx</w:t>
      </w:r>
      <w:proofErr w:type="spellEnd"/>
      <w:r w:rsidRPr="005320EB">
        <w:rPr>
          <w:rFonts w:ascii="Arial" w:hAnsi="Arial" w:cs="Arial"/>
          <w:lang w:val="es-ES"/>
        </w:rPr>
        <w:t xml:space="preserve"> y </w:t>
      </w:r>
      <w:r w:rsidR="00A411E7" w:rsidRPr="005320EB">
        <w:rPr>
          <w:rFonts w:ascii="Arial" w:hAnsi="Arial" w:cs="Arial"/>
          <w:lang w:val="es-ES"/>
        </w:rPr>
        <w:t>SO2), material particulado y emisiones másicas</w:t>
      </w:r>
      <w:r w:rsidRPr="005320EB">
        <w:rPr>
          <w:rFonts w:ascii="Arial" w:hAnsi="Arial" w:cs="Arial"/>
          <w:lang w:val="es-ES"/>
        </w:rPr>
        <w:t>, a partir del dato crudo obtenido del CEMS, de acuerdo a los límites establecidos en la respectiva RCA</w:t>
      </w:r>
      <w:r w:rsidR="10007805" w:rsidRPr="005320EB">
        <w:rPr>
          <w:rFonts w:ascii="Arial" w:hAnsi="Arial" w:cs="Arial"/>
          <w:lang w:val="es-ES"/>
        </w:rPr>
        <w:t>.</w:t>
      </w:r>
      <w:r w:rsidR="00BD54AF" w:rsidRPr="00BD54AF">
        <w:rPr>
          <w:rFonts w:ascii="Arial" w:hAnsi="Arial" w:cs="Arial"/>
          <w:lang w:val="es-ES"/>
        </w:rPr>
        <w:t xml:space="preserve"> </w:t>
      </w:r>
      <w:r w:rsidR="00BD54AF" w:rsidRPr="005320EB">
        <w:rPr>
          <w:rFonts w:ascii="Arial" w:hAnsi="Arial" w:cs="Arial"/>
          <w:b/>
          <w:lang w:val="es-ES"/>
        </w:rPr>
        <w:t>(Anexo 1)</w:t>
      </w:r>
    </w:p>
    <w:p w14:paraId="4622D252" w14:textId="4AF0EB34" w:rsidR="00A411E7" w:rsidRPr="005320EB" w:rsidRDefault="006516D8" w:rsidP="005320EB">
      <w:pPr>
        <w:pStyle w:val="Prrafodelista"/>
        <w:numPr>
          <w:ilvl w:val="0"/>
          <w:numId w:val="8"/>
        </w:numPr>
        <w:spacing w:after="120"/>
        <w:jc w:val="both"/>
        <w:rPr>
          <w:rFonts w:ascii="Arial" w:hAnsi="Arial" w:cs="Arial"/>
          <w:lang w:val="es-ES"/>
        </w:rPr>
      </w:pPr>
      <w:r w:rsidRPr="005320EB">
        <w:rPr>
          <w:rFonts w:ascii="Arial" w:hAnsi="Arial" w:cs="Arial"/>
          <w:lang w:val="es-ES"/>
        </w:rPr>
        <w:t xml:space="preserve">Descripción de los sistemas de abatimiento de emisiones y medidas para el control de material particulado (MP), Dióxido de azufre (SO2), </w:t>
      </w:r>
      <w:r w:rsidR="6D22C720" w:rsidRPr="005320EB">
        <w:rPr>
          <w:rFonts w:ascii="Arial" w:hAnsi="Arial" w:cs="Arial"/>
          <w:lang w:val="es-ES"/>
        </w:rPr>
        <w:t>Ó</w:t>
      </w:r>
      <w:r w:rsidRPr="005320EB">
        <w:rPr>
          <w:rFonts w:ascii="Arial" w:hAnsi="Arial" w:cs="Arial"/>
          <w:lang w:val="es-ES"/>
        </w:rPr>
        <w:t>xidos de Nitrógeno (</w:t>
      </w:r>
      <w:proofErr w:type="spellStart"/>
      <w:r w:rsidRPr="005320EB">
        <w:rPr>
          <w:rFonts w:ascii="Arial" w:hAnsi="Arial" w:cs="Arial"/>
          <w:lang w:val="es-ES"/>
        </w:rPr>
        <w:t>NOx</w:t>
      </w:r>
      <w:proofErr w:type="spellEnd"/>
      <w:r w:rsidRPr="005320EB">
        <w:rPr>
          <w:rFonts w:ascii="Arial" w:hAnsi="Arial" w:cs="Arial"/>
          <w:lang w:val="es-ES"/>
        </w:rPr>
        <w:t xml:space="preserve">), implementados para cada fuente de emisión de la Central Termoeléctrica Cochrane, y </w:t>
      </w:r>
      <w:r w:rsidRPr="005320EB">
        <w:rPr>
          <w:rFonts w:ascii="Arial" w:hAnsi="Arial" w:cs="Arial"/>
          <w:lang w:val="es-ES"/>
        </w:rPr>
        <w:lastRenderedPageBreak/>
        <w:t>su relación con lo dispuesto en la RCA respectiva</w:t>
      </w:r>
      <w:r w:rsidR="00247CC8" w:rsidRPr="005320EB">
        <w:rPr>
          <w:rFonts w:ascii="Arial" w:hAnsi="Arial" w:cs="Arial"/>
          <w:lang w:val="es-ES"/>
        </w:rPr>
        <w:t xml:space="preserve">, contenida en el archivo Word </w:t>
      </w:r>
      <w:r w:rsidR="00247CC8" w:rsidRPr="005320EB">
        <w:rPr>
          <w:rFonts w:ascii="Arial" w:hAnsi="Arial" w:cs="Arial"/>
          <w:b/>
          <w:bCs/>
          <w:lang w:val="es-ES"/>
        </w:rPr>
        <w:t>“Descripción Sistemas de Abatimiento CCR”</w:t>
      </w:r>
      <w:r w:rsidR="00BD54AF">
        <w:rPr>
          <w:rFonts w:ascii="Arial" w:hAnsi="Arial" w:cs="Arial"/>
          <w:b/>
          <w:bCs/>
          <w:lang w:val="es-ES"/>
        </w:rPr>
        <w:t>.</w:t>
      </w:r>
      <w:r w:rsidR="00EA6657">
        <w:rPr>
          <w:rFonts w:ascii="Arial" w:hAnsi="Arial" w:cs="Arial"/>
          <w:bCs/>
          <w:lang w:val="es-ES"/>
        </w:rPr>
        <w:t xml:space="preserve"> Dentro de esta carpeta se agrega una subcarpeta “Especificaciones Técnicas”, que contiene datos específicos del FGD, Filtros de Mangas, SCR y Quemadores de bajo </w:t>
      </w:r>
      <w:proofErr w:type="spellStart"/>
      <w:r w:rsidR="00EA6657">
        <w:rPr>
          <w:rFonts w:ascii="Arial" w:hAnsi="Arial" w:cs="Arial"/>
          <w:bCs/>
          <w:lang w:val="es-ES"/>
        </w:rPr>
        <w:t>NOx</w:t>
      </w:r>
      <w:proofErr w:type="spellEnd"/>
      <w:r w:rsidR="00EA6657">
        <w:rPr>
          <w:rFonts w:ascii="Arial" w:hAnsi="Arial" w:cs="Arial"/>
          <w:bCs/>
          <w:lang w:val="es-ES"/>
        </w:rPr>
        <w:t>.</w:t>
      </w:r>
      <w:r w:rsidR="00BD54AF">
        <w:rPr>
          <w:rFonts w:ascii="Arial" w:hAnsi="Arial" w:cs="Arial"/>
          <w:b/>
          <w:bCs/>
          <w:lang w:val="es-ES"/>
        </w:rPr>
        <w:t xml:space="preserve"> </w:t>
      </w:r>
      <w:r w:rsidR="00BD54AF" w:rsidRPr="005320EB">
        <w:rPr>
          <w:rFonts w:ascii="Arial" w:hAnsi="Arial" w:cs="Arial"/>
          <w:b/>
          <w:lang w:val="es-ES"/>
        </w:rPr>
        <w:t>(Anexo 2.1)</w:t>
      </w:r>
      <w:r w:rsidR="00BD54AF">
        <w:rPr>
          <w:rFonts w:ascii="Arial" w:hAnsi="Arial" w:cs="Arial"/>
          <w:lang w:val="es-ES"/>
        </w:rPr>
        <w:t xml:space="preserve"> </w:t>
      </w:r>
    </w:p>
    <w:p w14:paraId="7E635720" w14:textId="2F060324" w:rsidR="00301A6B" w:rsidRDefault="006516D8" w:rsidP="00301A6B">
      <w:pPr>
        <w:pStyle w:val="Prrafodelista"/>
        <w:numPr>
          <w:ilvl w:val="0"/>
          <w:numId w:val="8"/>
        </w:numPr>
        <w:spacing w:after="12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Descripción </w:t>
      </w:r>
      <w:r w:rsidR="00263333">
        <w:rPr>
          <w:rFonts w:ascii="Arial" w:hAnsi="Arial" w:cs="Arial"/>
          <w:lang w:val="es-ES_tradnl"/>
        </w:rPr>
        <w:t>de la última mantención realizada a</w:t>
      </w:r>
      <w:r w:rsidR="00301A6B" w:rsidRPr="00C36EC4">
        <w:rPr>
          <w:rFonts w:ascii="Arial" w:hAnsi="Arial" w:cs="Arial"/>
          <w:lang w:val="es-ES_tradnl"/>
        </w:rPr>
        <w:t xml:space="preserve"> los </w:t>
      </w:r>
      <w:r w:rsidR="00EA6657">
        <w:rPr>
          <w:rFonts w:ascii="Arial" w:hAnsi="Arial" w:cs="Arial"/>
          <w:lang w:val="es-ES_tradnl"/>
        </w:rPr>
        <w:t xml:space="preserve">componentes principales de los </w:t>
      </w:r>
      <w:r w:rsidR="00301A6B" w:rsidRPr="00C36EC4">
        <w:rPr>
          <w:rFonts w:ascii="Arial" w:hAnsi="Arial" w:cs="Arial"/>
          <w:lang w:val="es-ES_tradnl"/>
        </w:rPr>
        <w:t xml:space="preserve">sistemas de abatimiento </w:t>
      </w:r>
      <w:r w:rsidR="00263333">
        <w:rPr>
          <w:rFonts w:ascii="Arial" w:hAnsi="Arial" w:cs="Arial"/>
          <w:lang w:val="es-ES_tradnl"/>
        </w:rPr>
        <w:t>indicados en el punto anterior, para asegurar su adecuado funcionamiento,</w:t>
      </w:r>
      <w:r w:rsidR="00C36EC4">
        <w:rPr>
          <w:rFonts w:ascii="Arial" w:hAnsi="Arial" w:cs="Arial"/>
          <w:lang w:val="es-ES_tradnl"/>
        </w:rPr>
        <w:t xml:space="preserve"> </w:t>
      </w:r>
      <w:r w:rsidR="00C36EC4" w:rsidRPr="00C36EC4">
        <w:rPr>
          <w:rFonts w:ascii="Arial" w:hAnsi="Arial" w:cs="Arial"/>
          <w:lang w:val="es-ES_tradnl"/>
        </w:rPr>
        <w:t xml:space="preserve">contenido en el archivo </w:t>
      </w:r>
      <w:r w:rsidR="00481569">
        <w:rPr>
          <w:rFonts w:ascii="Arial" w:hAnsi="Arial" w:cs="Arial"/>
          <w:lang w:val="es-ES_tradnl"/>
        </w:rPr>
        <w:t xml:space="preserve">Word </w:t>
      </w:r>
      <w:r w:rsidR="00481569" w:rsidRPr="00481569">
        <w:rPr>
          <w:rFonts w:ascii="Arial" w:hAnsi="Arial" w:cs="Arial"/>
          <w:b/>
          <w:lang w:val="es-ES_tradnl"/>
        </w:rPr>
        <w:t>“Mantenimiento de Sistemas de Abatimiento SO2, MP y NOX”</w:t>
      </w:r>
      <w:r w:rsidR="00481569">
        <w:rPr>
          <w:rFonts w:ascii="Arial" w:hAnsi="Arial" w:cs="Arial"/>
          <w:lang w:val="es-ES_tradnl"/>
        </w:rPr>
        <w:t xml:space="preserve"> y Excel </w:t>
      </w:r>
      <w:r w:rsidR="00481569" w:rsidRPr="00481569">
        <w:rPr>
          <w:rFonts w:ascii="Arial" w:hAnsi="Arial" w:cs="Arial"/>
          <w:b/>
          <w:lang w:val="es-ES_tradnl"/>
        </w:rPr>
        <w:t>“Planes de mantenimiento preventivo CCR”.</w:t>
      </w:r>
      <w:r w:rsidR="00BD54AF">
        <w:rPr>
          <w:rFonts w:ascii="Arial" w:hAnsi="Arial" w:cs="Arial"/>
          <w:b/>
          <w:lang w:val="es-ES_tradnl"/>
        </w:rPr>
        <w:t xml:space="preserve"> (Anexo 2.2)</w:t>
      </w:r>
    </w:p>
    <w:p w14:paraId="441264CE" w14:textId="77788DA1" w:rsidR="00301A6B" w:rsidRDefault="00263333" w:rsidP="00C36EC4">
      <w:pPr>
        <w:pStyle w:val="Prrafodelista"/>
        <w:numPr>
          <w:ilvl w:val="0"/>
          <w:numId w:val="8"/>
        </w:numPr>
        <w:spacing w:after="12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Descripción de los sistemas de abatimiento o medidas implementadas para evitar o controlar las emisiones fugitivas relativas al manejo de caliza, pilas de almacenamiento u otro proceso que se identifique con este tipo de emisiones y su relación con lo dispuesto en la RCA respectiva</w:t>
      </w:r>
      <w:r w:rsidR="00BE3534">
        <w:rPr>
          <w:rFonts w:ascii="Arial" w:hAnsi="Arial" w:cs="Arial"/>
          <w:lang w:val="es-ES_tradnl"/>
        </w:rPr>
        <w:t xml:space="preserve">, </w:t>
      </w:r>
      <w:r w:rsidR="00BE3534" w:rsidRPr="00C36EC4">
        <w:rPr>
          <w:rFonts w:ascii="Arial" w:hAnsi="Arial" w:cs="Arial"/>
          <w:lang w:val="es-ES_tradnl"/>
        </w:rPr>
        <w:t xml:space="preserve">contenido en el archivo </w:t>
      </w:r>
      <w:r w:rsidR="00BE3534">
        <w:rPr>
          <w:rFonts w:ascii="Arial" w:hAnsi="Arial" w:cs="Arial"/>
          <w:lang w:val="es-ES_tradnl"/>
        </w:rPr>
        <w:t xml:space="preserve">Word </w:t>
      </w:r>
      <w:r w:rsidR="00BE3534" w:rsidRPr="00BE3534">
        <w:rPr>
          <w:rFonts w:ascii="Arial" w:hAnsi="Arial" w:cs="Arial"/>
          <w:b/>
          <w:lang w:val="es-ES_tradnl"/>
        </w:rPr>
        <w:t>“Descripción Sistemas de Abatimiento Emisiones Fugitivas CCR”</w:t>
      </w:r>
      <w:r w:rsidR="00BE3534">
        <w:rPr>
          <w:rFonts w:ascii="Arial" w:hAnsi="Arial" w:cs="Arial"/>
          <w:b/>
          <w:lang w:val="es-ES_tradnl"/>
        </w:rPr>
        <w:t>.</w:t>
      </w:r>
      <w:r w:rsidR="00BD54AF">
        <w:rPr>
          <w:rFonts w:ascii="Arial" w:hAnsi="Arial" w:cs="Arial"/>
          <w:b/>
          <w:lang w:val="es-ES_tradnl"/>
        </w:rPr>
        <w:t xml:space="preserve"> (Anexo 2.3)</w:t>
      </w:r>
    </w:p>
    <w:p w14:paraId="44077EE6" w14:textId="77777777" w:rsidR="00263333" w:rsidRDefault="00263333" w:rsidP="00784D81">
      <w:pPr>
        <w:spacing w:after="120"/>
        <w:jc w:val="both"/>
        <w:rPr>
          <w:rFonts w:ascii="Arial" w:hAnsi="Arial" w:cs="Arial"/>
          <w:b/>
          <w:lang w:val="es-ES_tradnl"/>
        </w:rPr>
      </w:pPr>
    </w:p>
    <w:p w14:paraId="12E58101" w14:textId="626182F1" w:rsidR="00784D81" w:rsidRPr="004B48DA" w:rsidRDefault="00784D81" w:rsidP="00784D81">
      <w:pPr>
        <w:spacing w:after="120"/>
        <w:jc w:val="both"/>
        <w:rPr>
          <w:rFonts w:ascii="Arial" w:hAnsi="Arial" w:cs="Arial"/>
          <w:lang w:val="es-ES_tradnl"/>
        </w:rPr>
      </w:pPr>
      <w:r w:rsidRPr="000F4CC4">
        <w:rPr>
          <w:rFonts w:ascii="Arial" w:hAnsi="Arial" w:cs="Arial"/>
          <w:b/>
          <w:lang w:val="es-ES_tradnl"/>
        </w:rPr>
        <w:t>Por tanto</w:t>
      </w:r>
      <w:r w:rsidRPr="000F4CC4">
        <w:rPr>
          <w:rFonts w:ascii="Arial" w:hAnsi="Arial" w:cs="Arial"/>
          <w:lang w:val="es-ES_tradnl"/>
        </w:rPr>
        <w:t xml:space="preserve">, </w:t>
      </w:r>
      <w:r w:rsidR="00870008" w:rsidRPr="00870008">
        <w:rPr>
          <w:rFonts w:ascii="Arial" w:hAnsi="Arial" w:cs="Arial"/>
          <w:lang w:val="es-ES_tradnl"/>
        </w:rPr>
        <w:t xml:space="preserve">en atención a los antecedentes entregados en respuesta al presente requerimiento, se solicita a Ud. tener por cumplido lo requerido, sin perjuicio de reiterar nuestra </w:t>
      </w:r>
      <w:r w:rsidR="00EA6657">
        <w:rPr>
          <w:rFonts w:ascii="Arial" w:hAnsi="Arial" w:cs="Arial"/>
          <w:lang w:val="es-ES_tradnl"/>
        </w:rPr>
        <w:t xml:space="preserve">total </w:t>
      </w:r>
      <w:r w:rsidR="00870008" w:rsidRPr="00870008">
        <w:rPr>
          <w:rFonts w:ascii="Arial" w:hAnsi="Arial" w:cs="Arial"/>
          <w:lang w:val="es-ES_tradnl"/>
        </w:rPr>
        <w:t>disposición para aclarar o complementar cualquier aspecto de la información entregada.</w:t>
      </w:r>
    </w:p>
    <w:p w14:paraId="124F6205" w14:textId="0A702785" w:rsidR="00870008" w:rsidRDefault="00870008" w:rsidP="00E15A40">
      <w:pPr>
        <w:spacing w:after="0" w:line="240" w:lineRule="auto"/>
        <w:jc w:val="both"/>
        <w:rPr>
          <w:rFonts w:ascii="Arial" w:hAnsi="Arial" w:cs="Arial"/>
        </w:rPr>
      </w:pPr>
    </w:p>
    <w:p w14:paraId="0BA8DAA8" w14:textId="684530A3" w:rsidR="00870008" w:rsidRDefault="00870008" w:rsidP="00E15A40">
      <w:pPr>
        <w:spacing w:after="0" w:line="240" w:lineRule="auto"/>
        <w:jc w:val="both"/>
        <w:rPr>
          <w:rFonts w:ascii="Arial" w:hAnsi="Arial" w:cs="Arial"/>
        </w:rPr>
      </w:pPr>
      <w:r w:rsidRPr="00870008">
        <w:rPr>
          <w:rFonts w:ascii="Arial" w:hAnsi="Arial" w:cs="Arial"/>
        </w:rPr>
        <w:t>Sin otro particular, se despide muy atentamente,</w:t>
      </w:r>
    </w:p>
    <w:p w14:paraId="1D037A19" w14:textId="77777777" w:rsidR="00F84B43" w:rsidRDefault="00F84B43" w:rsidP="00E15A40">
      <w:pPr>
        <w:spacing w:after="0" w:line="240" w:lineRule="auto"/>
        <w:jc w:val="both"/>
        <w:rPr>
          <w:rFonts w:ascii="Arial" w:hAnsi="Arial" w:cs="Arial"/>
        </w:rPr>
      </w:pPr>
    </w:p>
    <w:p w14:paraId="3E54E03B" w14:textId="592B07E8" w:rsidR="00301A6B" w:rsidRDefault="00301A6B" w:rsidP="00E15A40">
      <w:pPr>
        <w:spacing w:after="0" w:line="240" w:lineRule="auto"/>
        <w:jc w:val="both"/>
        <w:rPr>
          <w:rFonts w:ascii="Arial" w:hAnsi="Arial" w:cs="Arial"/>
        </w:rPr>
      </w:pPr>
    </w:p>
    <w:p w14:paraId="62DB2C44" w14:textId="0D3E1681" w:rsidR="00301A6B" w:rsidRDefault="00301A6B" w:rsidP="00E15A40">
      <w:pPr>
        <w:spacing w:after="0" w:line="240" w:lineRule="auto"/>
        <w:jc w:val="both"/>
        <w:rPr>
          <w:rFonts w:ascii="Arial" w:hAnsi="Arial" w:cs="Arial"/>
        </w:rPr>
      </w:pPr>
    </w:p>
    <w:p w14:paraId="074F1452" w14:textId="0DF3F0D8" w:rsidR="1D08C82C" w:rsidRPr="005320EB" w:rsidRDefault="1D08C82C" w:rsidP="005320EB">
      <w:pPr>
        <w:spacing w:after="0" w:line="240" w:lineRule="auto"/>
        <w:jc w:val="both"/>
        <w:rPr>
          <w:rFonts w:ascii="Arial" w:hAnsi="Arial" w:cs="Arial"/>
        </w:rPr>
      </w:pPr>
    </w:p>
    <w:p w14:paraId="21F218A0" w14:textId="77777777" w:rsidR="00301A6B" w:rsidRDefault="00301A6B" w:rsidP="00E15A40">
      <w:pPr>
        <w:spacing w:after="0" w:line="240" w:lineRule="auto"/>
        <w:jc w:val="both"/>
        <w:rPr>
          <w:rFonts w:ascii="Arial" w:hAnsi="Arial" w:cs="Arial"/>
        </w:rPr>
      </w:pPr>
    </w:p>
    <w:p w14:paraId="0772A84A" w14:textId="77777777" w:rsidR="00E15A40" w:rsidRPr="00870008" w:rsidRDefault="00E15A40" w:rsidP="00E15A4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EB8D70D" w14:textId="09EA5316" w:rsidR="2237B2BA" w:rsidRDefault="2237B2BA" w:rsidP="005320EB">
      <w:pPr>
        <w:spacing w:after="0" w:line="240" w:lineRule="auto"/>
        <w:jc w:val="center"/>
      </w:pPr>
      <w:r w:rsidRPr="005320EB">
        <w:rPr>
          <w:rFonts w:ascii="Arial" w:hAnsi="Arial" w:cs="Arial"/>
          <w:b/>
          <w:bCs/>
        </w:rPr>
        <w:t>Juan Carlos Mon</w:t>
      </w:r>
      <w:r w:rsidR="00BD54AF">
        <w:rPr>
          <w:rFonts w:ascii="Arial" w:hAnsi="Arial" w:cs="Arial"/>
          <w:b/>
          <w:bCs/>
        </w:rPr>
        <w:t>c</w:t>
      </w:r>
      <w:r w:rsidRPr="005320EB">
        <w:rPr>
          <w:rFonts w:ascii="Arial" w:hAnsi="Arial" w:cs="Arial"/>
          <w:b/>
          <w:bCs/>
        </w:rPr>
        <w:t>keberg</w:t>
      </w:r>
    </w:p>
    <w:p w14:paraId="11BC4E60" w14:textId="18F0DB9C" w:rsidR="2237B2BA" w:rsidRPr="005320EB" w:rsidRDefault="2237B2BA" w:rsidP="005320EB">
      <w:pPr>
        <w:spacing w:after="0" w:line="240" w:lineRule="auto"/>
        <w:jc w:val="center"/>
        <w:rPr>
          <w:rFonts w:ascii="Arial" w:hAnsi="Arial" w:cs="Arial"/>
        </w:rPr>
      </w:pPr>
      <w:r w:rsidRPr="005320EB">
        <w:rPr>
          <w:rFonts w:ascii="Arial" w:hAnsi="Arial" w:cs="Arial"/>
        </w:rPr>
        <w:t>Representante Legal</w:t>
      </w:r>
    </w:p>
    <w:p w14:paraId="404BAEB5" w14:textId="0F008812" w:rsidR="00855F7B" w:rsidRPr="00870008" w:rsidRDefault="00D41257" w:rsidP="00E15A40">
      <w:pPr>
        <w:spacing w:after="0" w:line="240" w:lineRule="auto"/>
        <w:jc w:val="center"/>
        <w:rPr>
          <w:b/>
          <w:bCs/>
        </w:rPr>
      </w:pPr>
      <w:r w:rsidRPr="00870008">
        <w:rPr>
          <w:rFonts w:ascii="Arial" w:hAnsi="Arial" w:cs="Arial"/>
          <w:b/>
          <w:bCs/>
        </w:rPr>
        <w:t xml:space="preserve">Empresa Eléctrica </w:t>
      </w:r>
      <w:r w:rsidR="00263333">
        <w:rPr>
          <w:rFonts w:ascii="Arial" w:hAnsi="Arial" w:cs="Arial"/>
          <w:b/>
          <w:bCs/>
        </w:rPr>
        <w:t xml:space="preserve">Cochrane </w:t>
      </w:r>
      <w:proofErr w:type="spellStart"/>
      <w:r w:rsidR="00263333">
        <w:rPr>
          <w:rFonts w:ascii="Arial" w:hAnsi="Arial" w:cs="Arial"/>
          <w:b/>
          <w:bCs/>
        </w:rPr>
        <w:t>SpA</w:t>
      </w:r>
      <w:proofErr w:type="spellEnd"/>
    </w:p>
    <w:sectPr w:rsidR="00855F7B" w:rsidRPr="00870008" w:rsidSect="00BD54AF">
      <w:headerReference w:type="default" r:id="rId8"/>
      <w:footerReference w:type="default" r:id="rId9"/>
      <w:pgSz w:w="12240" w:h="15840"/>
      <w:pgMar w:top="2410" w:right="1588" w:bottom="156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8B218" w14:textId="77777777" w:rsidR="00A336D9" w:rsidRDefault="00A336D9" w:rsidP="007E0128">
      <w:pPr>
        <w:spacing w:after="0" w:line="240" w:lineRule="auto"/>
      </w:pPr>
      <w:r>
        <w:separator/>
      </w:r>
    </w:p>
  </w:endnote>
  <w:endnote w:type="continuationSeparator" w:id="0">
    <w:p w14:paraId="773B271C" w14:textId="77777777" w:rsidR="00A336D9" w:rsidRDefault="00A336D9" w:rsidP="007E0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981442"/>
      <w:docPartObj>
        <w:docPartGallery w:val="Page Numbers (Bottom of Page)"/>
        <w:docPartUnique/>
      </w:docPartObj>
    </w:sdtPr>
    <w:sdtEndPr/>
    <w:sdtContent>
      <w:p w14:paraId="7D3899A6" w14:textId="77777777" w:rsidR="00F1391B" w:rsidRDefault="00F139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860DF">
          <w:rPr>
            <w:noProof/>
            <w:lang w:val="es-ES"/>
          </w:rPr>
          <w:t>1</w:t>
        </w:r>
        <w:r>
          <w:fldChar w:fldCharType="end"/>
        </w:r>
      </w:p>
    </w:sdtContent>
  </w:sdt>
  <w:p w14:paraId="7F6B7906" w14:textId="77777777" w:rsidR="00F1391B" w:rsidRDefault="00F13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A25C2" w14:textId="77777777" w:rsidR="00A336D9" w:rsidRDefault="00A336D9" w:rsidP="007E0128">
      <w:pPr>
        <w:spacing w:after="0" w:line="240" w:lineRule="auto"/>
      </w:pPr>
      <w:r>
        <w:separator/>
      </w:r>
    </w:p>
  </w:footnote>
  <w:footnote w:type="continuationSeparator" w:id="0">
    <w:p w14:paraId="5729AD99" w14:textId="77777777" w:rsidR="00A336D9" w:rsidRDefault="00A336D9" w:rsidP="007E0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51D5B" w14:textId="77777777" w:rsidR="00F1391B" w:rsidRDefault="00F1391B" w:rsidP="00776149">
    <w:pPr>
      <w:pStyle w:val="Encabezado"/>
      <w:jc w:val="right"/>
    </w:pPr>
    <w:r>
      <w:rPr>
        <w:noProof/>
      </w:rPr>
      <w:drawing>
        <wp:inline distT="0" distB="0" distL="0" distR="0" wp14:anchorId="30CC8453" wp14:editId="30FD2079">
          <wp:extent cx="1885950" cy="600075"/>
          <wp:effectExtent l="0" t="0" r="0" b="9525"/>
          <wp:docPr id="8" name="Imagen 8" descr="logo AES_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ES_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57D9"/>
    <w:multiLevelType w:val="hybridMultilevel"/>
    <w:tmpl w:val="EE20CF7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3704A"/>
    <w:multiLevelType w:val="hybridMultilevel"/>
    <w:tmpl w:val="CEF8B99C"/>
    <w:lvl w:ilvl="0" w:tplc="27007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97716"/>
    <w:multiLevelType w:val="hybridMultilevel"/>
    <w:tmpl w:val="24BE02AE"/>
    <w:lvl w:ilvl="0" w:tplc="27007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F5806"/>
    <w:multiLevelType w:val="hybridMultilevel"/>
    <w:tmpl w:val="56F0B5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07AD9"/>
    <w:multiLevelType w:val="hybridMultilevel"/>
    <w:tmpl w:val="36AA815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27619"/>
    <w:multiLevelType w:val="multilevel"/>
    <w:tmpl w:val="ED52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B77821"/>
    <w:multiLevelType w:val="hybridMultilevel"/>
    <w:tmpl w:val="235839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93E88"/>
    <w:multiLevelType w:val="hybridMultilevel"/>
    <w:tmpl w:val="4A7861B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06583D"/>
    <w:multiLevelType w:val="hybridMultilevel"/>
    <w:tmpl w:val="45F6612C"/>
    <w:lvl w:ilvl="0" w:tplc="27007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A7D47"/>
    <w:multiLevelType w:val="hybridMultilevel"/>
    <w:tmpl w:val="76F653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75ABC"/>
    <w:multiLevelType w:val="hybridMultilevel"/>
    <w:tmpl w:val="39CA70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622"/>
    <w:multiLevelType w:val="hybridMultilevel"/>
    <w:tmpl w:val="4476B43A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62607"/>
    <w:multiLevelType w:val="hybridMultilevel"/>
    <w:tmpl w:val="470645E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C7685"/>
    <w:multiLevelType w:val="hybridMultilevel"/>
    <w:tmpl w:val="9CFE4BB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445C8"/>
    <w:multiLevelType w:val="hybridMultilevel"/>
    <w:tmpl w:val="2F6A5A58"/>
    <w:lvl w:ilvl="0" w:tplc="526A30F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8"/>
  </w:num>
  <w:num w:numId="5">
    <w:abstractNumId w:val="1"/>
  </w:num>
  <w:num w:numId="6">
    <w:abstractNumId w:val="2"/>
  </w:num>
  <w:num w:numId="7">
    <w:abstractNumId w:val="12"/>
  </w:num>
  <w:num w:numId="8">
    <w:abstractNumId w:val="11"/>
  </w:num>
  <w:num w:numId="9">
    <w:abstractNumId w:val="13"/>
  </w:num>
  <w:num w:numId="10">
    <w:abstractNumId w:val="3"/>
  </w:num>
  <w:num w:numId="11">
    <w:abstractNumId w:val="5"/>
  </w:num>
  <w:num w:numId="12">
    <w:abstractNumId w:val="10"/>
  </w:num>
  <w:num w:numId="13">
    <w:abstractNumId w:val="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F7"/>
    <w:rsid w:val="0001454E"/>
    <w:rsid w:val="00093856"/>
    <w:rsid w:val="000C0F92"/>
    <w:rsid w:val="000C42C2"/>
    <w:rsid w:val="000D1DA1"/>
    <w:rsid w:val="000D780B"/>
    <w:rsid w:val="000E3F06"/>
    <w:rsid w:val="000F4CC4"/>
    <w:rsid w:val="00122F2A"/>
    <w:rsid w:val="00132232"/>
    <w:rsid w:val="001335F7"/>
    <w:rsid w:val="00152A0E"/>
    <w:rsid w:val="001A6AEF"/>
    <w:rsid w:val="001D4137"/>
    <w:rsid w:val="001F7E89"/>
    <w:rsid w:val="00213036"/>
    <w:rsid w:val="00216C81"/>
    <w:rsid w:val="00241662"/>
    <w:rsid w:val="00247CC8"/>
    <w:rsid w:val="002501C4"/>
    <w:rsid w:val="00263333"/>
    <w:rsid w:val="002D1220"/>
    <w:rsid w:val="00301A6B"/>
    <w:rsid w:val="00304665"/>
    <w:rsid w:val="00371D64"/>
    <w:rsid w:val="00376E20"/>
    <w:rsid w:val="00380C50"/>
    <w:rsid w:val="003A27F5"/>
    <w:rsid w:val="003A4B35"/>
    <w:rsid w:val="003D3CAB"/>
    <w:rsid w:val="003D7169"/>
    <w:rsid w:val="003F350C"/>
    <w:rsid w:val="003F3888"/>
    <w:rsid w:val="0040101B"/>
    <w:rsid w:val="004205E4"/>
    <w:rsid w:val="0044460F"/>
    <w:rsid w:val="00456181"/>
    <w:rsid w:val="0046200F"/>
    <w:rsid w:val="00481569"/>
    <w:rsid w:val="00481838"/>
    <w:rsid w:val="00482609"/>
    <w:rsid w:val="004829D9"/>
    <w:rsid w:val="004877F8"/>
    <w:rsid w:val="004879C8"/>
    <w:rsid w:val="004B1B02"/>
    <w:rsid w:val="004E55DB"/>
    <w:rsid w:val="005163E6"/>
    <w:rsid w:val="005320EB"/>
    <w:rsid w:val="00572BFF"/>
    <w:rsid w:val="005779E7"/>
    <w:rsid w:val="00583651"/>
    <w:rsid w:val="00584E30"/>
    <w:rsid w:val="005900A7"/>
    <w:rsid w:val="005A4BF2"/>
    <w:rsid w:val="005A558C"/>
    <w:rsid w:val="005B0ECC"/>
    <w:rsid w:val="005D15E2"/>
    <w:rsid w:val="005D7F9E"/>
    <w:rsid w:val="00602DBC"/>
    <w:rsid w:val="006053F2"/>
    <w:rsid w:val="00615068"/>
    <w:rsid w:val="00635EBE"/>
    <w:rsid w:val="006516D8"/>
    <w:rsid w:val="006860DF"/>
    <w:rsid w:val="00692837"/>
    <w:rsid w:val="006A2F8E"/>
    <w:rsid w:val="00705DE7"/>
    <w:rsid w:val="00714BF6"/>
    <w:rsid w:val="00730165"/>
    <w:rsid w:val="00745E3B"/>
    <w:rsid w:val="007523BA"/>
    <w:rsid w:val="00755E55"/>
    <w:rsid w:val="0075622A"/>
    <w:rsid w:val="00776149"/>
    <w:rsid w:val="00783158"/>
    <w:rsid w:val="00784D81"/>
    <w:rsid w:val="007A219E"/>
    <w:rsid w:val="007B1E23"/>
    <w:rsid w:val="007C3891"/>
    <w:rsid w:val="007C3FB3"/>
    <w:rsid w:val="007D7C5A"/>
    <w:rsid w:val="007E0128"/>
    <w:rsid w:val="007E38FB"/>
    <w:rsid w:val="007F0079"/>
    <w:rsid w:val="00806A64"/>
    <w:rsid w:val="008231CF"/>
    <w:rsid w:val="00833BD2"/>
    <w:rsid w:val="0084751B"/>
    <w:rsid w:val="00853645"/>
    <w:rsid w:val="00855F7B"/>
    <w:rsid w:val="00865CDE"/>
    <w:rsid w:val="00870008"/>
    <w:rsid w:val="0089366D"/>
    <w:rsid w:val="0089554D"/>
    <w:rsid w:val="008C4DA0"/>
    <w:rsid w:val="008D5AA7"/>
    <w:rsid w:val="00903851"/>
    <w:rsid w:val="00906CA1"/>
    <w:rsid w:val="0091769E"/>
    <w:rsid w:val="00990432"/>
    <w:rsid w:val="00996B0F"/>
    <w:rsid w:val="00A11D92"/>
    <w:rsid w:val="00A15F42"/>
    <w:rsid w:val="00A23F63"/>
    <w:rsid w:val="00A32660"/>
    <w:rsid w:val="00A336D9"/>
    <w:rsid w:val="00A411E7"/>
    <w:rsid w:val="00A44DA0"/>
    <w:rsid w:val="00AA4C55"/>
    <w:rsid w:val="00AA76A4"/>
    <w:rsid w:val="00AC54B8"/>
    <w:rsid w:val="00AD2D82"/>
    <w:rsid w:val="00AE2413"/>
    <w:rsid w:val="00B04CD3"/>
    <w:rsid w:val="00B06896"/>
    <w:rsid w:val="00B12657"/>
    <w:rsid w:val="00B1485F"/>
    <w:rsid w:val="00B1765E"/>
    <w:rsid w:val="00B26B5B"/>
    <w:rsid w:val="00B43708"/>
    <w:rsid w:val="00B4436F"/>
    <w:rsid w:val="00BD54AF"/>
    <w:rsid w:val="00BE3534"/>
    <w:rsid w:val="00C034D5"/>
    <w:rsid w:val="00C11F99"/>
    <w:rsid w:val="00C13F99"/>
    <w:rsid w:val="00C267C0"/>
    <w:rsid w:val="00C33345"/>
    <w:rsid w:val="00C36EC4"/>
    <w:rsid w:val="00C50BAC"/>
    <w:rsid w:val="00C5622B"/>
    <w:rsid w:val="00C736F2"/>
    <w:rsid w:val="00CA27CD"/>
    <w:rsid w:val="00D41257"/>
    <w:rsid w:val="00D56C1B"/>
    <w:rsid w:val="00D56FB7"/>
    <w:rsid w:val="00D609FC"/>
    <w:rsid w:val="00D71BE6"/>
    <w:rsid w:val="00D86ADF"/>
    <w:rsid w:val="00DB18A4"/>
    <w:rsid w:val="00DC0AC9"/>
    <w:rsid w:val="00DD53FD"/>
    <w:rsid w:val="00DD664A"/>
    <w:rsid w:val="00E11151"/>
    <w:rsid w:val="00E15A40"/>
    <w:rsid w:val="00E322C9"/>
    <w:rsid w:val="00E52B70"/>
    <w:rsid w:val="00E55502"/>
    <w:rsid w:val="00EA6657"/>
    <w:rsid w:val="00F07128"/>
    <w:rsid w:val="00F1391B"/>
    <w:rsid w:val="00F228BC"/>
    <w:rsid w:val="00F375BB"/>
    <w:rsid w:val="00F53C5A"/>
    <w:rsid w:val="00F5427C"/>
    <w:rsid w:val="00F61B46"/>
    <w:rsid w:val="00F84B43"/>
    <w:rsid w:val="00F84B65"/>
    <w:rsid w:val="00F853A2"/>
    <w:rsid w:val="00F947E8"/>
    <w:rsid w:val="00FC561A"/>
    <w:rsid w:val="00FE1096"/>
    <w:rsid w:val="00FE5340"/>
    <w:rsid w:val="10007805"/>
    <w:rsid w:val="1D08C82C"/>
    <w:rsid w:val="1D221E9E"/>
    <w:rsid w:val="2237B2BA"/>
    <w:rsid w:val="35CD15D5"/>
    <w:rsid w:val="392A2C35"/>
    <w:rsid w:val="43DDF4B3"/>
    <w:rsid w:val="4CECFF0E"/>
    <w:rsid w:val="6D22C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C662"/>
  <w15:docId w15:val="{72051D40-188F-4E30-9460-874FF7A1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4B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01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128"/>
  </w:style>
  <w:style w:type="paragraph" w:styleId="Piedepgina">
    <w:name w:val="footer"/>
    <w:basedOn w:val="Normal"/>
    <w:link w:val="PiedepginaCar"/>
    <w:uiPriority w:val="99"/>
    <w:unhideWhenUsed/>
    <w:rsid w:val="007E01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128"/>
  </w:style>
  <w:style w:type="character" w:styleId="Textoennegrita">
    <w:name w:val="Strong"/>
    <w:basedOn w:val="Fuentedeprrafopredeter"/>
    <w:uiPriority w:val="22"/>
    <w:qFormat/>
    <w:rsid w:val="001F7E89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4B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7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80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1454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853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53A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53A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53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53A2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06C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06C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06C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0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68708-DA6F-400E-A214-F31B97C0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VGC Abogados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Bonert</dc:creator>
  <cp:lastModifiedBy>Pablo A. Bonert Devia</cp:lastModifiedBy>
  <cp:revision>21</cp:revision>
  <cp:lastPrinted>2019-03-20T12:57:00Z</cp:lastPrinted>
  <dcterms:created xsi:type="dcterms:W3CDTF">2019-05-20T15:51:00Z</dcterms:created>
  <dcterms:modified xsi:type="dcterms:W3CDTF">2019-05-24T13:34:00Z</dcterms:modified>
</cp:coreProperties>
</file>