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70A77A43" w14:textId="77777777" w:rsidR="00EB20AD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5B5EFD6A" w14:textId="1465192F" w:rsidR="00EB20AD" w:rsidRDefault="00EB20AD" w:rsidP="00EB20AD">
      <w:pPr>
        <w:spacing w:after="0" w:line="240" w:lineRule="auto"/>
        <w:jc w:val="center"/>
        <w:rPr>
          <w:b/>
        </w:rPr>
      </w:pPr>
      <w:r w:rsidRPr="00FE29E7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22FB20CF" w14:textId="77777777" w:rsidR="00442A91" w:rsidRDefault="00442A91" w:rsidP="00EB20AD">
      <w:pPr>
        <w:spacing w:after="0" w:line="240" w:lineRule="auto"/>
        <w:jc w:val="center"/>
        <w:rPr>
          <w:b/>
        </w:rPr>
      </w:pPr>
    </w:p>
    <w:p w14:paraId="46F66F9C" w14:textId="77777777" w:rsidR="00EB20AD" w:rsidRPr="00FE29E7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77247B3A" w14:textId="44863C86" w:rsidR="00EB20AD" w:rsidRDefault="007F5E66" w:rsidP="00EB20AD">
      <w:pPr>
        <w:spacing w:after="0" w:line="240" w:lineRule="auto"/>
        <w:jc w:val="center"/>
        <w:rPr>
          <w:b/>
        </w:rPr>
      </w:pPr>
      <w:r w:rsidRPr="007F5E66">
        <w:rPr>
          <w:b/>
        </w:rPr>
        <w:t>EDIFICIO PLAZA CENTRO RECABARREN</w:t>
      </w:r>
    </w:p>
    <w:p w14:paraId="6CCCA9CF" w14:textId="77777777" w:rsidR="007F5E66" w:rsidRDefault="007F5E66" w:rsidP="00EB20AD">
      <w:pPr>
        <w:spacing w:after="0" w:line="240" w:lineRule="auto"/>
        <w:jc w:val="center"/>
        <w:rPr>
          <w:b/>
        </w:rPr>
      </w:pPr>
    </w:p>
    <w:p w14:paraId="5CD36DF3" w14:textId="77777777" w:rsidR="00233EBF" w:rsidRPr="00FE29E7" w:rsidRDefault="00233EBF" w:rsidP="00EB20AD">
      <w:pPr>
        <w:spacing w:after="0" w:line="240" w:lineRule="auto"/>
        <w:jc w:val="center"/>
        <w:rPr>
          <w:b/>
        </w:rPr>
      </w:pPr>
    </w:p>
    <w:p w14:paraId="4795A63D" w14:textId="7F46490E" w:rsidR="00AC5933" w:rsidRDefault="007F5E66" w:rsidP="00EB20AD">
      <w:pPr>
        <w:spacing w:after="0" w:line="240" w:lineRule="auto"/>
        <w:jc w:val="center"/>
        <w:rPr>
          <w:b/>
        </w:rPr>
      </w:pPr>
      <w:bookmarkStart w:id="4" w:name="_Hlk21358362"/>
      <w:r w:rsidRPr="007F5E66">
        <w:rPr>
          <w:b/>
        </w:rPr>
        <w:t>DFZ-2019-1387-IX-PPDA</w:t>
      </w:r>
    </w:p>
    <w:p w14:paraId="466D9765" w14:textId="77777777" w:rsidR="00BB77A6" w:rsidRDefault="00BB77A6" w:rsidP="00EB20AD">
      <w:pPr>
        <w:spacing w:after="0" w:line="240" w:lineRule="auto"/>
        <w:jc w:val="center"/>
        <w:rPr>
          <w:b/>
        </w:rPr>
      </w:pPr>
    </w:p>
    <w:bookmarkEnd w:id="4"/>
    <w:p w14:paraId="4D984BD1" w14:textId="77777777" w:rsidR="00EB20AD" w:rsidRDefault="00EB20AD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E671E3" w:rsidRPr="0025129B" w14:paraId="1E8221E6" w14:textId="77777777" w:rsidTr="00AC5933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0F43272C" w14:textId="77777777" w:rsidR="00E671E3" w:rsidRPr="0025129B" w:rsidRDefault="00E671E3" w:rsidP="00AC593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5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1E427377" w14:textId="77777777" w:rsidR="00E671E3" w:rsidRPr="0025129B" w:rsidRDefault="00E671E3" w:rsidP="00AC593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765463B6" w14:textId="77777777" w:rsidR="00E671E3" w:rsidRPr="0025129B" w:rsidRDefault="00E671E3" w:rsidP="00AC593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671E3" w:rsidRPr="0025129B" w14:paraId="7BECCF4B" w14:textId="77777777" w:rsidTr="00AC5933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33E0" w14:textId="77777777" w:rsidR="00E671E3" w:rsidRPr="0025129B" w:rsidRDefault="00E671E3" w:rsidP="00AC5933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Revisado y </w:t>
            </w: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B826" w14:textId="77777777" w:rsidR="00E671E3" w:rsidRPr="0025129B" w:rsidRDefault="00E671E3" w:rsidP="00AC5933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LUIS MUÑOZ FONSECA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3DE1" w14:textId="77777777" w:rsidR="00E671E3" w:rsidRPr="0025129B" w:rsidRDefault="007340BC" w:rsidP="00AC5933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581382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60.6pt">
                  <v:imagedata r:id="rId8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Luis Muñoz F." o:suggestedsigner2="Jefe Oficina SMA La Araucanía" o:suggestedsigneremail="Jefe1@sma.gob.cl" issignatureline="t"/>
                </v:shape>
              </w:pict>
            </w:r>
          </w:p>
        </w:tc>
      </w:tr>
      <w:tr w:rsidR="00E671E3" w:rsidRPr="0025129B" w14:paraId="6F3CA2F3" w14:textId="77777777" w:rsidTr="00AC5933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5DA4" w14:textId="77777777" w:rsidR="00E671E3" w:rsidRPr="0025129B" w:rsidRDefault="00E671E3" w:rsidP="00AC5933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3DEA" w14:textId="209F0087" w:rsidR="00E671E3" w:rsidRPr="0025129B" w:rsidRDefault="00CB5D0A" w:rsidP="00AC5933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MIGUEL MORALES LAGOS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EB9D" w14:textId="77777777" w:rsidR="00E671E3" w:rsidRPr="0025129B" w:rsidRDefault="007340BC" w:rsidP="00AC5933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7F8793EF">
                <v:shape id="_x0000_i1026" type="#_x0000_t75" alt="Línea de firma de Microsoft Office..." style="width:114pt;height:60.6pt">
                  <v:imagedata r:id="rId9" o:title=""/>
                  <o:lock v:ext="edit" ungrouping="t" rotation="t" aspectratio="f" cropping="t" verticies="t" text="t" grouping="t"/>
                  <o:signatureline v:ext="edit" id="{82F190E8-144F-4B0E-BA38-E399E91EFE11}" provid="{00000000-0000-0000-0000-000000000000}" o:suggestedsigner="Miguel Morales L." o:suggestedsigner2="Fiscalizador DFZ SMA" o:suggestedsigneremail="miguel.morales@sma.gob.cl" showsigndate="f" issignatureline="t"/>
                </v:shape>
              </w:pict>
            </w:r>
          </w:p>
        </w:tc>
      </w:tr>
    </w:tbl>
    <w:p w14:paraId="286C5652" w14:textId="77777777" w:rsidR="005E2E8A" w:rsidRDefault="00EB20AD" w:rsidP="00A17C10">
      <w:pPr>
        <w:jc w:val="center"/>
        <w:sectPr w:rsidR="005E2E8A" w:rsidSect="005E2E8A">
          <w:footerReference w:type="default" r:id="rId10"/>
          <w:headerReference w:type="first" r:id="rId11"/>
          <w:pgSz w:w="12240" w:h="15840"/>
          <w:pgMar w:top="1417" w:right="1134" w:bottom="1417" w:left="851" w:header="708" w:footer="708" w:gutter="0"/>
          <w:cols w:space="708"/>
          <w:titlePg/>
          <w:docGrid w:linePitch="360"/>
        </w:sectPr>
      </w:pPr>
      <w:r w:rsidRPr="0025129B">
        <w:br w:type="page"/>
      </w:r>
      <w:bookmarkEnd w:id="5"/>
    </w:p>
    <w:p w14:paraId="7BE02D13" w14:textId="5B74BC65" w:rsidR="005966F5" w:rsidRDefault="005966F5" w:rsidP="00A17C10">
      <w:pPr>
        <w:jc w:val="center"/>
        <w:rPr>
          <w:rFonts w:cs="Calibri"/>
          <w:b/>
        </w:rPr>
      </w:pPr>
      <w:r>
        <w:rPr>
          <w:rFonts w:cs="Calibri"/>
          <w:b/>
        </w:rPr>
        <w:lastRenderedPageBreak/>
        <w:t>DETALLES DE ACTIVIDAD DE FISCALIZACIÓN</w:t>
      </w:r>
    </w:p>
    <w:p w14:paraId="622E2597" w14:textId="77777777" w:rsidR="00C4448E" w:rsidRDefault="00C4448E" w:rsidP="009A02EE">
      <w:pPr>
        <w:jc w:val="center"/>
        <w:rPr>
          <w:b/>
        </w:rPr>
      </w:pPr>
      <w:r>
        <w:rPr>
          <w:rFonts w:cs="Calibri"/>
          <w:b/>
        </w:rPr>
        <w:t>FUENTES FIJAS</w:t>
      </w:r>
    </w:p>
    <w:p w14:paraId="41B1FC44" w14:textId="62D76F0A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t>INFORMACIÓN DEL TITULAR</w:t>
      </w:r>
    </w:p>
    <w:p w14:paraId="7DCBB768" w14:textId="77777777" w:rsidR="00256112" w:rsidRPr="00256112" w:rsidRDefault="00256112" w:rsidP="00256112">
      <w:pPr>
        <w:spacing w:after="0"/>
      </w:pP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2C17F2" w:rsidRPr="00F65A73" w14:paraId="6C644E19" w14:textId="77777777" w:rsidTr="008D13C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EB16A43" w14:textId="77777777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2971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F65A73">
        <w:trPr>
          <w:trHeight w:val="493"/>
          <w:jc w:val="center"/>
        </w:trPr>
        <w:tc>
          <w:tcPr>
            <w:tcW w:w="3539" w:type="dxa"/>
            <w:vAlign w:val="center"/>
          </w:tcPr>
          <w:p w14:paraId="5F14F750" w14:textId="166D0FE8" w:rsidR="002C17F2" w:rsidRPr="00F65A73" w:rsidRDefault="00AA2D30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AA2D30">
              <w:rPr>
                <w:sz w:val="20"/>
              </w:rPr>
              <w:t>Comunidad Edificio Plaza Centro Recabarren.</w:t>
            </w:r>
          </w:p>
        </w:tc>
        <w:tc>
          <w:tcPr>
            <w:tcW w:w="2835" w:type="dxa"/>
            <w:vAlign w:val="center"/>
          </w:tcPr>
          <w:p w14:paraId="426096FF" w14:textId="0E368AF5" w:rsidR="002C17F2" w:rsidRPr="00F65A73" w:rsidRDefault="00AA2D30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AA2D30">
              <w:rPr>
                <w:sz w:val="20"/>
              </w:rPr>
              <w:t>65.102.670-9</w:t>
            </w:r>
          </w:p>
        </w:tc>
        <w:tc>
          <w:tcPr>
            <w:tcW w:w="3651" w:type="dxa"/>
            <w:vAlign w:val="center"/>
          </w:tcPr>
          <w:p w14:paraId="0E8D93CD" w14:textId="555E35AB" w:rsidR="002C17F2" w:rsidRPr="00F65A73" w:rsidRDefault="00BB77A6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C05AD2">
              <w:rPr>
                <w:sz w:val="20"/>
              </w:rPr>
              <w:t>Edificio Plaza Centro Recabarren</w:t>
            </w:r>
          </w:p>
        </w:tc>
        <w:tc>
          <w:tcPr>
            <w:tcW w:w="2971" w:type="dxa"/>
            <w:vAlign w:val="center"/>
          </w:tcPr>
          <w:p w14:paraId="686BC6CF" w14:textId="428F2448" w:rsidR="002C17F2" w:rsidRPr="00F65A73" w:rsidRDefault="00C05AD2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V. Mackenna</w:t>
            </w:r>
            <w:r w:rsidR="00233EBF">
              <w:rPr>
                <w:sz w:val="20"/>
              </w:rPr>
              <w:t xml:space="preserve"> </w:t>
            </w:r>
            <w:r w:rsidR="00044261">
              <w:rPr>
                <w:sz w:val="20"/>
              </w:rPr>
              <w:t>N°</w:t>
            </w:r>
            <w:r w:rsidR="00E671E3">
              <w:rPr>
                <w:sz w:val="20"/>
              </w:rPr>
              <w:t xml:space="preserve"> </w:t>
            </w:r>
            <w:r>
              <w:rPr>
                <w:sz w:val="20"/>
              </w:rPr>
              <w:t>93</w:t>
            </w:r>
            <w:r w:rsidR="00233EBF">
              <w:rPr>
                <w:sz w:val="20"/>
              </w:rPr>
              <w:t>6</w:t>
            </w:r>
            <w:r w:rsidR="00F65A73">
              <w:rPr>
                <w:sz w:val="20"/>
              </w:rPr>
              <w:t>, Temuco</w:t>
            </w:r>
            <w:r w:rsidR="00E671E3">
              <w:rPr>
                <w:sz w:val="20"/>
              </w:rPr>
              <w:t>.</w:t>
            </w:r>
          </w:p>
        </w:tc>
      </w:tr>
    </w:tbl>
    <w:p w14:paraId="46F89261" w14:textId="2323A55E" w:rsidR="009A02EE" w:rsidRDefault="009A02EE" w:rsidP="00575271">
      <w:pPr>
        <w:spacing w:after="0" w:line="240" w:lineRule="auto"/>
        <w:jc w:val="both"/>
      </w:pPr>
    </w:p>
    <w:p w14:paraId="298BC69D" w14:textId="77777777" w:rsidR="00256112" w:rsidRDefault="00256112" w:rsidP="00575271">
      <w:pPr>
        <w:spacing w:after="0" w:line="240" w:lineRule="auto"/>
        <w:jc w:val="both"/>
      </w:pPr>
    </w:p>
    <w:p w14:paraId="4914717F" w14:textId="0B481CC0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p w14:paraId="6883B0EA" w14:textId="77777777" w:rsidR="00256112" w:rsidRPr="00256112" w:rsidRDefault="00256112" w:rsidP="00256112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6"/>
        <w:gridCol w:w="5203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583EDFB3" w:rsidR="003967A9" w:rsidRPr="00F65A73" w:rsidRDefault="003C6779" w:rsidP="00D955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bookmarkStart w:id="6" w:name="_Hlk514143276"/>
            <w:r>
              <w:rPr>
                <w:sz w:val="20"/>
              </w:rPr>
              <w:t>D.S. N° 8/2015 MMA.</w:t>
            </w:r>
            <w:r>
              <w:t xml:space="preserve"> </w:t>
            </w:r>
            <w:bookmarkEnd w:id="6"/>
            <w:r w:rsidRPr="00653537">
              <w:rPr>
                <w:sz w:val="20"/>
              </w:rPr>
              <w:t>Plan de descontaminación atmosférica por</w:t>
            </w:r>
            <w:r>
              <w:rPr>
                <w:sz w:val="20"/>
              </w:rPr>
              <w:t xml:space="preserve"> MP </w:t>
            </w:r>
            <w:r w:rsidRPr="00653537">
              <w:rPr>
                <w:sz w:val="20"/>
              </w:rPr>
              <w:t xml:space="preserve">2,5, para las comunas de </w:t>
            </w:r>
            <w:r>
              <w:rPr>
                <w:sz w:val="20"/>
              </w:rPr>
              <w:t>T</w:t>
            </w:r>
            <w:r w:rsidRPr="00653537">
              <w:rPr>
                <w:sz w:val="20"/>
              </w:rPr>
              <w:t xml:space="preserve">emuco y </w:t>
            </w:r>
            <w:r>
              <w:rPr>
                <w:sz w:val="20"/>
              </w:rPr>
              <w:t>P</w:t>
            </w:r>
            <w:r w:rsidRPr="00653537">
              <w:rPr>
                <w:sz w:val="20"/>
              </w:rPr>
              <w:t xml:space="preserve">adre </w:t>
            </w:r>
            <w:r>
              <w:rPr>
                <w:sz w:val="20"/>
              </w:rPr>
              <w:t>L</w:t>
            </w:r>
            <w:r w:rsidRPr="00653537">
              <w:rPr>
                <w:sz w:val="20"/>
              </w:rPr>
              <w:t>as</w:t>
            </w:r>
            <w:r>
              <w:rPr>
                <w:sz w:val="20"/>
              </w:rPr>
              <w:t xml:space="preserve"> C</w:t>
            </w:r>
            <w:r w:rsidRPr="00653537">
              <w:rPr>
                <w:sz w:val="20"/>
              </w:rPr>
              <w:t>asas y de actualización del plan de</w:t>
            </w:r>
            <w:r>
              <w:rPr>
                <w:sz w:val="20"/>
              </w:rPr>
              <w:t xml:space="preserve"> </w:t>
            </w:r>
            <w:r w:rsidRPr="00653537">
              <w:rPr>
                <w:sz w:val="20"/>
              </w:rPr>
              <w:t xml:space="preserve">descontaminación por </w:t>
            </w:r>
            <w:r>
              <w:rPr>
                <w:sz w:val="20"/>
              </w:rPr>
              <w:t xml:space="preserve">MP </w:t>
            </w:r>
            <w:r w:rsidRPr="00653537">
              <w:rPr>
                <w:sz w:val="20"/>
              </w:rPr>
              <w:t xml:space="preserve">10, para las </w:t>
            </w:r>
            <w:r>
              <w:rPr>
                <w:sz w:val="20"/>
              </w:rPr>
              <w:t>m</w:t>
            </w:r>
            <w:r w:rsidRPr="00653537">
              <w:rPr>
                <w:sz w:val="20"/>
              </w:rPr>
              <w:t>ismas</w:t>
            </w:r>
            <w:r>
              <w:rPr>
                <w:sz w:val="20"/>
              </w:rPr>
              <w:t xml:space="preserve"> </w:t>
            </w:r>
            <w:r w:rsidRPr="00653537">
              <w:rPr>
                <w:sz w:val="20"/>
              </w:rPr>
              <w:t>comunas</w:t>
            </w:r>
            <w:r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1C4D0256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__</w:t>
            </w:r>
            <w:r w:rsidR="00B25018">
              <w:rPr>
                <w:sz w:val="20"/>
              </w:rPr>
              <w:t>x</w:t>
            </w:r>
            <w:r w:rsidRPr="00F65A73">
              <w:rPr>
                <w:sz w:val="20"/>
              </w:rPr>
              <w:t>_ Inspección Ambiental _</w:t>
            </w:r>
            <w:r w:rsidR="00F65A73">
              <w:rPr>
                <w:sz w:val="20"/>
              </w:rPr>
              <w:t>x</w:t>
            </w:r>
            <w:r w:rsidR="005032AA" w:rsidRPr="00F65A73">
              <w:rPr>
                <w:sz w:val="20"/>
              </w:rPr>
              <w:t>_</w:t>
            </w:r>
            <w:r w:rsidRPr="00F65A73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>Examen de la Información ____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555ED567" w14:textId="477D7532" w:rsidR="005966F5" w:rsidRPr="00F65A73" w:rsidRDefault="00C05AD2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 julio del 2019 (ver acta de inspección ambiental en Anexo 1).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1F81531C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B67AA5">
              <w:rPr>
                <w:sz w:val="20"/>
              </w:rPr>
              <w:t>--</w:t>
            </w:r>
          </w:p>
        </w:tc>
      </w:tr>
    </w:tbl>
    <w:p w14:paraId="7DA4C832" w14:textId="724F491A" w:rsidR="005966F5" w:rsidRDefault="005966F5" w:rsidP="00575271">
      <w:pPr>
        <w:spacing w:after="0" w:line="240" w:lineRule="auto"/>
        <w:jc w:val="both"/>
      </w:pPr>
    </w:p>
    <w:p w14:paraId="66B46301" w14:textId="77777777" w:rsidR="00256112" w:rsidRDefault="00256112" w:rsidP="00575271">
      <w:pPr>
        <w:spacing w:after="0" w:line="240" w:lineRule="auto"/>
        <w:jc w:val="both"/>
      </w:pPr>
    </w:p>
    <w:p w14:paraId="35A11968" w14:textId="1F26DF92" w:rsidR="005966F5" w:rsidRDefault="005966F5" w:rsidP="002C17F2">
      <w:pPr>
        <w:pStyle w:val="Ttulo1"/>
        <w:spacing w:after="120"/>
        <w:ind w:left="425" w:hanging="425"/>
        <w:rPr>
          <w:sz w:val="22"/>
        </w:rPr>
      </w:pPr>
      <w:r w:rsidRPr="00577B80">
        <w:rPr>
          <w:sz w:val="22"/>
        </w:rPr>
        <w:t>DOCUMENTACIÓN SOLICITADA Y ENTREGADA</w:t>
      </w:r>
    </w:p>
    <w:p w14:paraId="315BA05C" w14:textId="77777777" w:rsidR="00256112" w:rsidRPr="00256112" w:rsidRDefault="00256112" w:rsidP="00256112">
      <w:pPr>
        <w:spacing w:after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4206"/>
        <w:gridCol w:w="1302"/>
        <w:gridCol w:w="1302"/>
        <w:gridCol w:w="5767"/>
      </w:tblGrid>
      <w:tr w:rsidR="00D86461" w:rsidRPr="00F65A73" w14:paraId="47283D86" w14:textId="77777777" w:rsidTr="00256112">
        <w:trPr>
          <w:trHeight w:val="431"/>
          <w:jc w:val="center"/>
        </w:trPr>
        <w:tc>
          <w:tcPr>
            <w:tcW w:w="160" w:type="pct"/>
            <w:shd w:val="clear" w:color="auto" w:fill="D9D9D9"/>
            <w:vAlign w:val="center"/>
          </w:tcPr>
          <w:p w14:paraId="00586C59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color w:val="A6A6A6"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619" w:type="pct"/>
            <w:shd w:val="clear" w:color="auto" w:fill="D9D9D9"/>
            <w:vAlign w:val="center"/>
          </w:tcPr>
          <w:p w14:paraId="5B414355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01" w:type="pct"/>
            <w:shd w:val="clear" w:color="auto" w:fill="D9D9D9"/>
            <w:vAlign w:val="center"/>
          </w:tcPr>
          <w:p w14:paraId="71C10C23" w14:textId="77777777" w:rsidR="005966F5" w:rsidRPr="00F65A73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501" w:type="pct"/>
            <w:shd w:val="clear" w:color="auto" w:fill="D9D9D9"/>
            <w:vAlign w:val="center"/>
          </w:tcPr>
          <w:p w14:paraId="15FB9766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2219" w:type="pct"/>
            <w:shd w:val="clear" w:color="auto" w:fill="D9D9D9"/>
            <w:vAlign w:val="center"/>
          </w:tcPr>
          <w:p w14:paraId="6FEBE11E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Observaciones</w:t>
            </w:r>
          </w:p>
        </w:tc>
      </w:tr>
      <w:tr w:rsidR="000C3C22" w:rsidRPr="00F65A73" w14:paraId="694DD9FA" w14:textId="77777777" w:rsidTr="00256112">
        <w:trPr>
          <w:trHeight w:val="557"/>
          <w:jc w:val="center"/>
        </w:trPr>
        <w:tc>
          <w:tcPr>
            <w:tcW w:w="160" w:type="pct"/>
            <w:vAlign w:val="center"/>
          </w:tcPr>
          <w:p w14:paraId="6DCD20CF" w14:textId="2BCDCAE3" w:rsidR="000C3C22" w:rsidRPr="00F65A73" w:rsidRDefault="00725E37" w:rsidP="00725E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>
              <w:rPr>
                <w:rFonts w:cs="Calibri"/>
                <w:iCs/>
                <w:sz w:val="20"/>
              </w:rPr>
              <w:t>-</w:t>
            </w:r>
          </w:p>
        </w:tc>
        <w:tc>
          <w:tcPr>
            <w:tcW w:w="1619" w:type="pct"/>
            <w:vAlign w:val="center"/>
          </w:tcPr>
          <w:p w14:paraId="71708AF3" w14:textId="5074B8B1" w:rsidR="000C3C22" w:rsidRPr="00F65A73" w:rsidRDefault="0074787E" w:rsidP="00725E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Informes isocinético de MP de la caldera a petróleo registro N° 238 </w:t>
            </w:r>
            <w:proofErr w:type="gramStart"/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S.S.A.S</w:t>
            </w:r>
            <w:proofErr w:type="gramEnd"/>
            <w:r w:rsidR="007B4BEE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, desde el año 2017 a la fecha</w:t>
            </w: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.</w:t>
            </w:r>
          </w:p>
        </w:tc>
        <w:tc>
          <w:tcPr>
            <w:tcW w:w="501" w:type="pct"/>
            <w:vAlign w:val="center"/>
          </w:tcPr>
          <w:p w14:paraId="058F7FE5" w14:textId="71C7EDB6" w:rsidR="000C3C22" w:rsidRPr="00F65A73" w:rsidRDefault="0074787E" w:rsidP="00725E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12/7/2019</w:t>
            </w:r>
          </w:p>
        </w:tc>
        <w:tc>
          <w:tcPr>
            <w:tcW w:w="501" w:type="pct"/>
            <w:vAlign w:val="center"/>
          </w:tcPr>
          <w:p w14:paraId="6D2A3228" w14:textId="3DC99B95" w:rsidR="000C3C22" w:rsidRPr="00F65A73" w:rsidRDefault="0074787E" w:rsidP="00725E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11/7/2019</w:t>
            </w:r>
          </w:p>
        </w:tc>
        <w:tc>
          <w:tcPr>
            <w:tcW w:w="2219" w:type="pct"/>
            <w:vAlign w:val="center"/>
          </w:tcPr>
          <w:p w14:paraId="06D30AB1" w14:textId="3A63EF57" w:rsidR="000C3C22" w:rsidRPr="00F65A73" w:rsidRDefault="002B18B1" w:rsidP="00725E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El titular presenta </w:t>
            </w:r>
            <w:r w:rsidR="0074787E">
              <w:rPr>
                <w:rFonts w:asciiTheme="minorHAnsi" w:hAnsiTheme="minorHAnsi" w:cs="Calibri"/>
                <w:sz w:val="20"/>
              </w:rPr>
              <w:t>Copia de</w:t>
            </w:r>
            <w:r>
              <w:rPr>
                <w:rFonts w:asciiTheme="minorHAnsi" w:hAnsiTheme="minorHAnsi" w:cs="Calibri"/>
                <w:sz w:val="20"/>
              </w:rPr>
              <w:t>l</w:t>
            </w:r>
            <w:r w:rsidR="0074787E">
              <w:rPr>
                <w:rFonts w:asciiTheme="minorHAnsi" w:hAnsiTheme="minorHAnsi" w:cs="Calibri"/>
                <w:sz w:val="20"/>
              </w:rPr>
              <w:t xml:space="preserve"> Informe </w:t>
            </w:r>
            <w:proofErr w:type="spellStart"/>
            <w:r w:rsidR="0074787E">
              <w:rPr>
                <w:rFonts w:asciiTheme="minorHAnsi" w:hAnsiTheme="minorHAnsi" w:cs="Calibri"/>
                <w:sz w:val="20"/>
              </w:rPr>
              <w:t>Isocinetico</w:t>
            </w:r>
            <w:proofErr w:type="spellEnd"/>
            <w:r w:rsidR="0074787E">
              <w:rPr>
                <w:rFonts w:asciiTheme="minorHAnsi" w:hAnsiTheme="minorHAnsi" w:cs="Calibri"/>
                <w:sz w:val="20"/>
              </w:rPr>
              <w:t xml:space="preserve"> de MP de la caldera registro N° 238 S.S.A.S.</w:t>
            </w:r>
            <w:r w:rsidR="00040958">
              <w:rPr>
                <w:rFonts w:asciiTheme="minorHAnsi" w:hAnsiTheme="minorHAnsi" w:cs="Calibri"/>
                <w:sz w:val="20"/>
              </w:rPr>
              <w:t xml:space="preserve">, </w:t>
            </w:r>
            <w:r w:rsidR="0074787E">
              <w:rPr>
                <w:rFonts w:asciiTheme="minorHAnsi" w:hAnsiTheme="minorHAnsi" w:cs="Calibri"/>
                <w:sz w:val="20"/>
              </w:rPr>
              <w:t>con fecha de realización 8 de enero de 2018</w:t>
            </w:r>
            <w:r w:rsidR="004D654F">
              <w:rPr>
                <w:rFonts w:asciiTheme="minorHAnsi" w:hAnsiTheme="minorHAnsi" w:cs="Calibri"/>
                <w:sz w:val="20"/>
              </w:rPr>
              <w:t xml:space="preserve"> (ver informe </w:t>
            </w:r>
            <w:r w:rsidR="00745C7C">
              <w:rPr>
                <w:rFonts w:asciiTheme="minorHAnsi" w:hAnsiTheme="minorHAnsi" w:cs="Calibri"/>
                <w:sz w:val="20"/>
              </w:rPr>
              <w:t xml:space="preserve">isocinético </w:t>
            </w:r>
            <w:r w:rsidR="004D654F">
              <w:rPr>
                <w:rFonts w:asciiTheme="minorHAnsi" w:hAnsiTheme="minorHAnsi" w:cs="Calibri"/>
                <w:sz w:val="20"/>
              </w:rPr>
              <w:t>en Anexo 2)</w:t>
            </w:r>
            <w:r w:rsidR="0074787E">
              <w:rPr>
                <w:rFonts w:asciiTheme="minorHAnsi" w:hAnsiTheme="minorHAnsi" w:cs="Calibri"/>
                <w:sz w:val="20"/>
              </w:rPr>
              <w:t>.</w:t>
            </w:r>
          </w:p>
        </w:tc>
      </w:tr>
    </w:tbl>
    <w:p w14:paraId="3D2D6793" w14:textId="77777777" w:rsidR="003D629A" w:rsidRPr="00AD214A" w:rsidRDefault="00464181" w:rsidP="005966F5">
      <w:pPr>
        <w:pStyle w:val="Ttulo1"/>
        <w:ind w:left="426" w:hanging="426"/>
        <w:jc w:val="both"/>
        <w:rPr>
          <w:sz w:val="22"/>
          <w:szCs w:val="22"/>
        </w:rPr>
      </w:pPr>
      <w:r>
        <w:rPr>
          <w:sz w:val="22"/>
        </w:rPr>
        <w:br w:type="page"/>
      </w:r>
      <w:r w:rsidR="00C4448E" w:rsidRPr="00AD214A">
        <w:rPr>
          <w:sz w:val="22"/>
          <w:szCs w:val="22"/>
        </w:rPr>
        <w:lastRenderedPageBreak/>
        <w:t>HECHOS</w:t>
      </w:r>
      <w:r w:rsidR="006D7ADF" w:rsidRPr="00AD214A">
        <w:rPr>
          <w:sz w:val="22"/>
          <w:szCs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6425"/>
        <w:gridCol w:w="6151"/>
      </w:tblGrid>
      <w:tr w:rsidR="00332340" w:rsidRPr="00A906CE" w14:paraId="16A111F1" w14:textId="77777777" w:rsidTr="00AF110F">
        <w:trPr>
          <w:trHeight w:val="234"/>
        </w:trPr>
        <w:tc>
          <w:tcPr>
            <w:tcW w:w="160" w:type="pct"/>
            <w:shd w:val="clear" w:color="auto" w:fill="D9D9D9"/>
          </w:tcPr>
          <w:p w14:paraId="0CD2A170" w14:textId="77777777" w:rsidR="00332340" w:rsidRPr="00A906CE" w:rsidRDefault="0033234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</w:p>
        </w:tc>
        <w:tc>
          <w:tcPr>
            <w:tcW w:w="2472" w:type="pct"/>
            <w:shd w:val="clear" w:color="auto" w:fill="D9D9D9"/>
            <w:vAlign w:val="center"/>
          </w:tcPr>
          <w:p w14:paraId="0787FC50" w14:textId="77777777" w:rsidR="00332340" w:rsidRPr="00A906CE" w:rsidRDefault="0033234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367" w:type="pct"/>
            <w:shd w:val="clear" w:color="auto" w:fill="D9D9D9"/>
            <w:vAlign w:val="center"/>
          </w:tcPr>
          <w:p w14:paraId="06E74C80" w14:textId="6428D869" w:rsidR="00332340" w:rsidRPr="00A906CE" w:rsidRDefault="001138BC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E</w:t>
            </w:r>
            <w:r w:rsidR="00332340">
              <w:rPr>
                <w:rFonts w:asciiTheme="minorHAnsi" w:hAnsiTheme="minorHAnsi"/>
                <w:b/>
                <w:sz w:val="20"/>
                <w:szCs w:val="20"/>
              </w:rPr>
              <w:t>xamen de la información</w:t>
            </w:r>
          </w:p>
        </w:tc>
      </w:tr>
      <w:tr w:rsidR="00847989" w:rsidRPr="00A906CE" w14:paraId="3F061A99" w14:textId="77777777" w:rsidTr="00AF110F">
        <w:trPr>
          <w:trHeight w:val="2168"/>
        </w:trPr>
        <w:tc>
          <w:tcPr>
            <w:tcW w:w="160" w:type="pct"/>
            <w:vAlign w:val="center"/>
          </w:tcPr>
          <w:p w14:paraId="6A57D17C" w14:textId="2E7D13C1" w:rsidR="00847989" w:rsidRPr="00DB422A" w:rsidRDefault="00DB422A" w:rsidP="00DB422A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2472" w:type="pct"/>
            <w:vAlign w:val="center"/>
          </w:tcPr>
          <w:p w14:paraId="3C138CCA" w14:textId="50BF77BD" w:rsidR="007F2A9C" w:rsidRDefault="007F2A9C" w:rsidP="007F2A9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8/2015 MMA, 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3:</w:t>
            </w:r>
          </w:p>
          <w:p w14:paraId="3B1D3FFB" w14:textId="7759C6B9" w:rsidR="007F2A9C" w:rsidRPr="007F2A9C" w:rsidRDefault="007F2A9C" w:rsidP="007F2A9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7F2A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Artículo 3.- Definiciones. Para efectos de lo dispuesto en el presente Decreto,</w:t>
            </w:r>
          </w:p>
          <w:p w14:paraId="0FBB3A20" w14:textId="33F2766D" w:rsidR="007F2A9C" w:rsidRDefault="007F2A9C" w:rsidP="007F2A9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7F2A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se entenderá por: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[ ]</w:t>
            </w:r>
          </w:p>
          <w:p w14:paraId="77B61381" w14:textId="052067AB" w:rsidR="007F2A9C" w:rsidRDefault="007F2A9C" w:rsidP="007F2A9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7F2A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  <w:t>Caldera existente:</w:t>
            </w:r>
            <w:r w:rsidRPr="007F2A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Aquella caldera que se encuentra operando a la fecha de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F2A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entrada en vigencia del presente plan o aquélla que entrará en operación dentro de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F2A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los 12 meses siguientes a dicha fecha.</w:t>
            </w:r>
          </w:p>
          <w:p w14:paraId="04A0F58E" w14:textId="48959521" w:rsidR="007F2A9C" w:rsidRDefault="007F2A9C" w:rsidP="007F2A9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7F2A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  <w:t>Caldera nueva:</w:t>
            </w:r>
            <w:r w:rsidRPr="007F2A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Es aquella caldera que entra en operación después de los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F2A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doce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F2A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meses siguientes a la entrada en vigencia del presente Plan.</w:t>
            </w:r>
          </w:p>
          <w:p w14:paraId="2D86E94F" w14:textId="77777777" w:rsidR="007F2A9C" w:rsidRPr="007F2A9C" w:rsidRDefault="007F2A9C" w:rsidP="007F2A9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1C893164" w14:textId="2A7E1633" w:rsidR="0084723B" w:rsidRDefault="0084723B" w:rsidP="00DA172F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8/2015 MMA, 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43:</w:t>
            </w:r>
          </w:p>
          <w:p w14:paraId="42266570" w14:textId="2DA2E47E" w:rsidR="0084723B" w:rsidRDefault="0084723B" w:rsidP="00DA172F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84723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Artículo 43.- Las calderas nuevas, con una potencia térmica nominal menor a 75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84723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kWt, deberán cumplir con el límite máximo de emisión de material particulado y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84723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eficiencia que se indican en la Tabla siguiente:</w:t>
            </w:r>
          </w:p>
          <w:p w14:paraId="5D2477C9" w14:textId="5B1434D5" w:rsidR="0084723B" w:rsidRDefault="0084723B" w:rsidP="00DA172F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1F4A3189" w14:textId="1334853F" w:rsidR="0084723B" w:rsidRDefault="0084723B" w:rsidP="00DA172F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Tabla N°24. Límite máximo de emisión de MP y eficiencia para caldera nuevas menor a 75 KWt.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066"/>
              <w:gridCol w:w="2066"/>
              <w:gridCol w:w="2067"/>
            </w:tblGrid>
            <w:tr w:rsidR="0084723B" w:rsidRPr="00D0546E" w14:paraId="28ED7168" w14:textId="77777777" w:rsidTr="00D0546E">
              <w:tc>
                <w:tcPr>
                  <w:tcW w:w="2066" w:type="dxa"/>
                  <w:vAlign w:val="center"/>
                </w:tcPr>
                <w:p w14:paraId="607E0755" w14:textId="716F5A98" w:rsidR="0084723B" w:rsidRPr="00D0546E" w:rsidRDefault="0084723B" w:rsidP="00040958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iCs/>
                      <w:sz w:val="16"/>
                      <w:szCs w:val="16"/>
                    </w:rPr>
                  </w:pPr>
                  <w:r w:rsidRPr="00D0546E">
                    <w:rPr>
                      <w:rFonts w:asciiTheme="minorHAnsi" w:hAnsiTheme="minorHAnsi" w:cstheme="minorHAnsi"/>
                      <w:b/>
                      <w:i/>
                      <w:iCs/>
                      <w:sz w:val="16"/>
                      <w:szCs w:val="16"/>
                    </w:rPr>
                    <w:t>Tamaño (KWt)</w:t>
                  </w:r>
                </w:p>
              </w:tc>
              <w:tc>
                <w:tcPr>
                  <w:tcW w:w="2066" w:type="dxa"/>
                  <w:vAlign w:val="center"/>
                </w:tcPr>
                <w:p w14:paraId="5DEC2132" w14:textId="4B3E70DC" w:rsidR="0084723B" w:rsidRPr="00D0546E" w:rsidRDefault="0084723B" w:rsidP="00040958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iCs/>
                      <w:sz w:val="16"/>
                      <w:szCs w:val="16"/>
                    </w:rPr>
                  </w:pPr>
                  <w:r w:rsidRPr="00D0546E">
                    <w:rPr>
                      <w:rFonts w:asciiTheme="minorHAnsi" w:hAnsiTheme="minorHAnsi" w:cstheme="minorHAnsi"/>
                      <w:b/>
                      <w:i/>
                      <w:iCs/>
                      <w:sz w:val="16"/>
                      <w:szCs w:val="16"/>
                    </w:rPr>
                    <w:t>Límite máximo de emisión de MP (mg/m</w:t>
                  </w:r>
                  <w:r w:rsidRPr="00D0546E">
                    <w:rPr>
                      <w:rFonts w:asciiTheme="minorHAnsi" w:hAnsiTheme="minorHAnsi" w:cstheme="minorHAnsi"/>
                      <w:b/>
                      <w:i/>
                      <w:iCs/>
                      <w:sz w:val="16"/>
                      <w:szCs w:val="16"/>
                      <w:vertAlign w:val="superscript"/>
                    </w:rPr>
                    <w:t>3</w:t>
                  </w:r>
                  <w:r w:rsidRPr="00D0546E">
                    <w:rPr>
                      <w:rFonts w:asciiTheme="minorHAnsi" w:hAnsiTheme="minorHAnsi" w:cstheme="minorHAnsi"/>
                      <w:b/>
                      <w:i/>
                      <w:iCs/>
                      <w:sz w:val="16"/>
                      <w:szCs w:val="16"/>
                    </w:rPr>
                    <w:t>N)</w:t>
                  </w:r>
                </w:p>
              </w:tc>
              <w:tc>
                <w:tcPr>
                  <w:tcW w:w="2067" w:type="dxa"/>
                  <w:vAlign w:val="center"/>
                </w:tcPr>
                <w:p w14:paraId="46C2596C" w14:textId="381091D7" w:rsidR="0084723B" w:rsidRPr="00D0546E" w:rsidRDefault="0084723B" w:rsidP="00040958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iCs/>
                      <w:sz w:val="16"/>
                      <w:szCs w:val="16"/>
                    </w:rPr>
                  </w:pPr>
                  <w:r w:rsidRPr="00D0546E">
                    <w:rPr>
                      <w:rFonts w:asciiTheme="minorHAnsi" w:hAnsiTheme="minorHAnsi" w:cstheme="minorHAnsi"/>
                      <w:b/>
                      <w:i/>
                      <w:iCs/>
                      <w:sz w:val="16"/>
                      <w:szCs w:val="16"/>
                    </w:rPr>
                    <w:t>Eficiencia (%)</w:t>
                  </w:r>
                </w:p>
              </w:tc>
            </w:tr>
            <w:tr w:rsidR="0084723B" w:rsidRPr="00D0546E" w14:paraId="4CF0CE69" w14:textId="77777777" w:rsidTr="00D0546E">
              <w:tc>
                <w:tcPr>
                  <w:tcW w:w="2066" w:type="dxa"/>
                  <w:vAlign w:val="center"/>
                </w:tcPr>
                <w:p w14:paraId="38246F35" w14:textId="5A612620" w:rsidR="0084723B" w:rsidRPr="00D0546E" w:rsidRDefault="0084723B" w:rsidP="00040958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Cs/>
                      <w:i/>
                      <w:iCs/>
                      <w:sz w:val="16"/>
                      <w:szCs w:val="16"/>
                    </w:rPr>
                  </w:pPr>
                  <w:r w:rsidRPr="00D0546E">
                    <w:rPr>
                      <w:rFonts w:asciiTheme="minorHAnsi" w:hAnsiTheme="minorHAnsi" w:cstheme="minorHAnsi"/>
                      <w:bCs/>
                      <w:i/>
                      <w:iCs/>
                      <w:sz w:val="16"/>
                      <w:szCs w:val="16"/>
                    </w:rPr>
                    <w:t>Meno r a 75 KWt</w:t>
                  </w:r>
                </w:p>
              </w:tc>
              <w:tc>
                <w:tcPr>
                  <w:tcW w:w="2066" w:type="dxa"/>
                  <w:vAlign w:val="center"/>
                </w:tcPr>
                <w:p w14:paraId="68CB2895" w14:textId="185A6DE8" w:rsidR="0084723B" w:rsidRPr="00D0546E" w:rsidRDefault="0084723B" w:rsidP="00040958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Cs/>
                      <w:i/>
                      <w:iCs/>
                      <w:sz w:val="16"/>
                      <w:szCs w:val="16"/>
                    </w:rPr>
                  </w:pPr>
                  <w:r w:rsidRPr="00D0546E">
                    <w:rPr>
                      <w:rFonts w:asciiTheme="minorHAnsi" w:hAnsiTheme="minorHAnsi" w:cstheme="minorHAnsi"/>
                      <w:bCs/>
                      <w:i/>
                      <w:iCs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2067" w:type="dxa"/>
                  <w:vAlign w:val="center"/>
                </w:tcPr>
                <w:p w14:paraId="54E0BE49" w14:textId="774B2895" w:rsidR="0084723B" w:rsidRPr="00D0546E" w:rsidRDefault="0084723B" w:rsidP="00040958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Cs/>
                      <w:i/>
                      <w:iCs/>
                      <w:sz w:val="16"/>
                      <w:szCs w:val="16"/>
                    </w:rPr>
                  </w:pPr>
                  <w:r w:rsidRPr="00D0546E">
                    <w:rPr>
                      <w:rFonts w:asciiTheme="minorHAnsi" w:hAnsiTheme="minorHAnsi" w:cstheme="minorHAnsi"/>
                      <w:bCs/>
                      <w:i/>
                      <w:iCs/>
                      <w:sz w:val="16"/>
                      <w:szCs w:val="16"/>
                    </w:rPr>
                    <w:t>Mayor o igual a 90</w:t>
                  </w:r>
                </w:p>
              </w:tc>
            </w:tr>
          </w:tbl>
          <w:p w14:paraId="313BAEEA" w14:textId="1C745A40" w:rsidR="0084723B" w:rsidRDefault="0084723B" w:rsidP="00DA172F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17EE5C10" w14:textId="4844F071" w:rsidR="00D0546E" w:rsidRPr="00D0546E" w:rsidRDefault="00D0546E" w:rsidP="00DA172F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Las calderas nuevas deberán cumplir con las exigencias establecidas en la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presente disposición, desde la fecha de inicio de su operación.</w:t>
            </w:r>
          </w:p>
          <w:p w14:paraId="38FD2AEA" w14:textId="12CD8257" w:rsidR="00D0546E" w:rsidRPr="00D0546E" w:rsidRDefault="00D0546E" w:rsidP="00DA172F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Para acreditar el cumplimiento de la presente disposición, el propietario de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la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caldera deberá presentar a la Superintendencia del Medio Ambiente, por única vez,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al momento de realizar su registro, un certificado de origen del fabricante, que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indique que la caldera cumple con lo exigido en la tabla Nº 24.</w:t>
            </w:r>
          </w:p>
          <w:p w14:paraId="36B71767" w14:textId="4292B25C" w:rsidR="00D0546E" w:rsidRPr="00D0546E" w:rsidRDefault="00D0546E" w:rsidP="00DA172F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Se eximen de presentar dicho certificado las calderas nuevas que usan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exclusivamente y en forma permanente un combustible gaseoso.</w:t>
            </w:r>
          </w:p>
          <w:p w14:paraId="7FD50622" w14:textId="77777777" w:rsidR="0084723B" w:rsidRDefault="0084723B" w:rsidP="009773C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D5CA802" w14:textId="041B0B32" w:rsidR="009773C0" w:rsidRDefault="009773C0" w:rsidP="009773C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8/2015 MMA, 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45:</w:t>
            </w:r>
          </w:p>
          <w:p w14:paraId="76A63C80" w14:textId="26FEA624" w:rsidR="009773C0" w:rsidRDefault="009773C0" w:rsidP="009773C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Artículo 45.- Las calderas, nuevas y existentes, de potencia térmica nominal mayor o igual a 75 kWt, deberán cumplir con los límites máximos de emisión de MP que se indican en la Tabla siguiente:</w:t>
            </w:r>
          </w:p>
          <w:p w14:paraId="626BEA4B" w14:textId="77777777" w:rsidR="009773C0" w:rsidRDefault="009773C0" w:rsidP="009773C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1081962" w14:textId="77777777" w:rsidR="009773C0" w:rsidRDefault="009773C0" w:rsidP="009773C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Tabla N°25. Límites máximos de emisión de MP para calderas nuevas y existentes.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947"/>
              <w:gridCol w:w="1948"/>
              <w:gridCol w:w="1948"/>
            </w:tblGrid>
            <w:tr w:rsidR="009773C0" w:rsidRPr="007636FC" w14:paraId="514229D7" w14:textId="77777777" w:rsidTr="00AC5933">
              <w:tc>
                <w:tcPr>
                  <w:tcW w:w="1947" w:type="dxa"/>
                  <w:vMerge w:val="restart"/>
                  <w:vAlign w:val="center"/>
                </w:tcPr>
                <w:p w14:paraId="0EC2B226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lastRenderedPageBreak/>
                    <w:t>Potencia térmica nominal de la caldera</w:t>
                  </w:r>
                </w:p>
              </w:tc>
              <w:tc>
                <w:tcPr>
                  <w:tcW w:w="3896" w:type="dxa"/>
                  <w:gridSpan w:val="2"/>
                  <w:vAlign w:val="center"/>
                </w:tcPr>
                <w:p w14:paraId="5E3924B5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Límite máximo de MP (mg/Nm3)</w:t>
                  </w:r>
                </w:p>
              </w:tc>
            </w:tr>
            <w:tr w:rsidR="009773C0" w:rsidRPr="007636FC" w14:paraId="0C9C79A6" w14:textId="77777777" w:rsidTr="00AC5933">
              <w:tc>
                <w:tcPr>
                  <w:tcW w:w="1947" w:type="dxa"/>
                  <w:vMerge/>
                  <w:vAlign w:val="center"/>
                </w:tcPr>
                <w:p w14:paraId="724C0122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948" w:type="dxa"/>
                  <w:vAlign w:val="center"/>
                </w:tcPr>
                <w:p w14:paraId="68D461FF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Caldera Existente</w:t>
                  </w:r>
                </w:p>
              </w:tc>
              <w:tc>
                <w:tcPr>
                  <w:tcW w:w="1948" w:type="dxa"/>
                  <w:vAlign w:val="center"/>
                </w:tcPr>
                <w:p w14:paraId="36C05C2A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Caldera Nueva</w:t>
                  </w:r>
                </w:p>
              </w:tc>
            </w:tr>
            <w:tr w:rsidR="009773C0" w:rsidRPr="007636FC" w14:paraId="5780809C" w14:textId="77777777" w:rsidTr="00AC5933">
              <w:tc>
                <w:tcPr>
                  <w:tcW w:w="1947" w:type="dxa"/>
                  <w:vAlign w:val="center"/>
                </w:tcPr>
                <w:p w14:paraId="69F3863B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Mayor o igual a 75 kWt y menor a 300 KWt</w:t>
                  </w:r>
                </w:p>
              </w:tc>
              <w:tc>
                <w:tcPr>
                  <w:tcW w:w="1948" w:type="dxa"/>
                  <w:vAlign w:val="center"/>
                </w:tcPr>
                <w:p w14:paraId="3E7176BA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100*</w:t>
                  </w:r>
                </w:p>
              </w:tc>
              <w:tc>
                <w:tcPr>
                  <w:tcW w:w="1948" w:type="dxa"/>
                  <w:vAlign w:val="center"/>
                </w:tcPr>
                <w:p w14:paraId="21E489A0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50</w:t>
                  </w:r>
                </w:p>
              </w:tc>
            </w:tr>
            <w:tr w:rsidR="009773C0" w:rsidRPr="007636FC" w14:paraId="260B2681" w14:textId="77777777" w:rsidTr="00546BA7">
              <w:tc>
                <w:tcPr>
                  <w:tcW w:w="1947" w:type="dxa"/>
                  <w:vAlign w:val="center"/>
                </w:tcPr>
                <w:p w14:paraId="77D2D76E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Mayor o igual a 300 kWt y menor a 1 MWt</w:t>
                  </w:r>
                </w:p>
              </w:tc>
              <w:tc>
                <w:tcPr>
                  <w:tcW w:w="1948" w:type="dxa"/>
                  <w:shd w:val="clear" w:color="auto" w:fill="FFF2CC" w:themeFill="accent4" w:themeFillTint="33"/>
                  <w:vAlign w:val="center"/>
                </w:tcPr>
                <w:p w14:paraId="6E9F9357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948" w:type="dxa"/>
                  <w:vAlign w:val="center"/>
                </w:tcPr>
                <w:p w14:paraId="7AE45E86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50</w:t>
                  </w:r>
                </w:p>
              </w:tc>
            </w:tr>
            <w:tr w:rsidR="009773C0" w:rsidRPr="007636FC" w14:paraId="29D7CB0B" w14:textId="77777777" w:rsidTr="00AC5933">
              <w:tc>
                <w:tcPr>
                  <w:tcW w:w="1947" w:type="dxa"/>
                  <w:vAlign w:val="center"/>
                </w:tcPr>
                <w:p w14:paraId="14D0E507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Mayor o igual a 1 MWt y menor a 20 MWt</w:t>
                  </w:r>
                </w:p>
              </w:tc>
              <w:tc>
                <w:tcPr>
                  <w:tcW w:w="1948" w:type="dxa"/>
                  <w:vAlign w:val="center"/>
                </w:tcPr>
                <w:p w14:paraId="2CEEFFEE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948" w:type="dxa"/>
                  <w:vAlign w:val="center"/>
                </w:tcPr>
                <w:p w14:paraId="67DD24C0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30</w:t>
                  </w:r>
                </w:p>
              </w:tc>
            </w:tr>
            <w:tr w:rsidR="009773C0" w:rsidRPr="007636FC" w14:paraId="13B70079" w14:textId="77777777" w:rsidTr="00AC5933">
              <w:tc>
                <w:tcPr>
                  <w:tcW w:w="1947" w:type="dxa"/>
                  <w:vAlign w:val="center"/>
                </w:tcPr>
                <w:p w14:paraId="5695310C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Mayor o igual a 20 MWt</w:t>
                  </w:r>
                </w:p>
              </w:tc>
              <w:tc>
                <w:tcPr>
                  <w:tcW w:w="1948" w:type="dxa"/>
                  <w:vAlign w:val="center"/>
                </w:tcPr>
                <w:p w14:paraId="34878136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1948" w:type="dxa"/>
                  <w:vAlign w:val="center"/>
                </w:tcPr>
                <w:p w14:paraId="4D74C504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30</w:t>
                  </w:r>
                </w:p>
              </w:tc>
            </w:tr>
          </w:tbl>
          <w:p w14:paraId="2762BD63" w14:textId="77777777" w:rsidR="000A7F70" w:rsidRDefault="000A7F70" w:rsidP="000A7F7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1A03257" w14:textId="77777777" w:rsidR="009773C0" w:rsidRDefault="009773C0" w:rsidP="009773C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8/2015 MMA, 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49:</w:t>
            </w:r>
          </w:p>
          <w:p w14:paraId="19B7EEE0" w14:textId="77777777" w:rsidR="009773C0" w:rsidRDefault="009773C0" w:rsidP="009773C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Artículo 49.- Para dar cumplimiento a los artículos 45 y 46, las calderas, nuevas y existentes, cuya potencia térmica nominal sea mayor a 75 kWt y menor a 20 MWt, deben realizar mediciones discretas de MP y SO2, de acuerdo a los protocolos que defina la Superintendencia del Medio Ambiente.</w:t>
            </w:r>
          </w:p>
          <w:p w14:paraId="4053D4DA" w14:textId="77777777" w:rsidR="009773C0" w:rsidRDefault="009773C0" w:rsidP="009773C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La periodicidad de la medición discreta dependerá del tipo de combustible que se utilice y del sector, según se establece en la tabla siguiente:</w:t>
            </w:r>
          </w:p>
          <w:p w14:paraId="6B1981FD" w14:textId="51ECF17F" w:rsidR="009773C0" w:rsidRDefault="009773C0" w:rsidP="009773C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C9CBC19" w14:textId="77777777" w:rsidR="009773C0" w:rsidRDefault="009773C0" w:rsidP="009773C0">
            <w:pPr>
              <w:spacing w:after="0" w:line="240" w:lineRule="auto"/>
              <w:ind w:right="57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</w:pPr>
            <w:r w:rsidRPr="000E4AF6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Tabla N°28.</w:t>
            </w:r>
            <w:r w:rsidRPr="000E4AF6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Frecuencia de la medición discreta de emisiones de MP y SO</w:t>
            </w:r>
            <w:r w:rsidRPr="000E4AF6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  <w:t>2</w:t>
            </w:r>
          </w:p>
          <w:p w14:paraId="33E8E838" w14:textId="77777777" w:rsidR="009773C0" w:rsidRPr="000E4AF6" w:rsidRDefault="009773C0" w:rsidP="009773C0">
            <w:pPr>
              <w:spacing w:after="0" w:line="240" w:lineRule="auto"/>
              <w:ind w:right="57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tbl>
            <w:tblPr>
              <w:tblStyle w:val="Tablaconcuadrcula"/>
              <w:tblW w:w="6199" w:type="dxa"/>
              <w:tblLook w:val="04A0" w:firstRow="1" w:lastRow="0" w:firstColumn="1" w:lastColumn="0" w:noHBand="0" w:noVBand="1"/>
            </w:tblPr>
            <w:tblGrid>
              <w:gridCol w:w="1932"/>
              <w:gridCol w:w="1031"/>
              <w:gridCol w:w="581"/>
              <w:gridCol w:w="1231"/>
              <w:gridCol w:w="1414"/>
              <w:gridCol w:w="10"/>
            </w:tblGrid>
            <w:tr w:rsidR="009773C0" w:rsidRPr="000E4AF6" w14:paraId="1C33DD22" w14:textId="77777777" w:rsidTr="00AC5933">
              <w:tc>
                <w:tcPr>
                  <w:tcW w:w="1932" w:type="dxa"/>
                  <w:vMerge w:val="restart"/>
                  <w:vAlign w:val="center"/>
                </w:tcPr>
                <w:p w14:paraId="09217DB8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0E4AF6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Tipo de combustible</w:t>
                  </w:r>
                </w:p>
              </w:tc>
              <w:tc>
                <w:tcPr>
                  <w:tcW w:w="4267" w:type="dxa"/>
                  <w:gridSpan w:val="5"/>
                  <w:vAlign w:val="center"/>
                </w:tcPr>
                <w:p w14:paraId="64E0B95C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Una medición cada “n” meses</w:t>
                  </w:r>
                </w:p>
              </w:tc>
            </w:tr>
            <w:tr w:rsidR="009773C0" w:rsidRPr="000E4AF6" w14:paraId="23618162" w14:textId="77777777" w:rsidTr="00AC5933">
              <w:trPr>
                <w:gridAfter w:val="1"/>
                <w:wAfter w:w="10" w:type="dxa"/>
              </w:trPr>
              <w:tc>
                <w:tcPr>
                  <w:tcW w:w="1932" w:type="dxa"/>
                  <w:vMerge/>
                </w:tcPr>
                <w:p w14:paraId="0CB72B9C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both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612" w:type="dxa"/>
                  <w:gridSpan w:val="2"/>
                  <w:vAlign w:val="center"/>
                </w:tcPr>
                <w:p w14:paraId="6A10B35F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Sector industrial</w:t>
                  </w:r>
                </w:p>
              </w:tc>
              <w:tc>
                <w:tcPr>
                  <w:tcW w:w="2645" w:type="dxa"/>
                  <w:gridSpan w:val="2"/>
                  <w:vAlign w:val="center"/>
                </w:tcPr>
                <w:p w14:paraId="1DBE2A17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Sector residencial, comercial e institucional</w:t>
                  </w:r>
                </w:p>
              </w:tc>
            </w:tr>
            <w:tr w:rsidR="009773C0" w:rsidRPr="000E4AF6" w14:paraId="6B98D11F" w14:textId="77777777" w:rsidTr="00AC5933">
              <w:trPr>
                <w:gridAfter w:val="1"/>
                <w:wAfter w:w="10" w:type="dxa"/>
              </w:trPr>
              <w:tc>
                <w:tcPr>
                  <w:tcW w:w="1932" w:type="dxa"/>
                  <w:vMerge/>
                </w:tcPr>
                <w:p w14:paraId="6EAD5BF3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both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031" w:type="dxa"/>
                  <w:vAlign w:val="center"/>
                </w:tcPr>
                <w:p w14:paraId="0BAD60D5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MP</w:t>
                  </w:r>
                </w:p>
              </w:tc>
              <w:tc>
                <w:tcPr>
                  <w:tcW w:w="581" w:type="dxa"/>
                  <w:vAlign w:val="center"/>
                </w:tcPr>
                <w:p w14:paraId="1568800E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SO</w:t>
                  </w:r>
                  <w:r w:rsidRPr="000E4AF6">
                    <w:rPr>
                      <w:rFonts w:asciiTheme="minorHAnsi" w:hAnsiTheme="minorHAnsi" w:cstheme="minorHAnsi"/>
                      <w:i/>
                      <w:sz w:val="16"/>
                      <w:szCs w:val="16"/>
                      <w:vertAlign w:val="subscript"/>
                    </w:rPr>
                    <w:t>2</w:t>
                  </w:r>
                </w:p>
              </w:tc>
              <w:tc>
                <w:tcPr>
                  <w:tcW w:w="1231" w:type="dxa"/>
                  <w:vAlign w:val="center"/>
                </w:tcPr>
                <w:p w14:paraId="65056729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MP</w:t>
                  </w:r>
                </w:p>
              </w:tc>
              <w:tc>
                <w:tcPr>
                  <w:tcW w:w="1414" w:type="dxa"/>
                  <w:vAlign w:val="center"/>
                </w:tcPr>
                <w:p w14:paraId="1B537414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SO</w:t>
                  </w:r>
                  <w:r w:rsidRPr="000E4AF6">
                    <w:rPr>
                      <w:rFonts w:asciiTheme="minorHAnsi" w:hAnsiTheme="minorHAnsi" w:cstheme="minorHAnsi"/>
                      <w:i/>
                      <w:sz w:val="16"/>
                      <w:szCs w:val="16"/>
                      <w:vertAlign w:val="subscript"/>
                    </w:rPr>
                    <w:t>2</w:t>
                  </w:r>
                </w:p>
              </w:tc>
            </w:tr>
            <w:tr w:rsidR="009773C0" w:rsidRPr="000E4AF6" w14:paraId="4C7CEC96" w14:textId="77777777" w:rsidTr="00AC5933">
              <w:trPr>
                <w:gridAfter w:val="1"/>
                <w:wAfter w:w="10" w:type="dxa"/>
              </w:trPr>
              <w:tc>
                <w:tcPr>
                  <w:tcW w:w="1932" w:type="dxa"/>
                </w:tcPr>
                <w:p w14:paraId="609B7265" w14:textId="77777777" w:rsidR="009773C0" w:rsidRPr="000E4AF6" w:rsidRDefault="009773C0" w:rsidP="00436787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Leña</w:t>
                  </w:r>
                </w:p>
              </w:tc>
              <w:tc>
                <w:tcPr>
                  <w:tcW w:w="1031" w:type="dxa"/>
                  <w:vAlign w:val="center"/>
                </w:tcPr>
                <w:p w14:paraId="46806854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81" w:type="dxa"/>
                  <w:vAlign w:val="center"/>
                </w:tcPr>
                <w:p w14:paraId="472F3DF9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31" w:type="dxa"/>
                  <w:vAlign w:val="center"/>
                </w:tcPr>
                <w:p w14:paraId="7A696307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414" w:type="dxa"/>
                </w:tcPr>
                <w:p w14:paraId="38090120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9773C0" w:rsidRPr="000E4AF6" w14:paraId="717D18F7" w14:textId="77777777" w:rsidTr="00AC5933">
              <w:trPr>
                <w:gridAfter w:val="1"/>
                <w:wAfter w:w="10" w:type="dxa"/>
              </w:trPr>
              <w:tc>
                <w:tcPr>
                  <w:tcW w:w="1932" w:type="dxa"/>
                </w:tcPr>
                <w:p w14:paraId="6F8D06AA" w14:textId="77777777" w:rsidR="009773C0" w:rsidRPr="000E4AF6" w:rsidRDefault="009773C0" w:rsidP="00436787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Petróleo N°5 y N°6</w:t>
                  </w:r>
                </w:p>
              </w:tc>
              <w:tc>
                <w:tcPr>
                  <w:tcW w:w="1031" w:type="dxa"/>
                  <w:vAlign w:val="center"/>
                </w:tcPr>
                <w:p w14:paraId="10458F3D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81" w:type="dxa"/>
                  <w:vAlign w:val="center"/>
                </w:tcPr>
                <w:p w14:paraId="5794C4CA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31" w:type="dxa"/>
                  <w:vAlign w:val="center"/>
                </w:tcPr>
                <w:p w14:paraId="014E6AFA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414" w:type="dxa"/>
                </w:tcPr>
                <w:p w14:paraId="386ABA62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</w:tr>
            <w:tr w:rsidR="009773C0" w:rsidRPr="000E4AF6" w14:paraId="29BE6C9C" w14:textId="77777777" w:rsidTr="00AC5933">
              <w:trPr>
                <w:gridAfter w:val="1"/>
                <w:wAfter w:w="10" w:type="dxa"/>
              </w:trPr>
              <w:tc>
                <w:tcPr>
                  <w:tcW w:w="1932" w:type="dxa"/>
                </w:tcPr>
                <w:p w14:paraId="6733BF74" w14:textId="77777777" w:rsidR="009773C0" w:rsidRPr="000E4AF6" w:rsidRDefault="009773C0" w:rsidP="00436787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Carbón</w:t>
                  </w:r>
                </w:p>
              </w:tc>
              <w:tc>
                <w:tcPr>
                  <w:tcW w:w="1031" w:type="dxa"/>
                  <w:vAlign w:val="center"/>
                </w:tcPr>
                <w:p w14:paraId="4744AB91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81" w:type="dxa"/>
                  <w:vAlign w:val="center"/>
                </w:tcPr>
                <w:p w14:paraId="3076BF21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31" w:type="dxa"/>
                  <w:vAlign w:val="center"/>
                </w:tcPr>
                <w:p w14:paraId="568F2C94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414" w:type="dxa"/>
                </w:tcPr>
                <w:p w14:paraId="4DAE1091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</w:tr>
            <w:tr w:rsidR="009773C0" w:rsidRPr="000E4AF6" w14:paraId="466B29D1" w14:textId="77777777" w:rsidTr="00AC5933">
              <w:trPr>
                <w:gridAfter w:val="1"/>
                <w:wAfter w:w="10" w:type="dxa"/>
              </w:trPr>
              <w:tc>
                <w:tcPr>
                  <w:tcW w:w="1932" w:type="dxa"/>
                  <w:shd w:val="clear" w:color="auto" w:fill="FFFFFF" w:themeFill="background1"/>
                  <w:vAlign w:val="center"/>
                </w:tcPr>
                <w:p w14:paraId="09595FA9" w14:textId="77777777" w:rsidR="009773C0" w:rsidRPr="000E4AF6" w:rsidRDefault="009773C0" w:rsidP="00436787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8E7275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Pellets,</w:t>
                  </w: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 xml:space="preserve"> chips, aserrín, viruta, y otros derivados de la madera, con carga manual de combustible.</w:t>
                  </w:r>
                </w:p>
              </w:tc>
              <w:tc>
                <w:tcPr>
                  <w:tcW w:w="1031" w:type="dxa"/>
                  <w:shd w:val="clear" w:color="auto" w:fill="FFFFFF" w:themeFill="background1"/>
                  <w:vAlign w:val="center"/>
                </w:tcPr>
                <w:p w14:paraId="44B798B5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81" w:type="dxa"/>
                  <w:shd w:val="clear" w:color="auto" w:fill="FFFFFF" w:themeFill="background1"/>
                  <w:vAlign w:val="center"/>
                </w:tcPr>
                <w:p w14:paraId="526A2814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31" w:type="dxa"/>
                  <w:shd w:val="clear" w:color="auto" w:fill="FFFFFF" w:themeFill="background1"/>
                  <w:vAlign w:val="center"/>
                </w:tcPr>
                <w:p w14:paraId="4D905651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414" w:type="dxa"/>
                  <w:shd w:val="clear" w:color="auto" w:fill="FFFFFF" w:themeFill="background1"/>
                  <w:vAlign w:val="center"/>
                </w:tcPr>
                <w:p w14:paraId="354C2D1B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9773C0" w:rsidRPr="000E4AF6" w14:paraId="5AE85B84" w14:textId="77777777" w:rsidTr="009773C0">
              <w:trPr>
                <w:gridAfter w:val="1"/>
                <w:wAfter w:w="10" w:type="dxa"/>
              </w:trPr>
              <w:tc>
                <w:tcPr>
                  <w:tcW w:w="1932" w:type="dxa"/>
                  <w:shd w:val="clear" w:color="auto" w:fill="auto"/>
                  <w:vAlign w:val="center"/>
                </w:tcPr>
                <w:p w14:paraId="18301BEF" w14:textId="77777777" w:rsidR="009773C0" w:rsidRDefault="009773C0" w:rsidP="00436787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9773C0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Pellets</w:t>
                  </w: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, chips, aserrín, viruta, y otros derivados de la madera, con carga automática de combustible.</w:t>
                  </w:r>
                </w:p>
              </w:tc>
              <w:tc>
                <w:tcPr>
                  <w:tcW w:w="1031" w:type="dxa"/>
                  <w:shd w:val="clear" w:color="auto" w:fill="auto"/>
                  <w:vAlign w:val="center"/>
                </w:tcPr>
                <w:p w14:paraId="08AC4D9C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81" w:type="dxa"/>
                  <w:shd w:val="clear" w:color="auto" w:fill="auto"/>
                  <w:vAlign w:val="center"/>
                </w:tcPr>
                <w:p w14:paraId="552A0C79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31" w:type="dxa"/>
                  <w:shd w:val="clear" w:color="auto" w:fill="auto"/>
                  <w:vAlign w:val="center"/>
                </w:tcPr>
                <w:p w14:paraId="492D5DA4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414" w:type="dxa"/>
                  <w:shd w:val="clear" w:color="auto" w:fill="auto"/>
                  <w:vAlign w:val="center"/>
                </w:tcPr>
                <w:p w14:paraId="6C6E34B1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9773C0" w:rsidRPr="000E4AF6" w14:paraId="244362DC" w14:textId="77777777" w:rsidTr="00567C28">
              <w:trPr>
                <w:gridAfter w:val="1"/>
                <w:wAfter w:w="10" w:type="dxa"/>
                <w:trHeight w:val="374"/>
              </w:trPr>
              <w:tc>
                <w:tcPr>
                  <w:tcW w:w="1932" w:type="dxa"/>
                  <w:shd w:val="clear" w:color="auto" w:fill="auto"/>
                  <w:vAlign w:val="center"/>
                </w:tcPr>
                <w:p w14:paraId="1F0BC27A" w14:textId="77777777" w:rsidR="009773C0" w:rsidRPr="008C5D07" w:rsidRDefault="009773C0" w:rsidP="00436787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8C5D07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Petróleo Diesel</w:t>
                  </w:r>
                </w:p>
              </w:tc>
              <w:tc>
                <w:tcPr>
                  <w:tcW w:w="1031" w:type="dxa"/>
                  <w:shd w:val="clear" w:color="auto" w:fill="auto"/>
                  <w:vAlign w:val="center"/>
                </w:tcPr>
                <w:p w14:paraId="21308EE6" w14:textId="77777777" w:rsidR="009773C0" w:rsidRPr="008C5D07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8C5D07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81" w:type="dxa"/>
                  <w:shd w:val="clear" w:color="auto" w:fill="auto"/>
                  <w:vAlign w:val="center"/>
                </w:tcPr>
                <w:p w14:paraId="5EE6D975" w14:textId="77777777" w:rsidR="009773C0" w:rsidRPr="008C5D07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8C5D07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31" w:type="dxa"/>
                  <w:shd w:val="clear" w:color="auto" w:fill="FFF2CC" w:themeFill="accent4" w:themeFillTint="33"/>
                  <w:vAlign w:val="center"/>
                </w:tcPr>
                <w:p w14:paraId="5931376B" w14:textId="77777777" w:rsidR="009773C0" w:rsidRPr="008C5D07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8C5D07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414" w:type="dxa"/>
                  <w:shd w:val="clear" w:color="auto" w:fill="auto"/>
                  <w:vAlign w:val="center"/>
                </w:tcPr>
                <w:p w14:paraId="5027DC83" w14:textId="77777777" w:rsidR="009773C0" w:rsidRPr="008C5D07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8C5D07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9773C0" w:rsidRPr="000E4AF6" w14:paraId="52C71461" w14:textId="77777777" w:rsidTr="00AC5933">
              <w:tc>
                <w:tcPr>
                  <w:tcW w:w="1932" w:type="dxa"/>
                </w:tcPr>
                <w:p w14:paraId="48346085" w14:textId="77777777" w:rsidR="009773C0" w:rsidRPr="000E4AF6" w:rsidRDefault="009773C0" w:rsidP="00436787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Todo tipo de combustible gaseoso</w:t>
                  </w:r>
                </w:p>
              </w:tc>
              <w:tc>
                <w:tcPr>
                  <w:tcW w:w="4267" w:type="dxa"/>
                  <w:gridSpan w:val="5"/>
                  <w:vAlign w:val="center"/>
                </w:tcPr>
                <w:p w14:paraId="1C67BCEA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Exenta de verificar cumplimiento</w:t>
                  </w:r>
                </w:p>
              </w:tc>
            </w:tr>
          </w:tbl>
          <w:p w14:paraId="09F22168" w14:textId="14034DD5" w:rsidR="00847989" w:rsidRPr="00A906CE" w:rsidRDefault="00847989" w:rsidP="00847989">
            <w:pPr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67" w:type="pct"/>
          </w:tcPr>
          <w:p w14:paraId="6AC7454F" w14:textId="77777777" w:rsidR="002B18B1" w:rsidRDefault="002B18B1" w:rsidP="00491D36">
            <w:pPr>
              <w:pStyle w:val="Prrafodelista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B18B1">
              <w:rPr>
                <w:rFonts w:asciiTheme="minorHAnsi" w:hAnsiTheme="minorHAnsi"/>
                <w:sz w:val="20"/>
                <w:szCs w:val="20"/>
              </w:rPr>
              <w:lastRenderedPageBreak/>
              <w:t>Se realiza inspección ambiental en el edificio de uso residencial y comercial Plaza Centro Recabarren de Temuco</w:t>
            </w:r>
            <w:r>
              <w:rPr>
                <w:rFonts w:asciiTheme="minorHAnsi" w:hAnsiTheme="minorHAnsi"/>
                <w:sz w:val="20"/>
                <w:szCs w:val="20"/>
              </w:rPr>
              <w:t>, ubicado en calle V. Mackenna N° 936</w:t>
            </w:r>
            <w:r w:rsidRPr="002B18B1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14:paraId="5D848FA3" w14:textId="76926F5D" w:rsidR="002B18B1" w:rsidRPr="002B18B1" w:rsidRDefault="002B18B1" w:rsidP="00491D36">
            <w:pPr>
              <w:pStyle w:val="Prrafodelista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B18B1">
              <w:rPr>
                <w:rFonts w:asciiTheme="minorHAnsi" w:hAnsiTheme="minorHAnsi"/>
                <w:sz w:val="20"/>
                <w:szCs w:val="20"/>
              </w:rPr>
              <w:t>En sala de caldera se constata el funcionamiento de una caldera de calefacción. Ver fotografías 1 y 2.</w:t>
            </w:r>
          </w:p>
          <w:p w14:paraId="4DFE35CE" w14:textId="28D7AF1E" w:rsidR="00220D89" w:rsidRDefault="002B18B1" w:rsidP="00491D36">
            <w:pPr>
              <w:pStyle w:val="Prrafodelista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B18B1">
              <w:rPr>
                <w:rFonts w:asciiTheme="minorHAnsi" w:hAnsiTheme="minorHAnsi"/>
                <w:sz w:val="20"/>
                <w:szCs w:val="20"/>
              </w:rPr>
              <w:t xml:space="preserve">Se revisa el libro de la caldera el cual indica que esta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es </w:t>
            </w:r>
            <w:r w:rsidRPr="002B18B1">
              <w:rPr>
                <w:rFonts w:asciiTheme="minorHAnsi" w:hAnsiTheme="minorHAnsi"/>
                <w:sz w:val="20"/>
                <w:szCs w:val="20"/>
              </w:rPr>
              <w:t>de marca I</w:t>
            </w:r>
            <w:r>
              <w:rPr>
                <w:rFonts w:asciiTheme="minorHAnsi" w:hAnsiTheme="minorHAnsi"/>
                <w:sz w:val="20"/>
                <w:szCs w:val="20"/>
              </w:rPr>
              <w:t>VAR</w:t>
            </w:r>
            <w:r w:rsidRPr="002B18B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B18B1">
              <w:rPr>
                <w:rFonts w:asciiTheme="minorHAnsi" w:hAnsiTheme="minorHAnsi"/>
                <w:sz w:val="20"/>
                <w:szCs w:val="20"/>
              </w:rPr>
              <w:t>Fondeire</w:t>
            </w:r>
            <w:proofErr w:type="spellEnd"/>
            <w:r w:rsidRPr="002B18B1">
              <w:rPr>
                <w:rFonts w:asciiTheme="minorHAnsi" w:hAnsiTheme="minorHAnsi"/>
                <w:sz w:val="20"/>
                <w:szCs w:val="20"/>
              </w:rPr>
              <w:t xml:space="preserve"> SIME SpA., modelo </w:t>
            </w:r>
            <w:proofErr w:type="spellStart"/>
            <w:r w:rsidRPr="002B18B1">
              <w:rPr>
                <w:rFonts w:asciiTheme="minorHAnsi" w:hAnsiTheme="minorHAnsi"/>
                <w:sz w:val="20"/>
                <w:szCs w:val="20"/>
              </w:rPr>
              <w:t>Superac</w:t>
            </w:r>
            <w:proofErr w:type="spellEnd"/>
            <w:r w:rsidRPr="002B18B1">
              <w:rPr>
                <w:rFonts w:asciiTheme="minorHAnsi" w:hAnsiTheme="minorHAnsi"/>
                <w:sz w:val="20"/>
                <w:szCs w:val="20"/>
              </w:rPr>
              <w:t xml:space="preserve"> 465, año de fabricación 2000, con potencia térmica 287.000 Kcal/h (465 </w:t>
            </w:r>
            <w:proofErr w:type="spellStart"/>
            <w:r w:rsidRPr="002B18B1">
              <w:rPr>
                <w:rFonts w:asciiTheme="minorHAnsi" w:hAnsiTheme="minorHAnsi"/>
                <w:sz w:val="20"/>
                <w:szCs w:val="20"/>
              </w:rPr>
              <w:t>Kw</w:t>
            </w:r>
            <w:proofErr w:type="spellEnd"/>
            <w:r w:rsidRPr="002B18B1">
              <w:rPr>
                <w:rFonts w:asciiTheme="minorHAnsi" w:hAnsiTheme="minorHAnsi"/>
                <w:sz w:val="20"/>
                <w:szCs w:val="20"/>
              </w:rPr>
              <w:t>) y que usa petróleo diésel como combustible. Esta caldera cuenta con número de registro N° 238 del Ministerio de Salud (</w:t>
            </w:r>
            <w:r w:rsidR="00220D89">
              <w:rPr>
                <w:rFonts w:asciiTheme="minorHAnsi" w:hAnsiTheme="minorHAnsi"/>
                <w:sz w:val="20"/>
                <w:szCs w:val="20"/>
              </w:rPr>
              <w:t>v</w:t>
            </w:r>
            <w:r w:rsidRPr="002B18B1">
              <w:rPr>
                <w:rFonts w:asciiTheme="minorHAnsi" w:hAnsiTheme="minorHAnsi"/>
                <w:sz w:val="20"/>
                <w:szCs w:val="20"/>
              </w:rPr>
              <w:t xml:space="preserve">er </w:t>
            </w:r>
            <w:r w:rsidR="00220D89">
              <w:rPr>
                <w:rFonts w:asciiTheme="minorHAnsi" w:hAnsiTheme="minorHAnsi"/>
                <w:sz w:val="20"/>
                <w:szCs w:val="20"/>
              </w:rPr>
              <w:t>en informe técnico individual en A</w:t>
            </w:r>
            <w:r w:rsidRPr="002B18B1">
              <w:rPr>
                <w:rFonts w:asciiTheme="minorHAnsi" w:hAnsiTheme="minorHAnsi"/>
                <w:sz w:val="20"/>
                <w:szCs w:val="20"/>
              </w:rPr>
              <w:t xml:space="preserve">nexo </w:t>
            </w:r>
            <w:r w:rsidR="004D654F">
              <w:rPr>
                <w:rFonts w:asciiTheme="minorHAnsi" w:hAnsiTheme="minorHAnsi"/>
                <w:sz w:val="20"/>
                <w:szCs w:val="20"/>
              </w:rPr>
              <w:t>3</w:t>
            </w:r>
            <w:r w:rsidRPr="002B18B1">
              <w:rPr>
                <w:rFonts w:asciiTheme="minorHAnsi" w:hAnsiTheme="minorHAnsi"/>
                <w:sz w:val="20"/>
                <w:szCs w:val="20"/>
              </w:rPr>
              <w:t>).</w:t>
            </w:r>
          </w:p>
          <w:p w14:paraId="58EA6D00" w14:textId="4F0C141C" w:rsidR="00220D89" w:rsidRPr="00220D89" w:rsidRDefault="00220D89" w:rsidP="00491D36">
            <w:pPr>
              <w:pStyle w:val="Prrafodelista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20D89">
              <w:rPr>
                <w:rFonts w:asciiTheme="minorHAnsi" w:hAnsiTheme="minorHAnsi"/>
                <w:sz w:val="20"/>
                <w:szCs w:val="20"/>
              </w:rPr>
              <w:t xml:space="preserve">El titular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posee </w:t>
            </w:r>
            <w:r w:rsidRPr="00220D89">
              <w:rPr>
                <w:rFonts w:asciiTheme="minorHAnsi" w:hAnsiTheme="minorHAnsi"/>
                <w:sz w:val="20"/>
                <w:szCs w:val="20"/>
              </w:rPr>
              <w:t xml:space="preserve">el documento de </w:t>
            </w:r>
            <w:r w:rsidR="004D654F">
              <w:rPr>
                <w:rFonts w:asciiTheme="minorHAnsi" w:hAnsiTheme="minorHAnsi"/>
                <w:sz w:val="20"/>
                <w:szCs w:val="20"/>
              </w:rPr>
              <w:t>d</w:t>
            </w:r>
            <w:r w:rsidRPr="00220D89">
              <w:rPr>
                <w:rFonts w:asciiTheme="minorHAnsi" w:hAnsiTheme="minorHAnsi"/>
                <w:sz w:val="20"/>
                <w:szCs w:val="20"/>
              </w:rPr>
              <w:t xml:space="preserve">eclaración de emisiones atmosféricas del año 2010, por lo </w:t>
            </w:r>
            <w:r>
              <w:rPr>
                <w:rFonts w:asciiTheme="minorHAnsi" w:hAnsiTheme="minorHAnsi"/>
                <w:sz w:val="20"/>
                <w:szCs w:val="20"/>
              </w:rPr>
              <w:t>cual es considerada una</w:t>
            </w:r>
            <w:r w:rsidRPr="00220D89">
              <w:rPr>
                <w:rFonts w:asciiTheme="minorHAnsi" w:hAnsiTheme="minorHAnsi"/>
                <w:sz w:val="20"/>
                <w:szCs w:val="20"/>
              </w:rPr>
              <w:t xml:space="preserve"> fuente existente</w:t>
            </w:r>
            <w:r w:rsidR="004D654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D654F" w:rsidRPr="00220D89">
              <w:rPr>
                <w:rFonts w:asciiTheme="minorHAnsi" w:hAnsiTheme="minorHAnsi"/>
                <w:sz w:val="20"/>
                <w:szCs w:val="20"/>
              </w:rPr>
              <w:t>(</w:t>
            </w:r>
            <w:r w:rsidR="004D654F">
              <w:rPr>
                <w:rFonts w:asciiTheme="minorHAnsi" w:hAnsiTheme="minorHAnsi"/>
                <w:sz w:val="20"/>
                <w:szCs w:val="20"/>
              </w:rPr>
              <w:t xml:space="preserve">ver en </w:t>
            </w:r>
            <w:r w:rsidR="004D654F" w:rsidRPr="00220D89">
              <w:rPr>
                <w:rFonts w:asciiTheme="minorHAnsi" w:hAnsiTheme="minorHAnsi"/>
                <w:sz w:val="20"/>
                <w:szCs w:val="20"/>
              </w:rPr>
              <w:t xml:space="preserve">Anexo </w:t>
            </w:r>
            <w:r w:rsidR="004D654F">
              <w:rPr>
                <w:rFonts w:asciiTheme="minorHAnsi" w:hAnsiTheme="minorHAnsi"/>
                <w:sz w:val="20"/>
                <w:szCs w:val="20"/>
              </w:rPr>
              <w:t>4</w:t>
            </w:r>
            <w:r w:rsidR="004D654F" w:rsidRPr="00220D89">
              <w:rPr>
                <w:rFonts w:asciiTheme="minorHAnsi" w:hAnsiTheme="minorHAnsi"/>
                <w:sz w:val="20"/>
                <w:szCs w:val="20"/>
              </w:rPr>
              <w:t>)</w:t>
            </w:r>
            <w:r w:rsidRPr="00220D89">
              <w:rPr>
                <w:rFonts w:asciiTheme="minorHAnsi" w:hAnsiTheme="minorHAnsi"/>
                <w:sz w:val="20"/>
                <w:szCs w:val="20"/>
              </w:rPr>
              <w:t>.</w:t>
            </w:r>
            <w:r w:rsidR="00745C7C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531DDF81" w14:textId="0A437ACF" w:rsidR="00220D89" w:rsidRDefault="00491D36" w:rsidP="00491D36">
            <w:pPr>
              <w:pStyle w:val="Prrafodelista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 fecha 11 de julio e</w:t>
            </w:r>
            <w:r w:rsidR="00561526">
              <w:rPr>
                <w:rFonts w:asciiTheme="minorHAnsi" w:hAnsiTheme="minorHAnsi" w:cstheme="minorHAnsi"/>
                <w:sz w:val="20"/>
                <w:szCs w:val="20"/>
              </w:rPr>
              <w:t xml:space="preserve">l </w:t>
            </w:r>
            <w:r w:rsidR="00220D89">
              <w:rPr>
                <w:rFonts w:asciiTheme="minorHAnsi" w:hAnsiTheme="minorHAnsi" w:cstheme="minorHAnsi"/>
                <w:sz w:val="20"/>
                <w:szCs w:val="20"/>
              </w:rPr>
              <w:t xml:space="preserve">Titular presenta </w:t>
            </w:r>
            <w:r w:rsidR="00561526">
              <w:rPr>
                <w:rFonts w:asciiTheme="minorHAnsi" w:hAnsiTheme="minorHAnsi" w:cstheme="minorHAnsi"/>
                <w:sz w:val="20"/>
                <w:szCs w:val="20"/>
              </w:rPr>
              <w:t>el informe isocinético de MP del año 2018</w:t>
            </w:r>
            <w:r w:rsidR="00220D89">
              <w:rPr>
                <w:rFonts w:asciiTheme="minorHAnsi" w:hAnsiTheme="minorHAnsi" w:cstheme="minorHAnsi"/>
                <w:sz w:val="20"/>
                <w:szCs w:val="20"/>
              </w:rPr>
              <w:t>: Informe IGT-</w:t>
            </w:r>
            <w:r w:rsidR="00561526">
              <w:rPr>
                <w:rFonts w:asciiTheme="minorHAnsi" w:hAnsiTheme="minorHAnsi" w:cstheme="minorHAnsi"/>
                <w:sz w:val="20"/>
                <w:szCs w:val="20"/>
              </w:rPr>
              <w:t>1928</w:t>
            </w:r>
            <w:r w:rsidR="00220D89">
              <w:rPr>
                <w:rFonts w:asciiTheme="minorHAnsi" w:hAnsiTheme="minorHAnsi" w:cstheme="minorHAnsi"/>
                <w:sz w:val="20"/>
                <w:szCs w:val="20"/>
              </w:rPr>
              <w:t>-1</w:t>
            </w:r>
            <w:r w:rsidR="00561526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220D89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="00561526">
              <w:rPr>
                <w:rFonts w:asciiTheme="minorHAnsi" w:hAnsiTheme="minorHAnsi" w:cstheme="minorHAnsi"/>
                <w:sz w:val="20"/>
                <w:szCs w:val="20"/>
              </w:rPr>
              <w:t xml:space="preserve"> fecha </w:t>
            </w:r>
            <w:r w:rsidR="005459E6">
              <w:rPr>
                <w:rFonts w:asciiTheme="minorHAnsi" w:hAnsiTheme="minorHAnsi" w:cstheme="minorHAnsi"/>
                <w:sz w:val="20"/>
                <w:szCs w:val="20"/>
              </w:rPr>
              <w:t xml:space="preserve">de realización </w:t>
            </w:r>
            <w:r w:rsidR="00561526">
              <w:rPr>
                <w:rFonts w:asciiTheme="minorHAnsi" w:hAnsiTheme="minorHAnsi" w:cstheme="minorHAnsi"/>
                <w:sz w:val="20"/>
                <w:szCs w:val="20"/>
              </w:rPr>
              <w:t>08</w:t>
            </w:r>
            <w:r w:rsidR="00220D89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 w:rsidR="00561526">
              <w:rPr>
                <w:rFonts w:asciiTheme="minorHAnsi" w:hAnsiTheme="minorHAnsi" w:cstheme="minorHAnsi"/>
                <w:sz w:val="20"/>
                <w:szCs w:val="20"/>
              </w:rPr>
              <w:t>enero</w:t>
            </w:r>
            <w:r w:rsidR="00220D89">
              <w:rPr>
                <w:rFonts w:asciiTheme="minorHAnsi" w:hAnsiTheme="minorHAnsi" w:cstheme="minorHAnsi"/>
                <w:sz w:val="20"/>
                <w:szCs w:val="20"/>
              </w:rPr>
              <w:t xml:space="preserve"> del 201</w:t>
            </w:r>
            <w:r w:rsidR="00561526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220D89">
              <w:rPr>
                <w:rFonts w:asciiTheme="minorHAnsi" w:hAnsiTheme="minorHAnsi" w:cstheme="minorHAnsi"/>
                <w:sz w:val="20"/>
                <w:szCs w:val="20"/>
              </w:rPr>
              <w:t>. En la tabla 1, se presenta un resumen de los resultados.</w:t>
            </w:r>
          </w:p>
          <w:p w14:paraId="3C1448DB" w14:textId="77777777" w:rsidR="00220D89" w:rsidRDefault="00220D89" w:rsidP="00220D89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3BD019" w14:textId="41B43CDE" w:rsidR="00220D89" w:rsidRDefault="00220D89" w:rsidP="00220D8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Tabla 1. Revisión de informe isocinético</w:t>
            </w:r>
            <w:r w:rsidR="00561526">
              <w:rPr>
                <w:rFonts w:asciiTheme="minorHAnsi" w:hAnsiTheme="minorHAnsi" w:cstheme="minorHAnsi"/>
                <w:sz w:val="16"/>
                <w:szCs w:val="20"/>
              </w:rPr>
              <w:t xml:space="preserve"> año 2018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, Edificio Plaza Centro Recabarren de Temuco.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070"/>
              <w:gridCol w:w="830"/>
              <w:gridCol w:w="888"/>
              <w:gridCol w:w="1711"/>
              <w:gridCol w:w="1426"/>
            </w:tblGrid>
            <w:tr w:rsidR="00220D89" w14:paraId="3DB0C8C7" w14:textId="77777777" w:rsidTr="00491D36">
              <w:tc>
                <w:tcPr>
                  <w:tcW w:w="9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AB476B" w14:textId="77777777" w:rsidR="00220D89" w:rsidRDefault="00220D89" w:rsidP="00220D89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Tipo de Fuente</w:t>
                  </w:r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DFA2EC" w14:textId="77777777" w:rsidR="00220D89" w:rsidRDefault="00220D89" w:rsidP="00220D89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N° registro</w:t>
                  </w:r>
                </w:p>
                <w:p w14:paraId="3D7A036A" w14:textId="77777777" w:rsidR="00220D89" w:rsidRDefault="00220D89" w:rsidP="00220D89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MINSAL</w:t>
                  </w:r>
                </w:p>
              </w:tc>
              <w:tc>
                <w:tcPr>
                  <w:tcW w:w="7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E1BE85" w14:textId="77777777" w:rsidR="00220D89" w:rsidRDefault="00220D89" w:rsidP="00220D89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Fuente puntual/</w:t>
                  </w:r>
                </w:p>
                <w:p w14:paraId="4B56B2F5" w14:textId="77777777" w:rsidR="00220D89" w:rsidRDefault="00220D89" w:rsidP="00220D89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grupal</w:t>
                  </w:r>
                </w:p>
              </w:tc>
              <w:tc>
                <w:tcPr>
                  <w:tcW w:w="14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1C3526" w14:textId="77777777" w:rsidR="00220D89" w:rsidRDefault="00220D89" w:rsidP="00220D89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Fecha de medición MP.</w:t>
                  </w:r>
                </w:p>
              </w:tc>
              <w:tc>
                <w:tcPr>
                  <w:tcW w:w="12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2FCBF8" w14:textId="77777777" w:rsidR="00220D89" w:rsidRDefault="00220D89" w:rsidP="00220D89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Concentración MP (mg/m³N)</w:t>
                  </w:r>
                </w:p>
              </w:tc>
            </w:tr>
            <w:tr w:rsidR="00220D89" w14:paraId="6782B86A" w14:textId="77777777" w:rsidTr="00491D36">
              <w:tc>
                <w:tcPr>
                  <w:tcW w:w="9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135269" w14:textId="77777777" w:rsidR="00220D89" w:rsidRDefault="00220D89" w:rsidP="00220D89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Caldera de calefacción.</w:t>
                  </w:r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4D50FF" w14:textId="77777777" w:rsidR="00220D89" w:rsidRDefault="00220D89" w:rsidP="00220D8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238</w:t>
                  </w:r>
                </w:p>
              </w:tc>
              <w:tc>
                <w:tcPr>
                  <w:tcW w:w="7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293217" w14:textId="77777777" w:rsidR="00220D89" w:rsidRDefault="00220D89" w:rsidP="00220D8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Grupal</w:t>
                  </w:r>
                </w:p>
              </w:tc>
              <w:tc>
                <w:tcPr>
                  <w:tcW w:w="14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733BC0" w14:textId="77777777" w:rsidR="00220D89" w:rsidRDefault="00220D89" w:rsidP="00220D8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06/01/2015</w:t>
                  </w:r>
                </w:p>
              </w:tc>
              <w:tc>
                <w:tcPr>
                  <w:tcW w:w="12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C812B7" w14:textId="49678797" w:rsidR="00220D89" w:rsidRDefault="00491D36" w:rsidP="00220D8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  <w:t>2,6</w:t>
                  </w:r>
                </w:p>
              </w:tc>
            </w:tr>
          </w:tbl>
          <w:p w14:paraId="6657B6F3" w14:textId="77777777" w:rsidR="00D70C4D" w:rsidRDefault="00D70C4D" w:rsidP="00D70C4D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656150F2" w14:textId="40415866" w:rsidR="008138F8" w:rsidRDefault="008138F8" w:rsidP="00491D3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F110F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El Informe </w:t>
            </w:r>
            <w:r w:rsidRPr="00AF110F">
              <w:rPr>
                <w:rFonts w:asciiTheme="minorHAnsi" w:hAnsiTheme="minorHAnsi" w:cs="Calibri"/>
                <w:sz w:val="20"/>
              </w:rPr>
              <w:t xml:space="preserve">Isocinético </w:t>
            </w:r>
            <w:r w:rsidR="00491D36">
              <w:rPr>
                <w:rFonts w:asciiTheme="minorHAnsi" w:hAnsiTheme="minorHAnsi" w:cs="Calibri"/>
                <w:sz w:val="20"/>
              </w:rPr>
              <w:t xml:space="preserve">de MP </w:t>
            </w:r>
            <w:r w:rsidR="00491D36" w:rsidRPr="00491D36">
              <w:rPr>
                <w:rFonts w:asciiTheme="minorHAnsi" w:hAnsiTheme="minorHAnsi" w:cs="Calibri"/>
                <w:sz w:val="20"/>
              </w:rPr>
              <w:t>IGT-1928-18</w:t>
            </w:r>
            <w:r w:rsidRPr="00AF110F">
              <w:rPr>
                <w:rFonts w:asciiTheme="minorHAnsi" w:hAnsiTheme="minorHAnsi" w:cs="Calibri"/>
                <w:sz w:val="20"/>
              </w:rPr>
              <w:t xml:space="preserve">, de la empresa </w:t>
            </w:r>
            <w:r w:rsidR="00CA77FE">
              <w:rPr>
                <w:rFonts w:asciiTheme="minorHAnsi" w:hAnsiTheme="minorHAnsi" w:cs="Calibri"/>
                <w:sz w:val="20"/>
              </w:rPr>
              <w:t>AMBIQUIM LTDA.</w:t>
            </w:r>
            <w:r w:rsidRPr="00AF110F">
              <w:rPr>
                <w:rFonts w:asciiTheme="minorHAnsi" w:hAnsiTheme="minorHAnsi" w:cs="Calibri"/>
                <w:sz w:val="20"/>
              </w:rPr>
              <w:t>, autorizada como Entidad Técnica de Fiscalización Ambienta (ETFA) por la Superintendencia,</w:t>
            </w:r>
            <w:r w:rsidR="00CA77FE">
              <w:rPr>
                <w:rFonts w:asciiTheme="minorHAnsi" w:hAnsiTheme="minorHAnsi" w:cs="Calibri"/>
                <w:sz w:val="20"/>
              </w:rPr>
              <w:t xml:space="preserve"> </w:t>
            </w:r>
            <w:r w:rsidR="00A65583" w:rsidRPr="00AF110F">
              <w:rPr>
                <w:rFonts w:asciiTheme="minorHAnsi" w:hAnsiTheme="minorHAnsi" w:cs="Calibri"/>
                <w:sz w:val="20"/>
              </w:rPr>
              <w:t>informa de la</w:t>
            </w:r>
            <w:r w:rsidR="00CA77FE">
              <w:rPr>
                <w:rFonts w:asciiTheme="minorHAnsi" w:hAnsiTheme="minorHAnsi" w:cs="Calibri"/>
                <w:sz w:val="20"/>
              </w:rPr>
              <w:t xml:space="preserve"> </w:t>
            </w:r>
            <w:r w:rsidRPr="00AF110F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medición isocinética </w:t>
            </w:r>
            <w:r w:rsidR="00A65583" w:rsidRPr="00AF110F">
              <w:rPr>
                <w:rFonts w:asciiTheme="minorHAnsi" w:eastAsiaTheme="minorHAnsi" w:hAnsiTheme="minorHAnsi" w:cstheme="minorHAnsi"/>
                <w:sz w:val="20"/>
                <w:szCs w:val="20"/>
              </w:rPr>
              <w:t>realizada con</w:t>
            </w:r>
            <w:r w:rsidRPr="00AF110F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Pr="00AF110F">
              <w:rPr>
                <w:rFonts w:asciiTheme="minorHAnsi" w:eastAsiaTheme="minorHAnsi" w:hAnsiTheme="minorHAnsi" w:cstheme="minorBidi"/>
                <w:sz w:val="20"/>
                <w:szCs w:val="20"/>
              </w:rPr>
              <w:t>la metodología</w:t>
            </w:r>
            <w:r w:rsidRPr="00AF110F">
              <w:rPr>
                <w:rFonts w:asciiTheme="minorHAnsi" w:eastAsiaTheme="minorHAnsi" w:hAnsiTheme="minorHAnsi" w:cstheme="minorBidi"/>
                <w:sz w:val="23"/>
                <w:szCs w:val="23"/>
              </w:rPr>
              <w:t xml:space="preserve"> </w:t>
            </w:r>
            <w:r w:rsidRPr="00AF110F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utilizada para determinar las emisiones atmosféricas, método CH-5, para </w:t>
            </w:r>
            <w:r w:rsidR="00A65583" w:rsidRPr="00AF110F">
              <w:rPr>
                <w:rFonts w:asciiTheme="minorHAnsi" w:eastAsiaTheme="minorHAnsi" w:hAnsiTheme="minorHAnsi" w:cstheme="minorBidi"/>
                <w:sz w:val="20"/>
                <w:szCs w:val="20"/>
              </w:rPr>
              <w:t>m</w:t>
            </w:r>
            <w:r w:rsidRPr="00AF110F">
              <w:rPr>
                <w:rFonts w:asciiTheme="minorHAnsi" w:eastAsiaTheme="minorHAnsi" w:hAnsiTheme="minorHAnsi" w:cstheme="minorBidi"/>
                <w:sz w:val="20"/>
                <w:szCs w:val="20"/>
              </w:rPr>
              <w:t>aterial particulado</w:t>
            </w:r>
            <w:r w:rsidRPr="00AF110F">
              <w:rPr>
                <w:rFonts w:asciiTheme="minorHAnsi" w:eastAsiaTheme="minorHAnsi" w:hAnsiTheme="minorHAnsi" w:cstheme="minorHAnsi"/>
                <w:sz w:val="20"/>
                <w:szCs w:val="20"/>
              </w:rPr>
              <w:t>.</w:t>
            </w:r>
          </w:p>
          <w:p w14:paraId="5B9E14EA" w14:textId="15A523B2" w:rsidR="00A65583" w:rsidRDefault="008138F8" w:rsidP="00AF110F">
            <w:pPr>
              <w:spacing w:after="0" w:line="240" w:lineRule="auto"/>
              <w:ind w:left="412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 xml:space="preserve">Los resultados obtenidos en la medición de </w:t>
            </w:r>
            <w:r w:rsidRPr="008138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Material Particulado </w:t>
            </w: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 xml:space="preserve">(MP), efectuados para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 xml:space="preserve"> corridas de medición (fuente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grupal</w:t>
            </w: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 xml:space="preserve">),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para la Caldera con registro </w:t>
            </w:r>
            <w:r w:rsidR="00CA77FE">
              <w:rPr>
                <w:rFonts w:asciiTheme="minorHAnsi" w:hAnsiTheme="minorHAnsi" w:cstheme="minorHAnsi"/>
                <w:sz w:val="20"/>
                <w:szCs w:val="20"/>
              </w:rPr>
              <w:t>MINSAL 238,</w:t>
            </w:r>
            <w:r w:rsidR="001A50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A5082" w:rsidRPr="008138F8">
              <w:rPr>
                <w:rFonts w:asciiTheme="minorHAnsi" w:hAnsiTheme="minorHAnsi" w:cstheme="minorHAnsi"/>
                <w:sz w:val="20"/>
                <w:szCs w:val="20"/>
              </w:rPr>
              <w:t>fueron</w:t>
            </w:r>
            <w:r w:rsidR="00A65583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41B2A53E" w14:textId="1FF57AB3" w:rsidR="008138F8" w:rsidRPr="00B0020A" w:rsidRDefault="008138F8" w:rsidP="00B0020A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69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020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Caudal de gases promedio </w:t>
            </w:r>
            <w:r w:rsidR="00CA77FE" w:rsidRPr="00B002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872,6</w:t>
            </w:r>
            <w:r w:rsidRPr="00B002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</w:t>
            </w:r>
            <w:r w:rsidRPr="00B0020A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3</w:t>
            </w:r>
            <w:r w:rsidRPr="00B002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N/h</w:t>
            </w:r>
            <w:r w:rsidR="00503593" w:rsidRPr="00B002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7D7A16A2" w14:textId="204526C3" w:rsidR="008138F8" w:rsidRPr="00B0020A" w:rsidRDefault="008138F8" w:rsidP="00B0020A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69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020A">
              <w:rPr>
                <w:rFonts w:asciiTheme="minorHAnsi" w:hAnsiTheme="minorHAnsi" w:cstheme="minorHAnsi"/>
                <w:sz w:val="20"/>
                <w:szCs w:val="20"/>
              </w:rPr>
              <w:t xml:space="preserve">Porcentaje promedio de </w:t>
            </w:r>
            <w:proofErr w:type="spellStart"/>
            <w:r w:rsidRPr="00B0020A">
              <w:rPr>
                <w:rFonts w:asciiTheme="minorHAnsi" w:hAnsiTheme="minorHAnsi" w:cstheme="minorHAnsi"/>
                <w:sz w:val="20"/>
                <w:szCs w:val="20"/>
              </w:rPr>
              <w:t>isocinetismo</w:t>
            </w:r>
            <w:proofErr w:type="spellEnd"/>
            <w:r w:rsidRPr="00B002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002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  <w:r w:rsidR="00CA77FE" w:rsidRPr="00B002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Pr="00B002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="00CA77FE" w:rsidRPr="00B002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Pr="00B002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%</w:t>
            </w:r>
            <w:r w:rsidR="00503593" w:rsidRPr="00B002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4FC34042" w14:textId="3E5D8954" w:rsidR="008138F8" w:rsidRPr="00B0020A" w:rsidRDefault="008138F8" w:rsidP="00B0020A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69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020A">
              <w:rPr>
                <w:rFonts w:asciiTheme="minorHAnsi" w:hAnsiTheme="minorHAnsi" w:cstheme="minorHAnsi"/>
                <w:sz w:val="20"/>
                <w:szCs w:val="20"/>
              </w:rPr>
              <w:t xml:space="preserve">Desviación estándar de la concentración fue de </w:t>
            </w:r>
            <w:r w:rsidR="00A65583" w:rsidRPr="00B002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0,</w:t>
            </w:r>
            <w:r w:rsidR="00CA77FE" w:rsidRPr="00B002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Pr="00B002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mg/m</w:t>
            </w:r>
            <w:r w:rsidRPr="00B0020A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3</w:t>
            </w:r>
            <w:r w:rsidRPr="00B002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="00503593" w:rsidRPr="00B0020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085041D" w14:textId="7693272D" w:rsidR="008138F8" w:rsidRPr="00B0020A" w:rsidRDefault="008138F8" w:rsidP="00B0020A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69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020A">
              <w:rPr>
                <w:rFonts w:asciiTheme="minorHAnsi" w:hAnsiTheme="minorHAnsi" w:cstheme="minorHAnsi"/>
                <w:sz w:val="20"/>
                <w:szCs w:val="20"/>
              </w:rPr>
              <w:t xml:space="preserve">Concentración promedio de material particulado fue de </w:t>
            </w:r>
            <w:r w:rsidR="00CA77FE" w:rsidRPr="00B002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A65583" w:rsidRPr="00B002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,8</w:t>
            </w:r>
            <w:r w:rsidRPr="00B002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mg/m</w:t>
            </w:r>
            <w:r w:rsidRPr="00B0020A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3</w:t>
            </w:r>
            <w:r w:rsidRPr="00B002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="00503593" w:rsidRPr="00B002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59FB81BC" w14:textId="3CFAAAD2" w:rsidR="008138F8" w:rsidRPr="00B0020A" w:rsidRDefault="008138F8" w:rsidP="00B0020A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69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020A">
              <w:rPr>
                <w:rFonts w:asciiTheme="minorHAnsi" w:hAnsiTheme="minorHAnsi" w:cstheme="minorHAnsi"/>
                <w:sz w:val="20"/>
                <w:szCs w:val="20"/>
              </w:rPr>
              <w:t xml:space="preserve">Concentración corregida promedio al </w:t>
            </w:r>
            <w:r w:rsidR="00A65583" w:rsidRPr="00B0020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B0020A">
              <w:rPr>
                <w:rFonts w:asciiTheme="minorHAnsi" w:hAnsiTheme="minorHAnsi" w:cstheme="minorHAnsi"/>
                <w:sz w:val="20"/>
                <w:szCs w:val="20"/>
              </w:rPr>
              <w:t>% O</w:t>
            </w:r>
            <w:r w:rsidRPr="00B0020A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Pr="00B0020A">
              <w:rPr>
                <w:rFonts w:asciiTheme="minorHAnsi" w:hAnsiTheme="minorHAnsi" w:cstheme="minorHAnsi"/>
                <w:sz w:val="20"/>
                <w:szCs w:val="20"/>
              </w:rPr>
              <w:t xml:space="preserve"> de material particulado fue de </w:t>
            </w:r>
            <w:r w:rsidR="00CA77FE" w:rsidRPr="00B002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B002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="00A65583" w:rsidRPr="00B002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Pr="00B0020A">
              <w:rPr>
                <w:rFonts w:asciiTheme="minorHAnsi" w:hAnsiTheme="minorHAnsi" w:cstheme="minorHAnsi"/>
                <w:sz w:val="20"/>
                <w:szCs w:val="20"/>
              </w:rPr>
              <w:t xml:space="preserve"> mg/m</w:t>
            </w:r>
            <w:r w:rsidRPr="00B0020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B0020A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503593" w:rsidRPr="00B0020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583B0FF" w14:textId="77777777" w:rsidR="00AF110F" w:rsidRDefault="00B0020A" w:rsidP="00B0020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0020A">
              <w:rPr>
                <w:rFonts w:asciiTheme="minorHAnsi" w:hAnsiTheme="minorHAnsi"/>
                <w:sz w:val="20"/>
                <w:szCs w:val="20"/>
              </w:rPr>
              <w:t xml:space="preserve">De los resultados de MP corregido de la tabla 1, podemos concluir que la caldera a petróleo </w:t>
            </w:r>
            <w:r w:rsidR="00546BA7">
              <w:rPr>
                <w:rFonts w:asciiTheme="minorHAnsi" w:hAnsiTheme="minorHAnsi"/>
                <w:sz w:val="20"/>
                <w:szCs w:val="20"/>
              </w:rPr>
              <w:t>del titular de la UF “</w:t>
            </w:r>
            <w:r w:rsidR="00546BA7" w:rsidRPr="00C05AD2">
              <w:rPr>
                <w:sz w:val="20"/>
              </w:rPr>
              <w:t>Edificio Plaza Centro Recabarren</w:t>
            </w:r>
            <w:r w:rsidR="00546BA7">
              <w:rPr>
                <w:sz w:val="20"/>
              </w:rPr>
              <w:t>”</w:t>
            </w:r>
            <w:r w:rsidR="00546BA7" w:rsidRPr="00B0020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0020A">
              <w:rPr>
                <w:rFonts w:asciiTheme="minorHAnsi" w:hAnsiTheme="minorHAnsi"/>
                <w:sz w:val="20"/>
                <w:szCs w:val="20"/>
              </w:rPr>
              <w:t xml:space="preserve">cumple con el límite máximo de emisión de MP establecido en el </w:t>
            </w:r>
            <w:proofErr w:type="spellStart"/>
            <w:r w:rsidR="00546BA7">
              <w:rPr>
                <w:rFonts w:asciiTheme="minorHAnsi" w:hAnsiTheme="minorHAnsi"/>
                <w:sz w:val="20"/>
                <w:szCs w:val="20"/>
              </w:rPr>
              <w:t>articulo</w:t>
            </w:r>
            <w:proofErr w:type="spellEnd"/>
            <w:r w:rsidR="00546BA7">
              <w:rPr>
                <w:rFonts w:asciiTheme="minorHAnsi" w:hAnsiTheme="minorHAnsi"/>
                <w:sz w:val="20"/>
                <w:szCs w:val="20"/>
              </w:rPr>
              <w:t xml:space="preserve"> 45 del </w:t>
            </w:r>
            <w:r w:rsidRPr="00B0020A">
              <w:rPr>
                <w:rFonts w:asciiTheme="minorHAnsi" w:hAnsiTheme="minorHAnsi"/>
                <w:sz w:val="20"/>
                <w:szCs w:val="20"/>
              </w:rPr>
              <w:t>D.S. N° 8/2015 MMA</w:t>
            </w:r>
            <w:r w:rsidR="00546BA7">
              <w:rPr>
                <w:rFonts w:asciiTheme="minorHAnsi" w:hAnsiTheme="minorHAnsi"/>
                <w:sz w:val="20"/>
                <w:szCs w:val="20"/>
              </w:rPr>
              <w:t xml:space="preserve"> (tabla 25).</w:t>
            </w:r>
          </w:p>
          <w:p w14:paraId="28F84236" w14:textId="40285A77" w:rsidR="004E74CE" w:rsidRPr="00B0020A" w:rsidRDefault="004E74CE" w:rsidP="00B0020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E74CE">
              <w:rPr>
                <w:rFonts w:asciiTheme="minorHAnsi" w:hAnsiTheme="minorHAnsi"/>
                <w:sz w:val="20"/>
                <w:szCs w:val="20"/>
              </w:rPr>
              <w:t>Por último, cabe informar que el titular deberá continuar con una frecuencia de medición de 24 meses para su caldera a petróleo con registro N°</w:t>
            </w:r>
            <w:r>
              <w:rPr>
                <w:rFonts w:asciiTheme="minorHAnsi" w:hAnsiTheme="minorHAnsi"/>
                <w:sz w:val="20"/>
                <w:szCs w:val="20"/>
              </w:rPr>
              <w:t>238 MINSAL.</w:t>
            </w:r>
          </w:p>
        </w:tc>
      </w:tr>
    </w:tbl>
    <w:p w14:paraId="4F2D6387" w14:textId="0BC29FDC" w:rsidR="00332340" w:rsidRDefault="00332340" w:rsidP="00332340">
      <w:pPr>
        <w:pStyle w:val="Ttulo1"/>
        <w:numPr>
          <w:ilvl w:val="0"/>
          <w:numId w:val="0"/>
        </w:numPr>
        <w:spacing w:after="60"/>
        <w:ind w:left="425"/>
        <w:rPr>
          <w:sz w:val="22"/>
        </w:rPr>
      </w:pPr>
    </w:p>
    <w:p w14:paraId="7626B1AC" w14:textId="77777777" w:rsidR="0096743C" w:rsidRDefault="0096743C">
      <w:pPr>
        <w:spacing w:after="0" w:line="240" w:lineRule="auto"/>
        <w:rPr>
          <w:rFonts w:cs="Calibri"/>
          <w:b/>
        </w:rPr>
      </w:pPr>
      <w:r>
        <w:br w:type="page"/>
      </w:r>
    </w:p>
    <w:p w14:paraId="09128A3A" w14:textId="61863EDE" w:rsidR="001463B3" w:rsidRDefault="001463B3" w:rsidP="00436787">
      <w:pPr>
        <w:pStyle w:val="Ttulo1"/>
        <w:numPr>
          <w:ilvl w:val="0"/>
          <w:numId w:val="3"/>
        </w:numPr>
        <w:spacing w:after="60"/>
        <w:rPr>
          <w:sz w:val="22"/>
          <w:szCs w:val="22"/>
        </w:rPr>
      </w:pPr>
      <w:r w:rsidRPr="00AD214A">
        <w:rPr>
          <w:sz w:val="22"/>
          <w:szCs w:val="22"/>
        </w:rPr>
        <w:lastRenderedPageBreak/>
        <w:t>REGISTRO FOTOGRÁFICO.</w:t>
      </w:r>
    </w:p>
    <w:p w14:paraId="784F7548" w14:textId="77777777" w:rsidR="005A6C3D" w:rsidRPr="005A6C3D" w:rsidRDefault="005A6C3D" w:rsidP="005A6C3D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5049"/>
        <w:gridCol w:w="1397"/>
        <w:gridCol w:w="5011"/>
      </w:tblGrid>
      <w:tr w:rsidR="002D3FFB" w:rsidRPr="00403080" w14:paraId="360DA8B2" w14:textId="77777777" w:rsidTr="00B46AF6">
        <w:trPr>
          <w:trHeight w:val="3519"/>
          <w:jc w:val="center"/>
        </w:trPr>
        <w:tc>
          <w:tcPr>
            <w:tcW w:w="6482" w:type="dxa"/>
            <w:gridSpan w:val="2"/>
            <w:vAlign w:val="center"/>
          </w:tcPr>
          <w:p w14:paraId="2D68F1DC" w14:textId="77777777" w:rsidR="002D3FFB" w:rsidRPr="00403080" w:rsidRDefault="002D3FFB" w:rsidP="00B46AF6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BCE3DAC" wp14:editId="722D35FA">
                  <wp:extent cx="3726000" cy="2095875"/>
                  <wp:effectExtent l="0" t="0" r="825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6000" cy="209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  <w:gridSpan w:val="2"/>
            <w:vAlign w:val="center"/>
          </w:tcPr>
          <w:p w14:paraId="2E1350C0" w14:textId="77777777" w:rsidR="002D3FFB" w:rsidRPr="00403080" w:rsidRDefault="002D3FFB" w:rsidP="00B46AF6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D53DC4F" wp14:editId="0F59A8ED">
                  <wp:extent cx="3726000" cy="2095875"/>
                  <wp:effectExtent l="0" t="0" r="8255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6000" cy="209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FFB" w:rsidRPr="00403080" w14:paraId="1FDC5C68" w14:textId="77777777" w:rsidTr="00B46AF6">
        <w:trPr>
          <w:trHeight w:val="268"/>
          <w:jc w:val="center"/>
        </w:trPr>
        <w:tc>
          <w:tcPr>
            <w:tcW w:w="1433" w:type="dxa"/>
          </w:tcPr>
          <w:p w14:paraId="450D916D" w14:textId="77777777" w:rsidR="002D3FFB" w:rsidRPr="00403080" w:rsidRDefault="002D3FFB" w:rsidP="00B46AF6">
            <w:pPr>
              <w:spacing w:after="0" w:line="240" w:lineRule="auto"/>
              <w:rPr>
                <w:b/>
                <w:sz w:val="18"/>
              </w:rPr>
            </w:pPr>
            <w:r w:rsidRPr="00403080">
              <w:rPr>
                <w:b/>
                <w:sz w:val="18"/>
              </w:rPr>
              <w:t>Fotografía N°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5049" w:type="dxa"/>
          </w:tcPr>
          <w:p w14:paraId="3490D77E" w14:textId="7EBA7B5F" w:rsidR="002D3FFB" w:rsidRPr="00403080" w:rsidRDefault="002D3FFB" w:rsidP="00B46AF6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>
              <w:rPr>
                <w:sz w:val="18"/>
              </w:rPr>
              <w:t>5</w:t>
            </w:r>
            <w:r>
              <w:rPr>
                <w:sz w:val="18"/>
              </w:rPr>
              <w:t>/0</w:t>
            </w:r>
            <w:r>
              <w:rPr>
                <w:sz w:val="18"/>
              </w:rPr>
              <w:t>7</w:t>
            </w:r>
            <w:r>
              <w:rPr>
                <w:sz w:val="18"/>
              </w:rPr>
              <w:t>/201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>.</w:t>
            </w:r>
          </w:p>
        </w:tc>
        <w:tc>
          <w:tcPr>
            <w:tcW w:w="1397" w:type="dxa"/>
          </w:tcPr>
          <w:p w14:paraId="33A7CEE5" w14:textId="77777777" w:rsidR="002D3FFB" w:rsidRPr="00403080" w:rsidRDefault="002D3FFB" w:rsidP="00B46AF6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Fotografía N°2</w:t>
            </w:r>
          </w:p>
        </w:tc>
        <w:tc>
          <w:tcPr>
            <w:tcW w:w="5011" w:type="dxa"/>
          </w:tcPr>
          <w:p w14:paraId="47B90407" w14:textId="5BC39824" w:rsidR="002D3FFB" w:rsidRPr="00403080" w:rsidRDefault="002D3FFB" w:rsidP="00B46AF6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>
              <w:rPr>
                <w:sz w:val="18"/>
              </w:rPr>
              <w:t>5/07/2019.</w:t>
            </w:r>
          </w:p>
        </w:tc>
      </w:tr>
      <w:tr w:rsidR="002D3FFB" w:rsidRPr="00403080" w14:paraId="0BEA04FE" w14:textId="77777777" w:rsidTr="00B46AF6">
        <w:trPr>
          <w:trHeight w:val="268"/>
          <w:jc w:val="center"/>
        </w:trPr>
        <w:tc>
          <w:tcPr>
            <w:tcW w:w="6482" w:type="dxa"/>
            <w:gridSpan w:val="2"/>
          </w:tcPr>
          <w:p w14:paraId="63D1CFC8" w14:textId="77777777" w:rsidR="002D3FFB" w:rsidRPr="00403080" w:rsidRDefault="002D3FFB" w:rsidP="00B46AF6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Pr="00994605">
              <w:rPr>
                <w:sz w:val="18"/>
              </w:rPr>
              <w:t>Fo</w:t>
            </w:r>
            <w:r>
              <w:rPr>
                <w:sz w:val="18"/>
              </w:rPr>
              <w:t xml:space="preserve">tografía de la caldera de calefacción a petróleo del Edificio Plaza Centro Plaza Recabarren de Temuco. </w:t>
            </w:r>
          </w:p>
        </w:tc>
        <w:tc>
          <w:tcPr>
            <w:tcW w:w="6408" w:type="dxa"/>
            <w:gridSpan w:val="2"/>
          </w:tcPr>
          <w:p w14:paraId="031D08DF" w14:textId="0397C901" w:rsidR="002D3FFB" w:rsidRPr="00403080" w:rsidRDefault="002D3FFB" w:rsidP="00B46AF6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>Descripción: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En la fotografía se observa la placa trasera </w:t>
            </w:r>
            <w:r w:rsidR="00456B08">
              <w:rPr>
                <w:sz w:val="18"/>
              </w:rPr>
              <w:t xml:space="preserve">con las características de </w:t>
            </w:r>
            <w:r>
              <w:rPr>
                <w:sz w:val="18"/>
              </w:rPr>
              <w:t xml:space="preserve">la caldera </w:t>
            </w:r>
            <w:r w:rsidR="00456B08">
              <w:rPr>
                <w:sz w:val="18"/>
              </w:rPr>
              <w:t xml:space="preserve">a petróleo. Se verifica </w:t>
            </w:r>
            <w:r>
              <w:rPr>
                <w:sz w:val="18"/>
              </w:rPr>
              <w:t>la potencia térmica nominal 465 KWt.</w:t>
            </w:r>
            <w:r>
              <w:rPr>
                <w:sz w:val="18"/>
              </w:rPr>
              <w:t xml:space="preserve"> </w:t>
            </w:r>
          </w:p>
        </w:tc>
      </w:tr>
    </w:tbl>
    <w:p w14:paraId="419907DF" w14:textId="7A3B0F47" w:rsidR="00AC512F" w:rsidRDefault="00AC512F" w:rsidP="00AC512F">
      <w:pPr>
        <w:spacing w:after="0" w:line="240" w:lineRule="auto"/>
      </w:pPr>
    </w:p>
    <w:p w14:paraId="46C605D6" w14:textId="35DAC413" w:rsidR="001200FD" w:rsidRDefault="001200FD" w:rsidP="00AC512F">
      <w:pPr>
        <w:spacing w:after="0" w:line="240" w:lineRule="auto"/>
      </w:pPr>
    </w:p>
    <w:p w14:paraId="24A0E4DF" w14:textId="4B78FBEE" w:rsidR="001200FD" w:rsidRDefault="001200FD" w:rsidP="00AC512F">
      <w:pPr>
        <w:spacing w:after="0" w:line="240" w:lineRule="auto"/>
      </w:pPr>
    </w:p>
    <w:p w14:paraId="7B65A6C9" w14:textId="05BC583F" w:rsidR="001200FD" w:rsidRDefault="001200FD" w:rsidP="00AC512F">
      <w:pPr>
        <w:spacing w:after="0" w:line="240" w:lineRule="auto"/>
      </w:pPr>
    </w:p>
    <w:p w14:paraId="259219AB" w14:textId="70EF721C" w:rsidR="001200FD" w:rsidRDefault="001200FD" w:rsidP="00AC512F">
      <w:pPr>
        <w:spacing w:after="0" w:line="240" w:lineRule="auto"/>
      </w:pPr>
    </w:p>
    <w:p w14:paraId="2CF996D5" w14:textId="7E1C2A30" w:rsidR="001200FD" w:rsidRDefault="001200FD" w:rsidP="00AC512F">
      <w:pPr>
        <w:spacing w:after="0" w:line="240" w:lineRule="auto"/>
      </w:pPr>
    </w:p>
    <w:p w14:paraId="198B7837" w14:textId="55D97B27" w:rsidR="001200FD" w:rsidRDefault="001200FD" w:rsidP="00AC512F">
      <w:pPr>
        <w:spacing w:after="0" w:line="240" w:lineRule="auto"/>
      </w:pPr>
    </w:p>
    <w:p w14:paraId="135679A9" w14:textId="778610D9" w:rsidR="006B4E2A" w:rsidRDefault="006B4E2A" w:rsidP="00AC512F">
      <w:pPr>
        <w:spacing w:after="0" w:line="240" w:lineRule="auto"/>
      </w:pPr>
    </w:p>
    <w:p w14:paraId="6D414778" w14:textId="7C5FC37F" w:rsidR="006B4E2A" w:rsidRDefault="006B4E2A" w:rsidP="00AC512F">
      <w:pPr>
        <w:spacing w:after="0" w:line="240" w:lineRule="auto"/>
      </w:pPr>
    </w:p>
    <w:p w14:paraId="00DBD78D" w14:textId="0CE8EBCE" w:rsidR="006B4E2A" w:rsidRDefault="006B4E2A" w:rsidP="00AC512F">
      <w:pPr>
        <w:spacing w:after="0" w:line="240" w:lineRule="auto"/>
      </w:pPr>
    </w:p>
    <w:p w14:paraId="5EAAFE6C" w14:textId="77777777" w:rsidR="006B4E2A" w:rsidRDefault="006B4E2A" w:rsidP="00AC512F">
      <w:pPr>
        <w:spacing w:after="0" w:line="240" w:lineRule="auto"/>
      </w:pPr>
    </w:p>
    <w:p w14:paraId="1AD5A7F9" w14:textId="1199BA2D" w:rsidR="001200FD" w:rsidRDefault="001200FD" w:rsidP="00AC512F">
      <w:pPr>
        <w:spacing w:after="0" w:line="240" w:lineRule="auto"/>
      </w:pPr>
    </w:p>
    <w:p w14:paraId="51880519" w14:textId="6A386520" w:rsidR="001200FD" w:rsidRDefault="001200FD" w:rsidP="00AC512F">
      <w:pPr>
        <w:spacing w:after="0" w:line="240" w:lineRule="auto"/>
      </w:pPr>
    </w:p>
    <w:p w14:paraId="108C5CB0" w14:textId="73CC7A2A" w:rsidR="001200FD" w:rsidRDefault="001200FD" w:rsidP="00AC512F">
      <w:pPr>
        <w:spacing w:after="0" w:line="240" w:lineRule="auto"/>
      </w:pPr>
    </w:p>
    <w:p w14:paraId="579DE049" w14:textId="77777777" w:rsidR="00105B60" w:rsidRDefault="00105B60">
      <w:pPr>
        <w:spacing w:after="0" w:line="240" w:lineRule="auto"/>
        <w:rPr>
          <w:rFonts w:cs="Calibri"/>
          <w:b/>
        </w:rPr>
      </w:pPr>
      <w:r>
        <w:br w:type="page"/>
      </w:r>
    </w:p>
    <w:p w14:paraId="0E9EF571" w14:textId="40DF7525" w:rsidR="00A40FA6" w:rsidRPr="00AD214A" w:rsidRDefault="008E55EF" w:rsidP="00436787">
      <w:pPr>
        <w:pStyle w:val="Ttulo1"/>
        <w:numPr>
          <w:ilvl w:val="0"/>
          <w:numId w:val="3"/>
        </w:numPr>
        <w:rPr>
          <w:sz w:val="22"/>
          <w:szCs w:val="22"/>
        </w:rPr>
      </w:pPr>
      <w:r w:rsidRPr="00AD214A">
        <w:rPr>
          <w:sz w:val="22"/>
          <w:szCs w:val="22"/>
        </w:rPr>
        <w:lastRenderedPageBreak/>
        <w:t>C</w:t>
      </w:r>
      <w:r w:rsidR="001463B3" w:rsidRPr="00AD214A">
        <w:rPr>
          <w:sz w:val="22"/>
          <w:szCs w:val="22"/>
        </w:rPr>
        <w:t>ONCLUSIONES</w:t>
      </w:r>
      <w:r w:rsidR="00A40FA6" w:rsidRPr="00AD214A">
        <w:rPr>
          <w:sz w:val="22"/>
          <w:szCs w:val="22"/>
        </w:rPr>
        <w:t>.</w:t>
      </w:r>
    </w:p>
    <w:p w14:paraId="44A30CBF" w14:textId="77777777" w:rsidR="00B40F80" w:rsidRDefault="00B40F80" w:rsidP="00B40F80">
      <w:pPr>
        <w:pStyle w:val="Prrafodelista"/>
        <w:spacing w:after="0" w:line="240" w:lineRule="auto"/>
        <w:ind w:left="360"/>
        <w:jc w:val="both"/>
      </w:pPr>
    </w:p>
    <w:p w14:paraId="198E6DAA" w14:textId="562A765A" w:rsidR="00B526D3" w:rsidRPr="000975B5" w:rsidRDefault="00B526D3" w:rsidP="00B526D3">
      <w:pPr>
        <w:spacing w:after="0" w:line="240" w:lineRule="auto"/>
        <w:jc w:val="both"/>
        <w:rPr>
          <w:sz w:val="20"/>
        </w:rPr>
      </w:pPr>
      <w:r w:rsidRPr="000975B5">
        <w:rPr>
          <w:sz w:val="20"/>
        </w:rPr>
        <w:t>Como resultado de</w:t>
      </w:r>
      <w:r w:rsidR="00105B60">
        <w:rPr>
          <w:sz w:val="20"/>
        </w:rPr>
        <w:t xml:space="preserve">l examen de la </w:t>
      </w:r>
      <w:r w:rsidR="003528F4">
        <w:rPr>
          <w:sz w:val="20"/>
        </w:rPr>
        <w:t>información</w:t>
      </w:r>
      <w:r w:rsidR="00105B60">
        <w:rPr>
          <w:sz w:val="20"/>
        </w:rPr>
        <w:t xml:space="preserve"> </w:t>
      </w:r>
      <w:r w:rsidRPr="000975B5">
        <w:rPr>
          <w:sz w:val="20"/>
        </w:rPr>
        <w:t>realizad</w:t>
      </w:r>
      <w:r w:rsidR="00105B60">
        <w:rPr>
          <w:sz w:val="20"/>
        </w:rPr>
        <w:t>o</w:t>
      </w:r>
      <w:r w:rsidRPr="000975B5">
        <w:rPr>
          <w:sz w:val="20"/>
        </w:rPr>
        <w:t xml:space="preserve"> a la Unidad Fiscalizable “</w:t>
      </w:r>
      <w:r>
        <w:rPr>
          <w:sz w:val="20"/>
        </w:rPr>
        <w:t>Hotel Tierra del Sur</w:t>
      </w:r>
      <w:r w:rsidRPr="000975B5">
        <w:rPr>
          <w:sz w:val="20"/>
        </w:rPr>
        <w:t>” de Temuco</w:t>
      </w:r>
      <w:r w:rsidR="00105B60">
        <w:rPr>
          <w:sz w:val="20"/>
        </w:rPr>
        <w:t>,</w:t>
      </w:r>
      <w:r w:rsidRPr="000975B5">
        <w:rPr>
          <w:sz w:val="20"/>
        </w:rPr>
        <w:t xml:space="preserve"> en el marco del PDA Temuco y Padre Las Casas (D.S. N° 8/2015 MMA)</w:t>
      </w:r>
      <w:r w:rsidR="00105B60">
        <w:rPr>
          <w:sz w:val="20"/>
        </w:rPr>
        <w:t>,</w:t>
      </w:r>
      <w:r w:rsidRPr="000975B5">
        <w:rPr>
          <w:sz w:val="20"/>
        </w:rPr>
        <w:t xml:space="preserve"> </w:t>
      </w:r>
      <w:r w:rsidR="00105B60">
        <w:rPr>
          <w:sz w:val="20"/>
        </w:rPr>
        <w:t>en la siguiente tabla se da cuenta de la</w:t>
      </w:r>
      <w:r w:rsidR="008C5D07">
        <w:rPr>
          <w:sz w:val="20"/>
        </w:rPr>
        <w:t>s</w:t>
      </w:r>
      <w:r w:rsidR="00105B60">
        <w:rPr>
          <w:sz w:val="20"/>
        </w:rPr>
        <w:t xml:space="preserve"> siguiente</w:t>
      </w:r>
      <w:r w:rsidR="008C5D07">
        <w:rPr>
          <w:sz w:val="20"/>
        </w:rPr>
        <w:t>s</w:t>
      </w:r>
      <w:r w:rsidR="00105B60">
        <w:rPr>
          <w:sz w:val="20"/>
        </w:rPr>
        <w:t xml:space="preserve"> conclusi</w:t>
      </w:r>
      <w:r w:rsidR="008C5D07">
        <w:rPr>
          <w:sz w:val="20"/>
        </w:rPr>
        <w:t>ones</w:t>
      </w:r>
      <w:r w:rsidR="00105B60">
        <w:rPr>
          <w:sz w:val="20"/>
        </w:rPr>
        <w:t>:</w:t>
      </w:r>
      <w:r w:rsidRPr="000975B5">
        <w:rPr>
          <w:sz w:val="20"/>
        </w:rPr>
        <w:t xml:space="preserve"> </w:t>
      </w:r>
    </w:p>
    <w:p w14:paraId="0811E46F" w14:textId="3CBC5D23" w:rsidR="00B526D3" w:rsidRDefault="00B526D3" w:rsidP="00B526D3">
      <w:pPr>
        <w:pStyle w:val="Prrafodelista"/>
        <w:spacing w:after="0" w:line="240" w:lineRule="auto"/>
        <w:ind w:left="426"/>
        <w:jc w:val="both"/>
        <w:rPr>
          <w:color w:val="FF0000"/>
        </w:rPr>
      </w:pPr>
    </w:p>
    <w:p w14:paraId="214DDEB5" w14:textId="43659B2C" w:rsidR="005E2E8A" w:rsidRDefault="005E2E8A" w:rsidP="00B526D3">
      <w:pPr>
        <w:pStyle w:val="Prrafodelista"/>
        <w:spacing w:after="0" w:line="240" w:lineRule="auto"/>
        <w:ind w:left="426"/>
        <w:jc w:val="both"/>
        <w:rPr>
          <w:color w:val="FF000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435"/>
        <w:gridCol w:w="7490"/>
        <w:gridCol w:w="4069"/>
      </w:tblGrid>
      <w:tr w:rsidR="00B526D3" w:rsidRPr="003C422D" w14:paraId="524C5376" w14:textId="77777777" w:rsidTr="00E62C5A">
        <w:trPr>
          <w:trHeight w:val="507"/>
        </w:trPr>
        <w:tc>
          <w:tcPr>
            <w:tcW w:w="1435" w:type="dxa"/>
            <w:vAlign w:val="center"/>
          </w:tcPr>
          <w:p w14:paraId="3175295A" w14:textId="77777777" w:rsidR="00B526D3" w:rsidRPr="000367EB" w:rsidRDefault="00B526D3" w:rsidP="00AC59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67EB">
              <w:rPr>
                <w:rFonts w:asciiTheme="minorHAnsi" w:hAnsiTheme="minorHAnsi" w:cstheme="minorHAnsi"/>
                <w:b/>
                <w:sz w:val="20"/>
                <w:szCs w:val="20"/>
              </w:rPr>
              <w:t>N° Hecho constatado</w:t>
            </w:r>
          </w:p>
        </w:tc>
        <w:tc>
          <w:tcPr>
            <w:tcW w:w="7490" w:type="dxa"/>
            <w:vAlign w:val="center"/>
          </w:tcPr>
          <w:p w14:paraId="76C02FEB" w14:textId="77777777" w:rsidR="00B526D3" w:rsidRPr="000367EB" w:rsidRDefault="00B526D3" w:rsidP="00AC59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67EB">
              <w:rPr>
                <w:rFonts w:asciiTheme="minorHAnsi" w:hAnsiTheme="minorHAnsi" w:cstheme="minorHAnsi"/>
                <w:b/>
                <w:sz w:val="20"/>
                <w:szCs w:val="20"/>
              </w:rPr>
              <w:t>Artículo</w:t>
            </w:r>
          </w:p>
        </w:tc>
        <w:tc>
          <w:tcPr>
            <w:tcW w:w="4069" w:type="dxa"/>
            <w:vAlign w:val="center"/>
          </w:tcPr>
          <w:p w14:paraId="45FB3C7D" w14:textId="77777777" w:rsidR="00B526D3" w:rsidRPr="000367EB" w:rsidRDefault="00B526D3" w:rsidP="00AC59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67EB">
              <w:rPr>
                <w:rFonts w:asciiTheme="minorHAnsi" w:hAnsiTheme="minorHAnsi" w:cstheme="minorHAnsi"/>
                <w:b/>
                <w:sz w:val="20"/>
                <w:szCs w:val="20"/>
              </w:rPr>
              <w:t>Conclusión</w:t>
            </w:r>
          </w:p>
        </w:tc>
      </w:tr>
      <w:tr w:rsidR="00B526D3" w:rsidRPr="003C422D" w14:paraId="6F7C2BB9" w14:textId="77777777" w:rsidTr="00E62C5A">
        <w:trPr>
          <w:trHeight w:val="68"/>
        </w:trPr>
        <w:tc>
          <w:tcPr>
            <w:tcW w:w="1435" w:type="dxa"/>
            <w:vAlign w:val="center"/>
          </w:tcPr>
          <w:p w14:paraId="552ABDB8" w14:textId="51C4D131" w:rsidR="00B526D3" w:rsidRPr="003C422D" w:rsidRDefault="002C3B8E" w:rsidP="00AC593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490" w:type="dxa"/>
          </w:tcPr>
          <w:p w14:paraId="0BC57D9C" w14:textId="77777777" w:rsidR="00DA172F" w:rsidRDefault="00DA172F" w:rsidP="0096743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0150205" w14:textId="32706EEA" w:rsidR="0096743C" w:rsidRDefault="0096743C" w:rsidP="0096743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8/2015 MMA, 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45:</w:t>
            </w:r>
          </w:p>
          <w:p w14:paraId="70FB62B7" w14:textId="77777777" w:rsidR="0096743C" w:rsidRDefault="0096743C" w:rsidP="0096743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“Artículo 45.- Las calderas, nuevas y existentes, de potencia térmica nominal mayor o igual a 75 kWt, deberán cumplir con los límites máximos de emisión de MP que se indican en la Tabla siguiente:</w:t>
            </w:r>
          </w:p>
          <w:p w14:paraId="7706EBB5" w14:textId="679FABAB" w:rsidR="0096743C" w:rsidRDefault="0096743C" w:rsidP="0096743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F8D67E0" w14:textId="3E829017" w:rsidR="0096743C" w:rsidRDefault="0096743C" w:rsidP="0096743C">
            <w:pPr>
              <w:spacing w:after="0" w:line="240" w:lineRule="auto"/>
              <w:ind w:right="57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Tabla N°25. Límites máximos de emisión de MP para calderas nuevas y existentes.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947"/>
              <w:gridCol w:w="1948"/>
              <w:gridCol w:w="1948"/>
            </w:tblGrid>
            <w:tr w:rsidR="0096743C" w:rsidRPr="007636FC" w14:paraId="558509D3" w14:textId="77777777" w:rsidTr="0096743C">
              <w:trPr>
                <w:jc w:val="center"/>
              </w:trPr>
              <w:tc>
                <w:tcPr>
                  <w:tcW w:w="1947" w:type="dxa"/>
                  <w:vMerge w:val="restart"/>
                  <w:vAlign w:val="center"/>
                </w:tcPr>
                <w:p w14:paraId="4ED6F695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Potencia térmica nominal de la caldera</w:t>
                  </w:r>
                </w:p>
              </w:tc>
              <w:tc>
                <w:tcPr>
                  <w:tcW w:w="3896" w:type="dxa"/>
                  <w:gridSpan w:val="2"/>
                  <w:vAlign w:val="center"/>
                </w:tcPr>
                <w:p w14:paraId="27BE95C9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Límite máximo de MP (mg/Nm3)</w:t>
                  </w:r>
                </w:p>
              </w:tc>
            </w:tr>
            <w:tr w:rsidR="0096743C" w:rsidRPr="007636FC" w14:paraId="3E74C637" w14:textId="77777777" w:rsidTr="0096743C">
              <w:trPr>
                <w:jc w:val="center"/>
              </w:trPr>
              <w:tc>
                <w:tcPr>
                  <w:tcW w:w="1947" w:type="dxa"/>
                  <w:vMerge/>
                  <w:vAlign w:val="center"/>
                </w:tcPr>
                <w:p w14:paraId="6BD6BA44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948" w:type="dxa"/>
                  <w:vAlign w:val="center"/>
                </w:tcPr>
                <w:p w14:paraId="27B4C202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Caldera Existente</w:t>
                  </w:r>
                </w:p>
              </w:tc>
              <w:tc>
                <w:tcPr>
                  <w:tcW w:w="1948" w:type="dxa"/>
                  <w:vAlign w:val="center"/>
                </w:tcPr>
                <w:p w14:paraId="5C839194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Caldera Nueva</w:t>
                  </w:r>
                </w:p>
              </w:tc>
            </w:tr>
            <w:tr w:rsidR="0096743C" w:rsidRPr="007636FC" w14:paraId="10CBD1F5" w14:textId="77777777" w:rsidTr="008C5D07">
              <w:trPr>
                <w:jc w:val="center"/>
              </w:trPr>
              <w:tc>
                <w:tcPr>
                  <w:tcW w:w="1947" w:type="dxa"/>
                  <w:shd w:val="clear" w:color="auto" w:fill="auto"/>
                  <w:vAlign w:val="center"/>
                </w:tcPr>
                <w:p w14:paraId="20E4F197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Mayor o igual a 75 kWt y menor a 300 KWt</w:t>
                  </w:r>
                </w:p>
              </w:tc>
              <w:tc>
                <w:tcPr>
                  <w:tcW w:w="1948" w:type="dxa"/>
                  <w:shd w:val="clear" w:color="auto" w:fill="auto"/>
                  <w:vAlign w:val="center"/>
                </w:tcPr>
                <w:p w14:paraId="0A14FDE2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100*</w:t>
                  </w:r>
                </w:p>
              </w:tc>
              <w:tc>
                <w:tcPr>
                  <w:tcW w:w="1948" w:type="dxa"/>
                  <w:shd w:val="clear" w:color="auto" w:fill="auto"/>
                  <w:vAlign w:val="center"/>
                </w:tcPr>
                <w:p w14:paraId="625C7A47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50</w:t>
                  </w:r>
                </w:p>
              </w:tc>
            </w:tr>
            <w:tr w:rsidR="0096743C" w:rsidRPr="007636FC" w14:paraId="19FD1479" w14:textId="77777777" w:rsidTr="007F3A6B">
              <w:trPr>
                <w:jc w:val="center"/>
              </w:trPr>
              <w:tc>
                <w:tcPr>
                  <w:tcW w:w="1947" w:type="dxa"/>
                  <w:vAlign w:val="center"/>
                </w:tcPr>
                <w:p w14:paraId="76426783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Mayor o igual a 300 kWt y menor a 1 MWt</w:t>
                  </w:r>
                </w:p>
              </w:tc>
              <w:tc>
                <w:tcPr>
                  <w:tcW w:w="1948" w:type="dxa"/>
                  <w:shd w:val="clear" w:color="auto" w:fill="FFF2CC" w:themeFill="accent4" w:themeFillTint="33"/>
                  <w:vAlign w:val="center"/>
                </w:tcPr>
                <w:p w14:paraId="6C89FFAD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948" w:type="dxa"/>
                  <w:vAlign w:val="center"/>
                </w:tcPr>
                <w:p w14:paraId="0522900E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50</w:t>
                  </w:r>
                </w:p>
              </w:tc>
            </w:tr>
            <w:tr w:rsidR="0096743C" w:rsidRPr="007636FC" w14:paraId="3C9BB469" w14:textId="77777777" w:rsidTr="0096743C">
              <w:trPr>
                <w:jc w:val="center"/>
              </w:trPr>
              <w:tc>
                <w:tcPr>
                  <w:tcW w:w="1947" w:type="dxa"/>
                  <w:vAlign w:val="center"/>
                </w:tcPr>
                <w:p w14:paraId="1D071FF4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Mayor o igual a 1 MWt y menor a 20 MWt</w:t>
                  </w:r>
                </w:p>
              </w:tc>
              <w:tc>
                <w:tcPr>
                  <w:tcW w:w="1948" w:type="dxa"/>
                  <w:vAlign w:val="center"/>
                </w:tcPr>
                <w:p w14:paraId="35619DBF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948" w:type="dxa"/>
                  <w:vAlign w:val="center"/>
                </w:tcPr>
                <w:p w14:paraId="7CED7483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30</w:t>
                  </w:r>
                </w:p>
              </w:tc>
            </w:tr>
            <w:tr w:rsidR="0096743C" w:rsidRPr="007636FC" w14:paraId="707E9905" w14:textId="77777777" w:rsidTr="0096743C">
              <w:trPr>
                <w:jc w:val="center"/>
              </w:trPr>
              <w:tc>
                <w:tcPr>
                  <w:tcW w:w="1947" w:type="dxa"/>
                  <w:vAlign w:val="center"/>
                </w:tcPr>
                <w:p w14:paraId="3C64EC7F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Mayor o igual a 20 MWt</w:t>
                  </w:r>
                </w:p>
              </w:tc>
              <w:tc>
                <w:tcPr>
                  <w:tcW w:w="1948" w:type="dxa"/>
                  <w:vAlign w:val="center"/>
                </w:tcPr>
                <w:p w14:paraId="06D1A180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1948" w:type="dxa"/>
                  <w:vAlign w:val="center"/>
                </w:tcPr>
                <w:p w14:paraId="332D6B6A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30</w:t>
                  </w:r>
                </w:p>
              </w:tc>
            </w:tr>
          </w:tbl>
          <w:p w14:paraId="43C15B03" w14:textId="77777777" w:rsidR="0096743C" w:rsidRDefault="0096743C" w:rsidP="0096743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CCC76FF" w14:textId="77777777" w:rsidR="00B954A9" w:rsidRDefault="00B954A9" w:rsidP="00B954A9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8/2015 MMA, 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49:</w:t>
            </w:r>
          </w:p>
          <w:p w14:paraId="5AFE052D" w14:textId="77777777" w:rsidR="00B954A9" w:rsidRDefault="00B954A9" w:rsidP="00B954A9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Artículo 49.- Para dar cumplimiento a los artículos 45 y 46, las calderas, nuevas y existentes, cuya potencia térmica nominal sea mayor a 75 kWt y menor a 20 MWt, deben realizar mediciones discretas de MP y SO2, de acuerdo a los protocolos que defina la Superintendencia del Medio Ambiente.</w:t>
            </w:r>
          </w:p>
          <w:p w14:paraId="5E1988CE" w14:textId="77777777" w:rsidR="00B954A9" w:rsidRDefault="00B954A9" w:rsidP="00B954A9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La periodicidad de la medición discreta dependerá del tipo de combustible que se utilice y del sector, según se establece en la tabla siguiente:</w:t>
            </w:r>
          </w:p>
          <w:p w14:paraId="14A23189" w14:textId="77777777" w:rsidR="00B954A9" w:rsidRDefault="00B954A9" w:rsidP="00B954A9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D53216C" w14:textId="77777777" w:rsidR="00B954A9" w:rsidRDefault="00B954A9" w:rsidP="00B954A9">
            <w:pPr>
              <w:spacing w:after="0" w:line="240" w:lineRule="auto"/>
              <w:ind w:right="57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</w:pPr>
            <w:r w:rsidRPr="000E4AF6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Tabla N°28.</w:t>
            </w:r>
            <w:r w:rsidRPr="000E4AF6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Frecuencia de la medición discreta de emisiones de MP y SO</w:t>
            </w:r>
            <w:r w:rsidRPr="000E4AF6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  <w:t>2</w:t>
            </w:r>
          </w:p>
          <w:p w14:paraId="6935FF1A" w14:textId="77777777" w:rsidR="00B954A9" w:rsidRPr="000E4AF6" w:rsidRDefault="00B954A9" w:rsidP="00B954A9">
            <w:pPr>
              <w:spacing w:after="0" w:line="240" w:lineRule="auto"/>
              <w:ind w:right="57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tbl>
            <w:tblPr>
              <w:tblStyle w:val="Tablaconcuadrcula"/>
              <w:tblW w:w="6132" w:type="dxa"/>
              <w:jc w:val="center"/>
              <w:tblLook w:val="04A0" w:firstRow="1" w:lastRow="0" w:firstColumn="1" w:lastColumn="0" w:noHBand="0" w:noVBand="1"/>
            </w:tblPr>
            <w:tblGrid>
              <w:gridCol w:w="1932"/>
              <w:gridCol w:w="1031"/>
              <w:gridCol w:w="581"/>
              <w:gridCol w:w="1231"/>
              <w:gridCol w:w="1357"/>
            </w:tblGrid>
            <w:tr w:rsidR="00B954A9" w:rsidRPr="000E4AF6" w14:paraId="4BEA0F1D" w14:textId="77777777" w:rsidTr="005E2E8A">
              <w:trPr>
                <w:jc w:val="center"/>
              </w:trPr>
              <w:tc>
                <w:tcPr>
                  <w:tcW w:w="1932" w:type="dxa"/>
                  <w:vMerge w:val="restart"/>
                  <w:vAlign w:val="center"/>
                </w:tcPr>
                <w:p w14:paraId="5788849A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0E4AF6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Tipo de combustible</w:t>
                  </w:r>
                </w:p>
              </w:tc>
              <w:tc>
                <w:tcPr>
                  <w:tcW w:w="4200" w:type="dxa"/>
                  <w:gridSpan w:val="4"/>
                  <w:vAlign w:val="center"/>
                </w:tcPr>
                <w:p w14:paraId="2B53E0F6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Una medición cada “n” meses</w:t>
                  </w:r>
                </w:p>
              </w:tc>
            </w:tr>
            <w:tr w:rsidR="00B954A9" w:rsidRPr="000E4AF6" w14:paraId="770F97FC" w14:textId="77777777" w:rsidTr="005E2E8A">
              <w:trPr>
                <w:jc w:val="center"/>
              </w:trPr>
              <w:tc>
                <w:tcPr>
                  <w:tcW w:w="1932" w:type="dxa"/>
                  <w:vMerge/>
                </w:tcPr>
                <w:p w14:paraId="6D52ABE4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both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612" w:type="dxa"/>
                  <w:gridSpan w:val="2"/>
                  <w:vAlign w:val="center"/>
                </w:tcPr>
                <w:p w14:paraId="17993A4C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Sector industrial</w:t>
                  </w:r>
                </w:p>
              </w:tc>
              <w:tc>
                <w:tcPr>
                  <w:tcW w:w="2588" w:type="dxa"/>
                  <w:gridSpan w:val="2"/>
                  <w:vAlign w:val="center"/>
                </w:tcPr>
                <w:p w14:paraId="6C5E41CF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Sector residencial, comercial e institucional</w:t>
                  </w:r>
                </w:p>
              </w:tc>
            </w:tr>
            <w:tr w:rsidR="00B954A9" w:rsidRPr="000E4AF6" w14:paraId="262D1635" w14:textId="77777777" w:rsidTr="005E2E8A">
              <w:trPr>
                <w:jc w:val="center"/>
              </w:trPr>
              <w:tc>
                <w:tcPr>
                  <w:tcW w:w="1932" w:type="dxa"/>
                  <w:vMerge/>
                </w:tcPr>
                <w:p w14:paraId="2C468D11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both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031" w:type="dxa"/>
                  <w:vAlign w:val="center"/>
                </w:tcPr>
                <w:p w14:paraId="299E9C05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MP</w:t>
                  </w:r>
                </w:p>
              </w:tc>
              <w:tc>
                <w:tcPr>
                  <w:tcW w:w="581" w:type="dxa"/>
                  <w:vAlign w:val="center"/>
                </w:tcPr>
                <w:p w14:paraId="44D4334C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SO</w:t>
                  </w:r>
                  <w:r w:rsidRPr="000E4AF6">
                    <w:rPr>
                      <w:rFonts w:asciiTheme="minorHAnsi" w:hAnsiTheme="minorHAnsi" w:cstheme="minorHAnsi"/>
                      <w:i/>
                      <w:sz w:val="16"/>
                      <w:szCs w:val="16"/>
                      <w:vertAlign w:val="subscript"/>
                    </w:rPr>
                    <w:t>2</w:t>
                  </w:r>
                </w:p>
              </w:tc>
              <w:tc>
                <w:tcPr>
                  <w:tcW w:w="1231" w:type="dxa"/>
                  <w:vAlign w:val="center"/>
                </w:tcPr>
                <w:p w14:paraId="1BC0CF64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MP</w:t>
                  </w:r>
                </w:p>
              </w:tc>
              <w:tc>
                <w:tcPr>
                  <w:tcW w:w="1357" w:type="dxa"/>
                  <w:vAlign w:val="center"/>
                </w:tcPr>
                <w:p w14:paraId="4EE0EE91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SO</w:t>
                  </w:r>
                  <w:r w:rsidRPr="000E4AF6">
                    <w:rPr>
                      <w:rFonts w:asciiTheme="minorHAnsi" w:hAnsiTheme="minorHAnsi" w:cstheme="minorHAnsi"/>
                      <w:i/>
                      <w:sz w:val="16"/>
                      <w:szCs w:val="16"/>
                      <w:vertAlign w:val="subscript"/>
                    </w:rPr>
                    <w:t>2</w:t>
                  </w:r>
                </w:p>
              </w:tc>
            </w:tr>
            <w:tr w:rsidR="00B954A9" w:rsidRPr="000E4AF6" w14:paraId="25FD673C" w14:textId="77777777" w:rsidTr="005E2E8A">
              <w:trPr>
                <w:jc w:val="center"/>
              </w:trPr>
              <w:tc>
                <w:tcPr>
                  <w:tcW w:w="1932" w:type="dxa"/>
                </w:tcPr>
                <w:p w14:paraId="2AB9A774" w14:textId="77777777" w:rsidR="00B954A9" w:rsidRPr="000E4AF6" w:rsidRDefault="00B954A9" w:rsidP="00436787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  <w:ind w:left="3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Leña</w:t>
                  </w:r>
                </w:p>
              </w:tc>
              <w:tc>
                <w:tcPr>
                  <w:tcW w:w="1031" w:type="dxa"/>
                  <w:vAlign w:val="center"/>
                </w:tcPr>
                <w:p w14:paraId="2F59C976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81" w:type="dxa"/>
                  <w:vAlign w:val="center"/>
                </w:tcPr>
                <w:p w14:paraId="22926FD0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31" w:type="dxa"/>
                  <w:vAlign w:val="center"/>
                </w:tcPr>
                <w:p w14:paraId="66D83E06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357" w:type="dxa"/>
                </w:tcPr>
                <w:p w14:paraId="10D0669E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B954A9" w:rsidRPr="000E4AF6" w14:paraId="38512026" w14:textId="77777777" w:rsidTr="005E2E8A">
              <w:trPr>
                <w:jc w:val="center"/>
              </w:trPr>
              <w:tc>
                <w:tcPr>
                  <w:tcW w:w="1932" w:type="dxa"/>
                </w:tcPr>
                <w:p w14:paraId="056E263E" w14:textId="77777777" w:rsidR="00B954A9" w:rsidRPr="000E4AF6" w:rsidRDefault="00B954A9" w:rsidP="00436787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Petróleo N°5 y N°6</w:t>
                  </w:r>
                </w:p>
              </w:tc>
              <w:tc>
                <w:tcPr>
                  <w:tcW w:w="1031" w:type="dxa"/>
                  <w:vAlign w:val="center"/>
                </w:tcPr>
                <w:p w14:paraId="6DBDC9E6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81" w:type="dxa"/>
                  <w:vAlign w:val="center"/>
                </w:tcPr>
                <w:p w14:paraId="24F7714C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31" w:type="dxa"/>
                  <w:vAlign w:val="center"/>
                </w:tcPr>
                <w:p w14:paraId="43C22416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357" w:type="dxa"/>
                </w:tcPr>
                <w:p w14:paraId="09EF31AB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</w:tr>
            <w:tr w:rsidR="00B954A9" w:rsidRPr="000E4AF6" w14:paraId="0F3C0643" w14:textId="77777777" w:rsidTr="005E2E8A">
              <w:trPr>
                <w:jc w:val="center"/>
              </w:trPr>
              <w:tc>
                <w:tcPr>
                  <w:tcW w:w="1932" w:type="dxa"/>
                </w:tcPr>
                <w:p w14:paraId="1B4B2008" w14:textId="77777777" w:rsidR="00B954A9" w:rsidRPr="000E4AF6" w:rsidRDefault="00B954A9" w:rsidP="00436787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Carbón</w:t>
                  </w:r>
                </w:p>
              </w:tc>
              <w:tc>
                <w:tcPr>
                  <w:tcW w:w="1031" w:type="dxa"/>
                  <w:vAlign w:val="center"/>
                </w:tcPr>
                <w:p w14:paraId="2C189EA9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81" w:type="dxa"/>
                  <w:vAlign w:val="center"/>
                </w:tcPr>
                <w:p w14:paraId="478B855F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31" w:type="dxa"/>
                  <w:vAlign w:val="center"/>
                </w:tcPr>
                <w:p w14:paraId="4E886E65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357" w:type="dxa"/>
                </w:tcPr>
                <w:p w14:paraId="62FFED35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</w:tr>
            <w:tr w:rsidR="00B954A9" w:rsidRPr="000E4AF6" w14:paraId="2F70F4E5" w14:textId="77777777" w:rsidTr="005E2E8A">
              <w:trPr>
                <w:jc w:val="center"/>
              </w:trPr>
              <w:tc>
                <w:tcPr>
                  <w:tcW w:w="1932" w:type="dxa"/>
                  <w:shd w:val="clear" w:color="auto" w:fill="FFFFFF" w:themeFill="background1"/>
                  <w:vAlign w:val="center"/>
                </w:tcPr>
                <w:p w14:paraId="0CC9036C" w14:textId="77777777" w:rsidR="00B954A9" w:rsidRPr="000E4AF6" w:rsidRDefault="00B954A9" w:rsidP="00436787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8E7275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lastRenderedPageBreak/>
                    <w:t>Pellets,</w:t>
                  </w: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 xml:space="preserve"> chips, aserrín, viruta, y otros derivados de la madera, con carga manual de combustible.</w:t>
                  </w:r>
                </w:p>
              </w:tc>
              <w:tc>
                <w:tcPr>
                  <w:tcW w:w="1031" w:type="dxa"/>
                  <w:shd w:val="clear" w:color="auto" w:fill="FFFFFF" w:themeFill="background1"/>
                  <w:vAlign w:val="center"/>
                </w:tcPr>
                <w:p w14:paraId="1694F9DD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81" w:type="dxa"/>
                  <w:shd w:val="clear" w:color="auto" w:fill="FFFFFF" w:themeFill="background1"/>
                  <w:vAlign w:val="center"/>
                </w:tcPr>
                <w:p w14:paraId="6C424C87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31" w:type="dxa"/>
                  <w:shd w:val="clear" w:color="auto" w:fill="FFFFFF" w:themeFill="background1"/>
                  <w:vAlign w:val="center"/>
                </w:tcPr>
                <w:p w14:paraId="467ECE8E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357" w:type="dxa"/>
                  <w:shd w:val="clear" w:color="auto" w:fill="FFFFFF" w:themeFill="background1"/>
                  <w:vAlign w:val="center"/>
                </w:tcPr>
                <w:p w14:paraId="09C6ECA4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B954A9" w:rsidRPr="000E4AF6" w14:paraId="004BD76D" w14:textId="77777777" w:rsidTr="005E2E8A">
              <w:trPr>
                <w:jc w:val="center"/>
              </w:trPr>
              <w:tc>
                <w:tcPr>
                  <w:tcW w:w="1932" w:type="dxa"/>
                  <w:shd w:val="clear" w:color="auto" w:fill="auto"/>
                  <w:vAlign w:val="center"/>
                </w:tcPr>
                <w:p w14:paraId="1B6FBA34" w14:textId="77777777" w:rsidR="00B954A9" w:rsidRDefault="00B954A9" w:rsidP="00436787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9773C0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Pellets</w:t>
                  </w: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, chips, aserrín, viruta, y otros derivados de la madera, con carga automática de combustible.</w:t>
                  </w:r>
                </w:p>
              </w:tc>
              <w:tc>
                <w:tcPr>
                  <w:tcW w:w="1031" w:type="dxa"/>
                  <w:shd w:val="clear" w:color="auto" w:fill="auto"/>
                  <w:vAlign w:val="center"/>
                </w:tcPr>
                <w:p w14:paraId="28471B88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81" w:type="dxa"/>
                  <w:shd w:val="clear" w:color="auto" w:fill="auto"/>
                  <w:vAlign w:val="center"/>
                </w:tcPr>
                <w:p w14:paraId="4AF8048D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31" w:type="dxa"/>
                  <w:shd w:val="clear" w:color="auto" w:fill="auto"/>
                  <w:vAlign w:val="center"/>
                </w:tcPr>
                <w:p w14:paraId="27D36E64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14:paraId="753EABA5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B954A9" w:rsidRPr="000E4AF6" w14:paraId="0A41473E" w14:textId="77777777" w:rsidTr="008F4063">
              <w:trPr>
                <w:trHeight w:val="374"/>
                <w:jc w:val="center"/>
              </w:trPr>
              <w:tc>
                <w:tcPr>
                  <w:tcW w:w="1932" w:type="dxa"/>
                  <w:shd w:val="clear" w:color="auto" w:fill="auto"/>
                  <w:vAlign w:val="center"/>
                </w:tcPr>
                <w:p w14:paraId="78941516" w14:textId="77777777" w:rsidR="00B954A9" w:rsidRPr="000E4AF6" w:rsidRDefault="00B954A9" w:rsidP="00436787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Petróleo Diesel</w:t>
                  </w:r>
                </w:p>
              </w:tc>
              <w:tc>
                <w:tcPr>
                  <w:tcW w:w="1031" w:type="dxa"/>
                  <w:shd w:val="clear" w:color="auto" w:fill="auto"/>
                  <w:vAlign w:val="center"/>
                </w:tcPr>
                <w:p w14:paraId="63F9D870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81" w:type="dxa"/>
                  <w:shd w:val="clear" w:color="auto" w:fill="auto"/>
                  <w:vAlign w:val="center"/>
                </w:tcPr>
                <w:p w14:paraId="02F13B0D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31" w:type="dxa"/>
                  <w:shd w:val="clear" w:color="auto" w:fill="FFF2CC" w:themeFill="accent4" w:themeFillTint="33"/>
                  <w:vAlign w:val="center"/>
                </w:tcPr>
                <w:p w14:paraId="7B730696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14:paraId="06D0906D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B954A9" w:rsidRPr="000E4AF6" w14:paraId="54C140B6" w14:textId="77777777" w:rsidTr="005E2E8A">
              <w:trPr>
                <w:jc w:val="center"/>
              </w:trPr>
              <w:tc>
                <w:tcPr>
                  <w:tcW w:w="1932" w:type="dxa"/>
                </w:tcPr>
                <w:p w14:paraId="0556DE5C" w14:textId="77777777" w:rsidR="00B954A9" w:rsidRPr="000E4AF6" w:rsidRDefault="00B954A9" w:rsidP="00436787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Todo tipo de combustible gaseoso</w:t>
                  </w:r>
                </w:p>
              </w:tc>
              <w:tc>
                <w:tcPr>
                  <w:tcW w:w="4200" w:type="dxa"/>
                  <w:gridSpan w:val="4"/>
                  <w:vAlign w:val="center"/>
                </w:tcPr>
                <w:p w14:paraId="709D11D0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Exenta de verificar cumplimiento</w:t>
                  </w:r>
                </w:p>
              </w:tc>
            </w:tr>
          </w:tbl>
          <w:p w14:paraId="63950FD3" w14:textId="77777777" w:rsidR="00B526D3" w:rsidRPr="003C422D" w:rsidRDefault="00B526D3" w:rsidP="00AC59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69" w:type="dxa"/>
          </w:tcPr>
          <w:p w14:paraId="3B4281BC" w14:textId="28AC0533" w:rsidR="00B954A9" w:rsidRDefault="00B93DE5" w:rsidP="007F3A6B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954A9">
              <w:rPr>
                <w:rFonts w:asciiTheme="minorHAnsi" w:hAnsiTheme="minorHAnsi"/>
                <w:sz w:val="20"/>
                <w:szCs w:val="20"/>
              </w:rPr>
              <w:lastRenderedPageBreak/>
              <w:t>De acuerdo al informe</w:t>
            </w:r>
            <w:r w:rsidR="0064502E" w:rsidRPr="00B954A9">
              <w:rPr>
                <w:rFonts w:asciiTheme="minorHAnsi" w:hAnsiTheme="minorHAnsi"/>
                <w:sz w:val="20"/>
                <w:szCs w:val="20"/>
              </w:rPr>
              <w:t xml:space="preserve"> isocinético </w:t>
            </w:r>
            <w:r w:rsidR="002C3B8E">
              <w:rPr>
                <w:rFonts w:asciiTheme="minorHAnsi" w:hAnsiTheme="minorHAnsi"/>
                <w:sz w:val="20"/>
                <w:szCs w:val="20"/>
              </w:rPr>
              <w:t>de la empresa AMBIQUIM</w:t>
            </w:r>
            <w:r w:rsidR="00224879">
              <w:rPr>
                <w:rFonts w:asciiTheme="minorHAnsi" w:hAnsiTheme="minorHAnsi"/>
                <w:sz w:val="20"/>
                <w:szCs w:val="20"/>
              </w:rPr>
              <w:t xml:space="preserve"> LDA.</w:t>
            </w:r>
            <w:r w:rsidR="002C3B8E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="00224879">
              <w:rPr>
                <w:rFonts w:asciiTheme="minorHAnsi" w:hAnsiTheme="minorHAnsi"/>
                <w:sz w:val="20"/>
                <w:szCs w:val="20"/>
              </w:rPr>
              <w:t xml:space="preserve">Informe </w:t>
            </w:r>
            <w:r w:rsidR="002C3B8E">
              <w:rPr>
                <w:rFonts w:asciiTheme="minorHAnsi" w:hAnsiTheme="minorHAnsi"/>
                <w:sz w:val="20"/>
                <w:szCs w:val="20"/>
              </w:rPr>
              <w:t>IG-1928-18)</w:t>
            </w:r>
            <w:r w:rsidR="0064502E" w:rsidRPr="00B954A9">
              <w:rPr>
                <w:rFonts w:asciiTheme="minorHAnsi" w:hAnsiTheme="minorHAnsi"/>
                <w:sz w:val="20"/>
                <w:szCs w:val="20"/>
              </w:rPr>
              <w:t xml:space="preserve">, la caldera a petróleo con </w:t>
            </w:r>
            <w:r w:rsidR="00F13913" w:rsidRPr="00B954A9">
              <w:rPr>
                <w:rFonts w:asciiTheme="minorHAnsi" w:hAnsiTheme="minorHAnsi"/>
                <w:sz w:val="20"/>
                <w:szCs w:val="20"/>
              </w:rPr>
              <w:t>número</w:t>
            </w:r>
            <w:r w:rsidR="0064502E" w:rsidRPr="00B954A9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r w:rsidR="00F13913" w:rsidRPr="00B954A9">
              <w:rPr>
                <w:rFonts w:asciiTheme="minorHAnsi" w:hAnsiTheme="minorHAnsi"/>
                <w:sz w:val="20"/>
                <w:szCs w:val="20"/>
              </w:rPr>
              <w:t>registro</w:t>
            </w:r>
            <w:r w:rsidR="0064502E" w:rsidRPr="00B954A9">
              <w:rPr>
                <w:rFonts w:asciiTheme="minorHAnsi" w:hAnsiTheme="minorHAnsi"/>
                <w:sz w:val="20"/>
                <w:szCs w:val="20"/>
              </w:rPr>
              <w:t xml:space="preserve"> 2</w:t>
            </w:r>
            <w:r w:rsidR="002C3B8E">
              <w:rPr>
                <w:rFonts w:asciiTheme="minorHAnsi" w:hAnsiTheme="minorHAnsi"/>
                <w:sz w:val="20"/>
                <w:szCs w:val="20"/>
              </w:rPr>
              <w:t>38 S.S.A.S.</w:t>
            </w:r>
            <w:r w:rsidR="0064502E" w:rsidRPr="00B954A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F110F">
              <w:rPr>
                <w:rFonts w:asciiTheme="minorHAnsi" w:hAnsiTheme="minorHAnsi"/>
                <w:sz w:val="20"/>
                <w:szCs w:val="20"/>
              </w:rPr>
              <w:t xml:space="preserve">arrojó un valor de </w:t>
            </w:r>
            <w:r w:rsidR="00F13913" w:rsidRPr="00B954A9">
              <w:rPr>
                <w:rFonts w:asciiTheme="minorHAnsi" w:hAnsiTheme="minorHAnsi"/>
                <w:sz w:val="20"/>
                <w:szCs w:val="20"/>
              </w:rPr>
              <w:t xml:space="preserve">concentración de </w:t>
            </w:r>
            <w:r w:rsidR="00AF110F">
              <w:rPr>
                <w:rFonts w:asciiTheme="minorHAnsi" w:hAnsiTheme="minorHAnsi"/>
                <w:sz w:val="20"/>
                <w:szCs w:val="20"/>
              </w:rPr>
              <w:t xml:space="preserve">material particulado </w:t>
            </w:r>
            <w:r w:rsidR="002C3B8E">
              <w:rPr>
                <w:rFonts w:asciiTheme="minorHAnsi" w:hAnsiTheme="minorHAnsi"/>
                <w:sz w:val="20"/>
                <w:szCs w:val="20"/>
              </w:rPr>
              <w:t xml:space="preserve">corregido </w:t>
            </w:r>
            <w:r w:rsidR="007F3A6B">
              <w:rPr>
                <w:rFonts w:asciiTheme="minorHAnsi" w:hAnsiTheme="minorHAnsi"/>
                <w:sz w:val="20"/>
                <w:szCs w:val="20"/>
              </w:rPr>
              <w:t xml:space="preserve">iguala </w:t>
            </w:r>
            <w:r w:rsidR="002C3B8E" w:rsidRPr="00AC475F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="0064502E" w:rsidRPr="00AC475F">
              <w:rPr>
                <w:rFonts w:asciiTheme="minorHAnsi" w:hAnsiTheme="minorHAnsi"/>
                <w:b/>
                <w:bCs/>
                <w:sz w:val="20"/>
                <w:szCs w:val="20"/>
              </w:rPr>
              <w:t>,6 mg/m3N</w:t>
            </w:r>
            <w:r w:rsidR="0064502E" w:rsidRPr="00B954A9">
              <w:rPr>
                <w:rFonts w:asciiTheme="minorHAnsi" w:hAnsiTheme="minorHAnsi"/>
                <w:sz w:val="20"/>
                <w:szCs w:val="20"/>
              </w:rPr>
              <w:t xml:space="preserve">, dando cumplimiento al </w:t>
            </w:r>
            <w:r w:rsidR="00F13913" w:rsidRPr="00B954A9">
              <w:rPr>
                <w:rFonts w:asciiTheme="minorHAnsi" w:hAnsiTheme="minorHAnsi"/>
                <w:sz w:val="20"/>
                <w:szCs w:val="20"/>
              </w:rPr>
              <w:t>límite</w:t>
            </w:r>
            <w:r w:rsidR="0064502E" w:rsidRPr="00B954A9">
              <w:rPr>
                <w:rFonts w:asciiTheme="minorHAnsi" w:hAnsiTheme="minorHAnsi"/>
                <w:sz w:val="20"/>
                <w:szCs w:val="20"/>
              </w:rPr>
              <w:t xml:space="preserve"> máximo establecido en el </w:t>
            </w:r>
            <w:r w:rsidR="00F13913" w:rsidRPr="00B954A9">
              <w:rPr>
                <w:rFonts w:asciiTheme="minorHAnsi" w:hAnsiTheme="minorHAnsi"/>
                <w:sz w:val="20"/>
                <w:szCs w:val="20"/>
              </w:rPr>
              <w:t>artículo</w:t>
            </w:r>
            <w:r w:rsidR="0064502E" w:rsidRPr="00B954A9">
              <w:rPr>
                <w:rFonts w:asciiTheme="minorHAnsi" w:hAnsiTheme="minorHAnsi"/>
                <w:sz w:val="20"/>
                <w:szCs w:val="20"/>
              </w:rPr>
              <w:t xml:space="preserve"> 45 del D.S. </w:t>
            </w:r>
            <w:r w:rsidR="008D3F08" w:rsidRPr="00B954A9">
              <w:rPr>
                <w:rFonts w:asciiTheme="minorHAnsi" w:hAnsiTheme="minorHAnsi"/>
                <w:sz w:val="20"/>
                <w:szCs w:val="20"/>
              </w:rPr>
              <w:t>8</w:t>
            </w:r>
            <w:r w:rsidR="0064502E" w:rsidRPr="00B954A9">
              <w:rPr>
                <w:rFonts w:asciiTheme="minorHAnsi" w:hAnsiTheme="minorHAnsi"/>
                <w:sz w:val="20"/>
                <w:szCs w:val="20"/>
              </w:rPr>
              <w:t>/2015 MMA</w:t>
            </w:r>
            <w:r w:rsidR="00ED150D" w:rsidRPr="00B954A9">
              <w:rPr>
                <w:rFonts w:asciiTheme="minorHAnsi" w:hAnsiTheme="minorHAnsi"/>
                <w:sz w:val="20"/>
                <w:szCs w:val="20"/>
              </w:rPr>
              <w:t xml:space="preserve"> (tabla N° 25)</w:t>
            </w:r>
            <w:r w:rsidR="0064502E" w:rsidRPr="00B954A9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14:paraId="1783A305" w14:textId="3011B409" w:rsidR="005E2E8A" w:rsidRDefault="005E2E8A" w:rsidP="00B954A9">
            <w:pPr>
              <w:pStyle w:val="Prrafodelista"/>
              <w:spacing w:after="0" w:line="240" w:lineRule="auto"/>
              <w:ind w:left="357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30B3742A" w14:textId="559413FF" w:rsidR="00B526D3" w:rsidRPr="003C422D" w:rsidRDefault="00224879" w:rsidP="00B954A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B954A9">
              <w:rPr>
                <w:rFonts w:asciiTheme="minorHAnsi" w:hAnsiTheme="minorHAnsi" w:cstheme="minorHAnsi"/>
                <w:sz w:val="20"/>
                <w:szCs w:val="20"/>
              </w:rPr>
              <w:t xml:space="preserve">s importante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informar</w:t>
            </w:r>
            <w:r w:rsidR="00B954A9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proofErr w:type="spellEnd"/>
            <w:r w:rsidR="00B954A9" w:rsidRPr="004E1E6F">
              <w:rPr>
                <w:rFonts w:asciiTheme="minorHAnsi" w:hAnsiTheme="minorHAnsi" w:cstheme="minorHAnsi"/>
                <w:sz w:val="20"/>
                <w:szCs w:val="20"/>
              </w:rPr>
              <w:t xml:space="preserve"> que el titular de</w:t>
            </w:r>
            <w:r w:rsidR="00B954A9">
              <w:rPr>
                <w:rFonts w:asciiTheme="minorHAnsi" w:hAnsiTheme="minorHAnsi" w:cstheme="minorHAnsi"/>
                <w:sz w:val="20"/>
                <w:szCs w:val="20"/>
              </w:rPr>
              <w:t xml:space="preserve"> la UF</w:t>
            </w:r>
            <w:r w:rsidR="00B954A9" w:rsidRPr="004E1E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954A9"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  <w:r w:rsidR="00AC475F" w:rsidRPr="00AC475F">
              <w:rPr>
                <w:rFonts w:asciiTheme="minorHAnsi" w:hAnsiTheme="minorHAnsi" w:cstheme="minorHAnsi"/>
                <w:sz w:val="20"/>
                <w:szCs w:val="20"/>
              </w:rPr>
              <w:t>Edificio Plaza Centro Recabarren</w:t>
            </w:r>
            <w:r w:rsidR="00B954A9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="00B954A9" w:rsidRPr="004E1E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C475F">
              <w:rPr>
                <w:rFonts w:asciiTheme="minorHAnsi" w:hAnsiTheme="minorHAnsi"/>
                <w:sz w:val="20"/>
                <w:szCs w:val="20"/>
              </w:rPr>
              <w:t xml:space="preserve">deberá cumplir una frecuencia de medición de acuerdo al artículo 49 del D.S. 8/2015 MMA, esto es, cada </w:t>
            </w:r>
            <w:r w:rsidR="00AC475F" w:rsidRPr="005A7AE8">
              <w:rPr>
                <w:rFonts w:asciiTheme="minorHAnsi" w:hAnsiTheme="minorHAnsi"/>
                <w:sz w:val="20"/>
                <w:szCs w:val="20"/>
              </w:rPr>
              <w:t xml:space="preserve">24 meses para su caldera a petróleo con registro N° </w:t>
            </w:r>
            <w:r w:rsidR="00AC475F">
              <w:rPr>
                <w:rFonts w:asciiTheme="minorHAnsi" w:hAnsiTheme="minorHAnsi"/>
                <w:sz w:val="20"/>
                <w:szCs w:val="20"/>
              </w:rPr>
              <w:t>238 S.S.A.S.</w:t>
            </w:r>
          </w:p>
        </w:tc>
      </w:tr>
    </w:tbl>
    <w:p w14:paraId="6753E1F6" w14:textId="18109939" w:rsidR="00067DF8" w:rsidRDefault="00067DF8" w:rsidP="00E706E9">
      <w:pPr>
        <w:spacing w:after="0" w:line="240" w:lineRule="auto"/>
        <w:jc w:val="both"/>
      </w:pPr>
    </w:p>
    <w:p w14:paraId="4FD2E70A" w14:textId="1745EFFC" w:rsidR="00067DF8" w:rsidRDefault="00067DF8" w:rsidP="00E706E9">
      <w:pPr>
        <w:spacing w:after="0" w:line="240" w:lineRule="auto"/>
        <w:jc w:val="both"/>
      </w:pPr>
    </w:p>
    <w:p w14:paraId="71145DA7" w14:textId="77777777" w:rsidR="00DB422A" w:rsidRDefault="00DB422A" w:rsidP="00E706E9">
      <w:pPr>
        <w:spacing w:after="0" w:line="240" w:lineRule="auto"/>
        <w:jc w:val="both"/>
      </w:pPr>
    </w:p>
    <w:p w14:paraId="2325A2E7" w14:textId="77777777" w:rsidR="003528F4" w:rsidRDefault="003528F4" w:rsidP="00E706E9">
      <w:pPr>
        <w:spacing w:after="0" w:line="240" w:lineRule="auto"/>
        <w:jc w:val="both"/>
      </w:pPr>
    </w:p>
    <w:p w14:paraId="0472C9F3" w14:textId="77777777" w:rsidR="00185DB1" w:rsidRDefault="00185DB1">
      <w:pPr>
        <w:spacing w:after="0" w:line="240" w:lineRule="auto"/>
        <w:rPr>
          <w:rFonts w:cs="Calibri"/>
          <w:b/>
        </w:rPr>
      </w:pPr>
      <w:r>
        <w:br w:type="page"/>
      </w:r>
    </w:p>
    <w:p w14:paraId="387B4991" w14:textId="2A75CE29" w:rsidR="00BD7EAD" w:rsidRPr="00AD214A" w:rsidRDefault="00BD7EAD" w:rsidP="00436787">
      <w:pPr>
        <w:pStyle w:val="Ttulo1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ANEXOS</w:t>
      </w:r>
      <w:r w:rsidRPr="00AD214A">
        <w:rPr>
          <w:sz w:val="22"/>
          <w:szCs w:val="22"/>
        </w:rPr>
        <w:t>.</w:t>
      </w:r>
    </w:p>
    <w:p w14:paraId="32E69846" w14:textId="77777777" w:rsidR="00BD7EAD" w:rsidRPr="00442A91" w:rsidRDefault="00BD7EAD" w:rsidP="008A40C8">
      <w:pPr>
        <w:spacing w:after="0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7"/>
        <w:gridCol w:w="11157"/>
      </w:tblGrid>
      <w:tr w:rsidR="00442A91" w:rsidRPr="00067DF8" w14:paraId="6E308D25" w14:textId="77777777" w:rsidTr="00442A91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14:paraId="3D206167" w14:textId="77777777" w:rsidR="00442A91" w:rsidRPr="00067DF8" w:rsidRDefault="00442A91" w:rsidP="00442A91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  <w:r w:rsidRPr="00067DF8">
              <w:rPr>
                <w:rFonts w:cstheme="minorHAnsi"/>
                <w:b/>
                <w:sz w:val="20"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14:paraId="1E45934C" w14:textId="77777777" w:rsidR="00442A91" w:rsidRPr="00067DF8" w:rsidRDefault="00442A91" w:rsidP="00442A91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  <w:r w:rsidRPr="00067DF8">
              <w:rPr>
                <w:rFonts w:cstheme="minorHAnsi"/>
                <w:b/>
                <w:sz w:val="20"/>
              </w:rPr>
              <w:t>Nombre Anexo</w:t>
            </w:r>
          </w:p>
        </w:tc>
      </w:tr>
      <w:tr w:rsidR="00AB040B" w:rsidRPr="00067DF8" w14:paraId="276EE01A" w14:textId="77777777" w:rsidTr="00AB040B">
        <w:trPr>
          <w:trHeight w:val="286"/>
          <w:jc w:val="center"/>
        </w:trPr>
        <w:tc>
          <w:tcPr>
            <w:tcW w:w="707" w:type="pct"/>
            <w:shd w:val="clear" w:color="auto" w:fill="FFFFFF" w:themeFill="background1"/>
          </w:tcPr>
          <w:p w14:paraId="170EF0A2" w14:textId="1195494A" w:rsidR="00AB040B" w:rsidRPr="00AB040B" w:rsidRDefault="00AB040B" w:rsidP="00442A91">
            <w:pPr>
              <w:spacing w:after="0"/>
              <w:jc w:val="center"/>
              <w:rPr>
                <w:rFonts w:cstheme="minorHAnsi"/>
                <w:bCs/>
                <w:sz w:val="20"/>
              </w:rPr>
            </w:pPr>
            <w:r w:rsidRPr="00AB040B">
              <w:rPr>
                <w:rFonts w:cstheme="minorHAnsi"/>
                <w:bCs/>
                <w:sz w:val="20"/>
              </w:rPr>
              <w:t>1</w:t>
            </w:r>
          </w:p>
        </w:tc>
        <w:tc>
          <w:tcPr>
            <w:tcW w:w="4293" w:type="pct"/>
            <w:shd w:val="clear" w:color="auto" w:fill="FFFFFF" w:themeFill="background1"/>
          </w:tcPr>
          <w:p w14:paraId="3332302C" w14:textId="10F818E0" w:rsidR="00AB040B" w:rsidRPr="00A93F57" w:rsidRDefault="00A93F57" w:rsidP="00AB040B">
            <w:pPr>
              <w:spacing w:after="0"/>
              <w:rPr>
                <w:rFonts w:cstheme="minorHAnsi"/>
                <w:bCs/>
                <w:sz w:val="20"/>
              </w:rPr>
            </w:pPr>
            <w:r w:rsidRPr="00A93F57">
              <w:rPr>
                <w:rFonts w:cstheme="minorHAnsi"/>
                <w:bCs/>
                <w:sz w:val="20"/>
              </w:rPr>
              <w:t xml:space="preserve">Acta de IA de fecha </w:t>
            </w:r>
            <w:r>
              <w:rPr>
                <w:rFonts w:cstheme="minorHAnsi"/>
                <w:bCs/>
                <w:sz w:val="20"/>
              </w:rPr>
              <w:t>5 de julio de 2019.</w:t>
            </w:r>
          </w:p>
        </w:tc>
      </w:tr>
      <w:tr w:rsidR="00442A91" w:rsidRPr="00067DF8" w14:paraId="6AB0BAA7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57A3A9AB" w14:textId="7A34A74B" w:rsidR="00442A91" w:rsidRPr="00067DF8" w:rsidRDefault="00AB040B" w:rsidP="00442A91">
            <w:pPr>
              <w:spacing w:after="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4293" w:type="pct"/>
            <w:vAlign w:val="center"/>
          </w:tcPr>
          <w:p w14:paraId="3CB0EE3F" w14:textId="7860E410" w:rsidR="00442A91" w:rsidRPr="00067DF8" w:rsidRDefault="005E5865" w:rsidP="00442A91">
            <w:pPr>
              <w:spacing w:after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Informe </w:t>
            </w:r>
            <w:r w:rsidR="003528F4">
              <w:rPr>
                <w:rFonts w:cstheme="minorHAnsi"/>
                <w:sz w:val="20"/>
              </w:rPr>
              <w:t>Isocinético</w:t>
            </w:r>
            <w:r>
              <w:rPr>
                <w:rFonts w:cstheme="minorHAnsi"/>
                <w:sz w:val="20"/>
              </w:rPr>
              <w:t xml:space="preserve"> de MP Caldera </w:t>
            </w:r>
            <w:r w:rsidR="00A93F57">
              <w:rPr>
                <w:rFonts w:cstheme="minorHAnsi"/>
                <w:sz w:val="20"/>
              </w:rPr>
              <w:t>a petróleo</w:t>
            </w:r>
            <w:r w:rsidR="005C5148">
              <w:rPr>
                <w:rFonts w:cstheme="minorHAnsi"/>
                <w:sz w:val="20"/>
              </w:rPr>
              <w:t xml:space="preserve"> del 8 de enero del 2018</w:t>
            </w:r>
            <w:r w:rsidR="00A93F57">
              <w:rPr>
                <w:rFonts w:cstheme="minorHAnsi"/>
                <w:sz w:val="20"/>
              </w:rPr>
              <w:t>.</w:t>
            </w:r>
          </w:p>
        </w:tc>
      </w:tr>
      <w:tr w:rsidR="00E4226D" w:rsidRPr="00067DF8" w14:paraId="59E33493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236C2F7C" w14:textId="763DA54D" w:rsidR="00E4226D" w:rsidRPr="00067DF8" w:rsidRDefault="00AB040B" w:rsidP="00E4226D">
            <w:pPr>
              <w:spacing w:after="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4293" w:type="pct"/>
            <w:vAlign w:val="center"/>
          </w:tcPr>
          <w:p w14:paraId="08665BFA" w14:textId="6AD43BCF" w:rsidR="00E4226D" w:rsidRPr="00067DF8" w:rsidRDefault="00A93F57" w:rsidP="00E4226D">
            <w:pPr>
              <w:spacing w:after="0"/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Informe técnico individual de caldera a petróleo con </w:t>
            </w:r>
            <w:r>
              <w:rPr>
                <w:rFonts w:cstheme="minorHAnsi"/>
                <w:sz w:val="20"/>
              </w:rPr>
              <w:t>registro N° 238 MINSAL.</w:t>
            </w:r>
          </w:p>
        </w:tc>
      </w:tr>
      <w:tr w:rsidR="005E5865" w:rsidRPr="00067DF8" w14:paraId="1B4DD434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7D014699" w14:textId="0786CF01" w:rsidR="005E5865" w:rsidRPr="00067DF8" w:rsidRDefault="00AB040B" w:rsidP="00E4226D">
            <w:pPr>
              <w:spacing w:after="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4293" w:type="pct"/>
            <w:vAlign w:val="center"/>
          </w:tcPr>
          <w:p w14:paraId="34FE4FF2" w14:textId="0910B6C4" w:rsidR="005E5865" w:rsidRDefault="00A93F57" w:rsidP="00E4226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Declaracion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de emisiones año 2010.</w:t>
            </w:r>
          </w:p>
        </w:tc>
      </w:tr>
    </w:tbl>
    <w:p w14:paraId="2D2F1E94" w14:textId="77777777" w:rsidR="00CE1EA5" w:rsidRDefault="00CE1EA5" w:rsidP="00377648">
      <w:pPr>
        <w:spacing w:after="0" w:line="240" w:lineRule="auto"/>
      </w:pPr>
      <w:bookmarkStart w:id="7" w:name="_GoBack"/>
      <w:bookmarkEnd w:id="7"/>
    </w:p>
    <w:sectPr w:rsidR="00CE1EA5" w:rsidSect="005E2E8A">
      <w:pgSz w:w="15840" w:h="12240" w:orient="landscape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AC18E" w14:textId="77777777" w:rsidR="007340BC" w:rsidRDefault="007340BC" w:rsidP="009532F1">
      <w:pPr>
        <w:spacing w:after="0" w:line="240" w:lineRule="auto"/>
      </w:pPr>
      <w:r>
        <w:separator/>
      </w:r>
    </w:p>
  </w:endnote>
  <w:endnote w:type="continuationSeparator" w:id="0">
    <w:p w14:paraId="45CBB168" w14:textId="77777777" w:rsidR="007340BC" w:rsidRDefault="007340BC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3581C08C" w:rsidR="00AC5933" w:rsidRDefault="007340BC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AC5933">
          <w:fldChar w:fldCharType="begin"/>
        </w:r>
        <w:r w:rsidR="00AC5933">
          <w:instrText>PAGE   \* MERGEFORMAT</w:instrText>
        </w:r>
        <w:r w:rsidR="00AC5933">
          <w:fldChar w:fldCharType="separate"/>
        </w:r>
        <w:r w:rsidR="00AC5933" w:rsidRPr="00354D87">
          <w:rPr>
            <w:noProof/>
            <w:lang w:val="es-ES"/>
          </w:rPr>
          <w:t>7</w:t>
        </w:r>
        <w:r w:rsidR="00AC5933">
          <w:fldChar w:fldCharType="end"/>
        </w:r>
      </w:sdtContent>
    </w:sdt>
  </w:p>
  <w:p w14:paraId="7C921B8C" w14:textId="77777777" w:rsidR="00AC5933" w:rsidRDefault="00AC59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1C4AE" w14:textId="77777777" w:rsidR="007340BC" w:rsidRDefault="007340BC" w:rsidP="009532F1">
      <w:pPr>
        <w:spacing w:after="0" w:line="240" w:lineRule="auto"/>
      </w:pPr>
      <w:r>
        <w:separator/>
      </w:r>
    </w:p>
  </w:footnote>
  <w:footnote w:type="continuationSeparator" w:id="0">
    <w:p w14:paraId="1D80460D" w14:textId="77777777" w:rsidR="007340BC" w:rsidRDefault="007340BC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AC5933" w:rsidRDefault="00AC5933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5" name="Imagen 5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821BB"/>
    <w:multiLevelType w:val="hybridMultilevel"/>
    <w:tmpl w:val="832E1064"/>
    <w:lvl w:ilvl="0" w:tplc="CDC45F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15EDA"/>
    <w:multiLevelType w:val="hybridMultilevel"/>
    <w:tmpl w:val="3C56FE8C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E46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033B7"/>
    <w:multiLevelType w:val="hybridMultilevel"/>
    <w:tmpl w:val="730E6B08"/>
    <w:lvl w:ilvl="0" w:tplc="3208D3C2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4F71FC"/>
    <w:multiLevelType w:val="hybridMultilevel"/>
    <w:tmpl w:val="6532CA7C"/>
    <w:lvl w:ilvl="0" w:tplc="59209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1438F"/>
    <w:multiLevelType w:val="hybridMultilevel"/>
    <w:tmpl w:val="2B5E1B2E"/>
    <w:lvl w:ilvl="0" w:tplc="12C20916">
      <w:start w:val="5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25040"/>
    <w:multiLevelType w:val="multilevel"/>
    <w:tmpl w:val="4F3648F4"/>
    <w:lvl w:ilvl="0">
      <w:start w:val="1"/>
      <w:numFmt w:val="decimal"/>
      <w:pStyle w:val="Ttulo1"/>
      <w:lvlText w:val="%1."/>
      <w:lvlJc w:val="left"/>
      <w:pPr>
        <w:ind w:left="4826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2112E3F"/>
    <w:multiLevelType w:val="hybridMultilevel"/>
    <w:tmpl w:val="A210CEF8"/>
    <w:lvl w:ilvl="0" w:tplc="15C0E480">
      <w:start w:val="5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A2133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620A0"/>
    <w:multiLevelType w:val="hybridMultilevel"/>
    <w:tmpl w:val="A27AA0DA"/>
    <w:lvl w:ilvl="0" w:tplc="055850BC">
      <w:start w:val="7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42399"/>
    <w:multiLevelType w:val="hybridMultilevel"/>
    <w:tmpl w:val="9696A1AC"/>
    <w:lvl w:ilvl="0" w:tplc="59BCD7CE">
      <w:start w:val="6"/>
      <w:numFmt w:val="lowerLetter"/>
      <w:lvlText w:val="%1."/>
      <w:lvlJc w:val="left"/>
      <w:pPr>
        <w:ind w:left="103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51" w:hanging="360"/>
      </w:pPr>
    </w:lvl>
    <w:lvl w:ilvl="2" w:tplc="340A001B" w:tentative="1">
      <w:start w:val="1"/>
      <w:numFmt w:val="lowerRoman"/>
      <w:lvlText w:val="%3."/>
      <w:lvlJc w:val="right"/>
      <w:pPr>
        <w:ind w:left="2471" w:hanging="180"/>
      </w:pPr>
    </w:lvl>
    <w:lvl w:ilvl="3" w:tplc="340A000F" w:tentative="1">
      <w:start w:val="1"/>
      <w:numFmt w:val="decimal"/>
      <w:lvlText w:val="%4."/>
      <w:lvlJc w:val="left"/>
      <w:pPr>
        <w:ind w:left="3191" w:hanging="360"/>
      </w:pPr>
    </w:lvl>
    <w:lvl w:ilvl="4" w:tplc="340A0019" w:tentative="1">
      <w:start w:val="1"/>
      <w:numFmt w:val="lowerLetter"/>
      <w:lvlText w:val="%5."/>
      <w:lvlJc w:val="left"/>
      <w:pPr>
        <w:ind w:left="3911" w:hanging="360"/>
      </w:pPr>
    </w:lvl>
    <w:lvl w:ilvl="5" w:tplc="340A001B" w:tentative="1">
      <w:start w:val="1"/>
      <w:numFmt w:val="lowerRoman"/>
      <w:lvlText w:val="%6."/>
      <w:lvlJc w:val="right"/>
      <w:pPr>
        <w:ind w:left="4631" w:hanging="180"/>
      </w:pPr>
    </w:lvl>
    <w:lvl w:ilvl="6" w:tplc="340A000F" w:tentative="1">
      <w:start w:val="1"/>
      <w:numFmt w:val="decimal"/>
      <w:lvlText w:val="%7."/>
      <w:lvlJc w:val="left"/>
      <w:pPr>
        <w:ind w:left="5351" w:hanging="360"/>
      </w:pPr>
    </w:lvl>
    <w:lvl w:ilvl="7" w:tplc="340A0019" w:tentative="1">
      <w:start w:val="1"/>
      <w:numFmt w:val="lowerLetter"/>
      <w:lvlText w:val="%8."/>
      <w:lvlJc w:val="left"/>
      <w:pPr>
        <w:ind w:left="6071" w:hanging="360"/>
      </w:pPr>
    </w:lvl>
    <w:lvl w:ilvl="8" w:tplc="340A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1" w15:restartNumberingAfterBreak="0">
    <w:nsid w:val="6CD333D4"/>
    <w:multiLevelType w:val="hybridMultilevel"/>
    <w:tmpl w:val="F3D6F9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64B9D"/>
    <w:multiLevelType w:val="hybridMultilevel"/>
    <w:tmpl w:val="1C08D4AC"/>
    <w:lvl w:ilvl="0" w:tplc="2D6C0A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E52ECD"/>
    <w:multiLevelType w:val="hybridMultilevel"/>
    <w:tmpl w:val="666CA4BA"/>
    <w:lvl w:ilvl="0" w:tplc="923EE4E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65946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1"/>
  </w:num>
  <w:num w:numId="6">
    <w:abstractNumId w:val="12"/>
  </w:num>
  <w:num w:numId="7">
    <w:abstractNumId w:val="1"/>
  </w:num>
  <w:num w:numId="8">
    <w:abstractNumId w:val="7"/>
  </w:num>
  <w:num w:numId="9">
    <w:abstractNumId w:val="10"/>
  </w:num>
  <w:num w:numId="10">
    <w:abstractNumId w:val="9"/>
  </w:num>
  <w:num w:numId="11">
    <w:abstractNumId w:val="8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3"/>
  </w:num>
  <w:num w:numId="1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2329"/>
    <w:rsid w:val="00003869"/>
    <w:rsid w:val="00004B94"/>
    <w:rsid w:val="00015CC2"/>
    <w:rsid w:val="00016BD1"/>
    <w:rsid w:val="00016D5E"/>
    <w:rsid w:val="00023448"/>
    <w:rsid w:val="00023C96"/>
    <w:rsid w:val="00024FCF"/>
    <w:rsid w:val="000259C5"/>
    <w:rsid w:val="00027BF7"/>
    <w:rsid w:val="00031280"/>
    <w:rsid w:val="00032D67"/>
    <w:rsid w:val="000339DC"/>
    <w:rsid w:val="000367EB"/>
    <w:rsid w:val="00036DB3"/>
    <w:rsid w:val="00037694"/>
    <w:rsid w:val="0004081B"/>
    <w:rsid w:val="00040958"/>
    <w:rsid w:val="00041CCE"/>
    <w:rsid w:val="0004385D"/>
    <w:rsid w:val="00043E72"/>
    <w:rsid w:val="00044261"/>
    <w:rsid w:val="0004477C"/>
    <w:rsid w:val="00047365"/>
    <w:rsid w:val="00050886"/>
    <w:rsid w:val="00052F1C"/>
    <w:rsid w:val="00055638"/>
    <w:rsid w:val="0006084F"/>
    <w:rsid w:val="00066C2B"/>
    <w:rsid w:val="00067DF8"/>
    <w:rsid w:val="000712A6"/>
    <w:rsid w:val="00072600"/>
    <w:rsid w:val="00073658"/>
    <w:rsid w:val="00073CA9"/>
    <w:rsid w:val="00077AD6"/>
    <w:rsid w:val="000810B0"/>
    <w:rsid w:val="000819E7"/>
    <w:rsid w:val="00084C06"/>
    <w:rsid w:val="00085200"/>
    <w:rsid w:val="00085C4E"/>
    <w:rsid w:val="000860E4"/>
    <w:rsid w:val="00091811"/>
    <w:rsid w:val="00094CA4"/>
    <w:rsid w:val="000963C3"/>
    <w:rsid w:val="0009660F"/>
    <w:rsid w:val="000A072D"/>
    <w:rsid w:val="000A1ED6"/>
    <w:rsid w:val="000A27F1"/>
    <w:rsid w:val="000A2FEA"/>
    <w:rsid w:val="000A328C"/>
    <w:rsid w:val="000A71C3"/>
    <w:rsid w:val="000A7F70"/>
    <w:rsid w:val="000B6AA3"/>
    <w:rsid w:val="000B77AA"/>
    <w:rsid w:val="000C3C22"/>
    <w:rsid w:val="000C7167"/>
    <w:rsid w:val="000D7B3C"/>
    <w:rsid w:val="000F7D46"/>
    <w:rsid w:val="0010530D"/>
    <w:rsid w:val="00105B60"/>
    <w:rsid w:val="00105D99"/>
    <w:rsid w:val="001068BF"/>
    <w:rsid w:val="00112DB3"/>
    <w:rsid w:val="001138BC"/>
    <w:rsid w:val="001147AE"/>
    <w:rsid w:val="001200FD"/>
    <w:rsid w:val="00120527"/>
    <w:rsid w:val="001258A1"/>
    <w:rsid w:val="00127458"/>
    <w:rsid w:val="00130A63"/>
    <w:rsid w:val="00130CD5"/>
    <w:rsid w:val="0013438C"/>
    <w:rsid w:val="00144E07"/>
    <w:rsid w:val="001463B3"/>
    <w:rsid w:val="00147538"/>
    <w:rsid w:val="00152529"/>
    <w:rsid w:val="00156FF8"/>
    <w:rsid w:val="00161D91"/>
    <w:rsid w:val="00161DFC"/>
    <w:rsid w:val="00162528"/>
    <w:rsid w:val="0016728A"/>
    <w:rsid w:val="001676E7"/>
    <w:rsid w:val="001726D8"/>
    <w:rsid w:val="00172A72"/>
    <w:rsid w:val="00175292"/>
    <w:rsid w:val="00175515"/>
    <w:rsid w:val="00175993"/>
    <w:rsid w:val="00177CBC"/>
    <w:rsid w:val="00185DB1"/>
    <w:rsid w:val="00186714"/>
    <w:rsid w:val="0019208A"/>
    <w:rsid w:val="001926FE"/>
    <w:rsid w:val="001967D2"/>
    <w:rsid w:val="001A0C39"/>
    <w:rsid w:val="001A16DA"/>
    <w:rsid w:val="001A1789"/>
    <w:rsid w:val="001A45F2"/>
    <w:rsid w:val="001A5082"/>
    <w:rsid w:val="001B3449"/>
    <w:rsid w:val="001B4DD1"/>
    <w:rsid w:val="001C277D"/>
    <w:rsid w:val="001C34C8"/>
    <w:rsid w:val="001C49A0"/>
    <w:rsid w:val="001C49BA"/>
    <w:rsid w:val="001C49F5"/>
    <w:rsid w:val="001C763C"/>
    <w:rsid w:val="001E0891"/>
    <w:rsid w:val="001E136E"/>
    <w:rsid w:val="001E2DD7"/>
    <w:rsid w:val="001E3480"/>
    <w:rsid w:val="001E3CEB"/>
    <w:rsid w:val="001E3E31"/>
    <w:rsid w:val="001E49CD"/>
    <w:rsid w:val="001F25B3"/>
    <w:rsid w:val="0020101C"/>
    <w:rsid w:val="00210175"/>
    <w:rsid w:val="00212486"/>
    <w:rsid w:val="0021355C"/>
    <w:rsid w:val="002147AD"/>
    <w:rsid w:val="00214CE0"/>
    <w:rsid w:val="002156C1"/>
    <w:rsid w:val="00216E41"/>
    <w:rsid w:val="00220D89"/>
    <w:rsid w:val="00222604"/>
    <w:rsid w:val="0022288F"/>
    <w:rsid w:val="00223475"/>
    <w:rsid w:val="00223D55"/>
    <w:rsid w:val="00224879"/>
    <w:rsid w:val="00225078"/>
    <w:rsid w:val="002313A1"/>
    <w:rsid w:val="00233EBF"/>
    <w:rsid w:val="002359BE"/>
    <w:rsid w:val="0023633A"/>
    <w:rsid w:val="00236FDD"/>
    <w:rsid w:val="00241D81"/>
    <w:rsid w:val="0024485F"/>
    <w:rsid w:val="0025518F"/>
    <w:rsid w:val="00256112"/>
    <w:rsid w:val="00256815"/>
    <w:rsid w:val="00257360"/>
    <w:rsid w:val="002601E5"/>
    <w:rsid w:val="002636B4"/>
    <w:rsid w:val="002662D3"/>
    <w:rsid w:val="00267292"/>
    <w:rsid w:val="00267FF4"/>
    <w:rsid w:val="002763FD"/>
    <w:rsid w:val="00277865"/>
    <w:rsid w:val="0028271E"/>
    <w:rsid w:val="00286833"/>
    <w:rsid w:val="00287D01"/>
    <w:rsid w:val="00292FBC"/>
    <w:rsid w:val="00296329"/>
    <w:rsid w:val="002A1682"/>
    <w:rsid w:val="002A2693"/>
    <w:rsid w:val="002A5AB7"/>
    <w:rsid w:val="002B18B1"/>
    <w:rsid w:val="002B1955"/>
    <w:rsid w:val="002C08B3"/>
    <w:rsid w:val="002C17F2"/>
    <w:rsid w:val="002C3B8E"/>
    <w:rsid w:val="002C4488"/>
    <w:rsid w:val="002C6ED6"/>
    <w:rsid w:val="002D2EC7"/>
    <w:rsid w:val="002D3296"/>
    <w:rsid w:val="002D377D"/>
    <w:rsid w:val="002D3FFB"/>
    <w:rsid w:val="002D408C"/>
    <w:rsid w:val="002D5683"/>
    <w:rsid w:val="002D7C04"/>
    <w:rsid w:val="002E3524"/>
    <w:rsid w:val="002E6E3B"/>
    <w:rsid w:val="002F492B"/>
    <w:rsid w:val="00310410"/>
    <w:rsid w:val="00311955"/>
    <w:rsid w:val="003126A2"/>
    <w:rsid w:val="00312F90"/>
    <w:rsid w:val="0031656A"/>
    <w:rsid w:val="00325E51"/>
    <w:rsid w:val="00332340"/>
    <w:rsid w:val="00343D27"/>
    <w:rsid w:val="00343E16"/>
    <w:rsid w:val="00344FF7"/>
    <w:rsid w:val="00347867"/>
    <w:rsid w:val="003528F4"/>
    <w:rsid w:val="00353189"/>
    <w:rsid w:val="00353434"/>
    <w:rsid w:val="00353450"/>
    <w:rsid w:val="00354D87"/>
    <w:rsid w:val="00355AC7"/>
    <w:rsid w:val="00360E71"/>
    <w:rsid w:val="00361C6A"/>
    <w:rsid w:val="00361DF7"/>
    <w:rsid w:val="0036216A"/>
    <w:rsid w:val="00362C14"/>
    <w:rsid w:val="00372342"/>
    <w:rsid w:val="0037266D"/>
    <w:rsid w:val="00377648"/>
    <w:rsid w:val="0039010C"/>
    <w:rsid w:val="0039178A"/>
    <w:rsid w:val="00391E91"/>
    <w:rsid w:val="00392BCC"/>
    <w:rsid w:val="00393AF4"/>
    <w:rsid w:val="003967A9"/>
    <w:rsid w:val="00397076"/>
    <w:rsid w:val="003A1524"/>
    <w:rsid w:val="003A3890"/>
    <w:rsid w:val="003A495A"/>
    <w:rsid w:val="003A525D"/>
    <w:rsid w:val="003A5FCE"/>
    <w:rsid w:val="003A76A9"/>
    <w:rsid w:val="003B06BC"/>
    <w:rsid w:val="003B1145"/>
    <w:rsid w:val="003C04F9"/>
    <w:rsid w:val="003C19D6"/>
    <w:rsid w:val="003C6779"/>
    <w:rsid w:val="003D35C7"/>
    <w:rsid w:val="003D46E7"/>
    <w:rsid w:val="003D49AD"/>
    <w:rsid w:val="003D584A"/>
    <w:rsid w:val="003D629A"/>
    <w:rsid w:val="003F38AF"/>
    <w:rsid w:val="00403080"/>
    <w:rsid w:val="00412057"/>
    <w:rsid w:val="00417B42"/>
    <w:rsid w:val="00417C47"/>
    <w:rsid w:val="004244CF"/>
    <w:rsid w:val="004266A0"/>
    <w:rsid w:val="0043284E"/>
    <w:rsid w:val="004363C5"/>
    <w:rsid w:val="004365F5"/>
    <w:rsid w:val="00436787"/>
    <w:rsid w:val="0044280F"/>
    <w:rsid w:val="00442A91"/>
    <w:rsid w:val="004562E7"/>
    <w:rsid w:val="00456B08"/>
    <w:rsid w:val="0045740F"/>
    <w:rsid w:val="00461A01"/>
    <w:rsid w:val="00461EE3"/>
    <w:rsid w:val="00464181"/>
    <w:rsid w:val="00471F58"/>
    <w:rsid w:val="0047297F"/>
    <w:rsid w:val="004757E3"/>
    <w:rsid w:val="00476A6D"/>
    <w:rsid w:val="00477510"/>
    <w:rsid w:val="004804A1"/>
    <w:rsid w:val="004852BE"/>
    <w:rsid w:val="00487975"/>
    <w:rsid w:val="00487C27"/>
    <w:rsid w:val="00487C99"/>
    <w:rsid w:val="00491D36"/>
    <w:rsid w:val="00496363"/>
    <w:rsid w:val="004A0A75"/>
    <w:rsid w:val="004A0D5C"/>
    <w:rsid w:val="004A12A3"/>
    <w:rsid w:val="004A45EE"/>
    <w:rsid w:val="004B03EC"/>
    <w:rsid w:val="004B0F03"/>
    <w:rsid w:val="004B32C1"/>
    <w:rsid w:val="004B5147"/>
    <w:rsid w:val="004B5F21"/>
    <w:rsid w:val="004B6DA6"/>
    <w:rsid w:val="004B6EC8"/>
    <w:rsid w:val="004B70B2"/>
    <w:rsid w:val="004C2564"/>
    <w:rsid w:val="004C26A5"/>
    <w:rsid w:val="004D654F"/>
    <w:rsid w:val="004E1E6F"/>
    <w:rsid w:val="004E51FF"/>
    <w:rsid w:val="004E595C"/>
    <w:rsid w:val="004E74CE"/>
    <w:rsid w:val="004E7C1A"/>
    <w:rsid w:val="004F3BB0"/>
    <w:rsid w:val="004F49BB"/>
    <w:rsid w:val="004F7A23"/>
    <w:rsid w:val="00500899"/>
    <w:rsid w:val="00500B53"/>
    <w:rsid w:val="00502320"/>
    <w:rsid w:val="005032AA"/>
    <w:rsid w:val="00503593"/>
    <w:rsid w:val="00505876"/>
    <w:rsid w:val="0050757C"/>
    <w:rsid w:val="00513673"/>
    <w:rsid w:val="00515874"/>
    <w:rsid w:val="005172FB"/>
    <w:rsid w:val="005212E9"/>
    <w:rsid w:val="00521568"/>
    <w:rsid w:val="00521EF8"/>
    <w:rsid w:val="00527022"/>
    <w:rsid w:val="005271B0"/>
    <w:rsid w:val="00534C68"/>
    <w:rsid w:val="0053792C"/>
    <w:rsid w:val="005412D3"/>
    <w:rsid w:val="00543CE0"/>
    <w:rsid w:val="00544CA0"/>
    <w:rsid w:val="005459E6"/>
    <w:rsid w:val="00546428"/>
    <w:rsid w:val="00546BA7"/>
    <w:rsid w:val="00552C56"/>
    <w:rsid w:val="00555BCC"/>
    <w:rsid w:val="00560583"/>
    <w:rsid w:val="00561526"/>
    <w:rsid w:val="00566E9F"/>
    <w:rsid w:val="00567138"/>
    <w:rsid w:val="00567C28"/>
    <w:rsid w:val="00570A53"/>
    <w:rsid w:val="00571BF2"/>
    <w:rsid w:val="00572BB3"/>
    <w:rsid w:val="00572BEE"/>
    <w:rsid w:val="00573AC6"/>
    <w:rsid w:val="00575271"/>
    <w:rsid w:val="00575630"/>
    <w:rsid w:val="00576587"/>
    <w:rsid w:val="00577B80"/>
    <w:rsid w:val="005858A8"/>
    <w:rsid w:val="00591711"/>
    <w:rsid w:val="00592121"/>
    <w:rsid w:val="005959FB"/>
    <w:rsid w:val="005966F5"/>
    <w:rsid w:val="005A1413"/>
    <w:rsid w:val="005A62E9"/>
    <w:rsid w:val="005A6C3D"/>
    <w:rsid w:val="005B4111"/>
    <w:rsid w:val="005B53BC"/>
    <w:rsid w:val="005C19EC"/>
    <w:rsid w:val="005C462C"/>
    <w:rsid w:val="005C5148"/>
    <w:rsid w:val="005C6679"/>
    <w:rsid w:val="005D431A"/>
    <w:rsid w:val="005E2E8A"/>
    <w:rsid w:val="005E5865"/>
    <w:rsid w:val="005F3235"/>
    <w:rsid w:val="005F5091"/>
    <w:rsid w:val="006119DE"/>
    <w:rsid w:val="00615C34"/>
    <w:rsid w:val="006177E0"/>
    <w:rsid w:val="00620371"/>
    <w:rsid w:val="00624D3A"/>
    <w:rsid w:val="006258CC"/>
    <w:rsid w:val="00642A3E"/>
    <w:rsid w:val="0064450F"/>
    <w:rsid w:val="0064502E"/>
    <w:rsid w:val="00653537"/>
    <w:rsid w:val="006547A1"/>
    <w:rsid w:val="0066143E"/>
    <w:rsid w:val="00674021"/>
    <w:rsid w:val="00674A70"/>
    <w:rsid w:val="0068007C"/>
    <w:rsid w:val="006819E9"/>
    <w:rsid w:val="00683E56"/>
    <w:rsid w:val="006856CC"/>
    <w:rsid w:val="0068799C"/>
    <w:rsid w:val="006971C0"/>
    <w:rsid w:val="006A2998"/>
    <w:rsid w:val="006A7DF8"/>
    <w:rsid w:val="006B242A"/>
    <w:rsid w:val="006B374A"/>
    <w:rsid w:val="006B4E2A"/>
    <w:rsid w:val="006B54B6"/>
    <w:rsid w:val="006B7658"/>
    <w:rsid w:val="006B7CA5"/>
    <w:rsid w:val="006C2158"/>
    <w:rsid w:val="006C2B6F"/>
    <w:rsid w:val="006C5244"/>
    <w:rsid w:val="006D01B1"/>
    <w:rsid w:val="006D2EB2"/>
    <w:rsid w:val="006D3AE4"/>
    <w:rsid w:val="006D4FB3"/>
    <w:rsid w:val="006D598C"/>
    <w:rsid w:val="006D68BF"/>
    <w:rsid w:val="006D7ADF"/>
    <w:rsid w:val="006D7FBD"/>
    <w:rsid w:val="006E42FA"/>
    <w:rsid w:val="006E4A08"/>
    <w:rsid w:val="006E4F85"/>
    <w:rsid w:val="006E5F42"/>
    <w:rsid w:val="006E604E"/>
    <w:rsid w:val="006E7616"/>
    <w:rsid w:val="006F0044"/>
    <w:rsid w:val="006F18DB"/>
    <w:rsid w:val="006F3933"/>
    <w:rsid w:val="006F70DC"/>
    <w:rsid w:val="006F753A"/>
    <w:rsid w:val="00700B65"/>
    <w:rsid w:val="00706826"/>
    <w:rsid w:val="007068B3"/>
    <w:rsid w:val="007114CE"/>
    <w:rsid w:val="00713EC9"/>
    <w:rsid w:val="00715D3F"/>
    <w:rsid w:val="0072459E"/>
    <w:rsid w:val="00725E37"/>
    <w:rsid w:val="00727D17"/>
    <w:rsid w:val="007307E8"/>
    <w:rsid w:val="007313C9"/>
    <w:rsid w:val="00731BD1"/>
    <w:rsid w:val="007340BC"/>
    <w:rsid w:val="00745C7C"/>
    <w:rsid w:val="00746410"/>
    <w:rsid w:val="00747645"/>
    <w:rsid w:val="0074787E"/>
    <w:rsid w:val="0075311F"/>
    <w:rsid w:val="007553B3"/>
    <w:rsid w:val="007556B5"/>
    <w:rsid w:val="00757FCE"/>
    <w:rsid w:val="0076507D"/>
    <w:rsid w:val="0077272B"/>
    <w:rsid w:val="00773B99"/>
    <w:rsid w:val="007747EA"/>
    <w:rsid w:val="007757EE"/>
    <w:rsid w:val="007776AC"/>
    <w:rsid w:val="007815F3"/>
    <w:rsid w:val="007843C2"/>
    <w:rsid w:val="00793F67"/>
    <w:rsid w:val="007954C5"/>
    <w:rsid w:val="00795CB7"/>
    <w:rsid w:val="00797F62"/>
    <w:rsid w:val="007A3663"/>
    <w:rsid w:val="007B1E02"/>
    <w:rsid w:val="007B44F9"/>
    <w:rsid w:val="007B4BEE"/>
    <w:rsid w:val="007B56D8"/>
    <w:rsid w:val="007B58BD"/>
    <w:rsid w:val="007B67C2"/>
    <w:rsid w:val="007B6A45"/>
    <w:rsid w:val="007C1D7D"/>
    <w:rsid w:val="007C22D2"/>
    <w:rsid w:val="007C2B45"/>
    <w:rsid w:val="007C733F"/>
    <w:rsid w:val="007D2ADC"/>
    <w:rsid w:val="007D2F0F"/>
    <w:rsid w:val="007D55A0"/>
    <w:rsid w:val="007D5FD2"/>
    <w:rsid w:val="007E1D93"/>
    <w:rsid w:val="007E245A"/>
    <w:rsid w:val="007E50F3"/>
    <w:rsid w:val="007F2A9C"/>
    <w:rsid w:val="007F3A6B"/>
    <w:rsid w:val="007F5E66"/>
    <w:rsid w:val="007F7BF2"/>
    <w:rsid w:val="008018C3"/>
    <w:rsid w:val="0080305F"/>
    <w:rsid w:val="00805A8D"/>
    <w:rsid w:val="0081146F"/>
    <w:rsid w:val="00812130"/>
    <w:rsid w:val="008138F8"/>
    <w:rsid w:val="00814EA2"/>
    <w:rsid w:val="008219B7"/>
    <w:rsid w:val="0082382D"/>
    <w:rsid w:val="0082398B"/>
    <w:rsid w:val="008272DC"/>
    <w:rsid w:val="008314AB"/>
    <w:rsid w:val="0083269B"/>
    <w:rsid w:val="008326A2"/>
    <w:rsid w:val="0084243A"/>
    <w:rsid w:val="0084723B"/>
    <w:rsid w:val="00847989"/>
    <w:rsid w:val="00847FA0"/>
    <w:rsid w:val="00860064"/>
    <w:rsid w:val="0086041E"/>
    <w:rsid w:val="008700FD"/>
    <w:rsid w:val="00882A2B"/>
    <w:rsid w:val="00885F83"/>
    <w:rsid w:val="008868E5"/>
    <w:rsid w:val="00890165"/>
    <w:rsid w:val="008934F0"/>
    <w:rsid w:val="008939FA"/>
    <w:rsid w:val="008949E8"/>
    <w:rsid w:val="0089578A"/>
    <w:rsid w:val="008A0ACA"/>
    <w:rsid w:val="008A1F51"/>
    <w:rsid w:val="008A39CF"/>
    <w:rsid w:val="008A40C8"/>
    <w:rsid w:val="008A44AE"/>
    <w:rsid w:val="008B0CF3"/>
    <w:rsid w:val="008B13A1"/>
    <w:rsid w:val="008B35DC"/>
    <w:rsid w:val="008B694E"/>
    <w:rsid w:val="008B796F"/>
    <w:rsid w:val="008C2607"/>
    <w:rsid w:val="008C34E8"/>
    <w:rsid w:val="008C5D07"/>
    <w:rsid w:val="008D115A"/>
    <w:rsid w:val="008D13C1"/>
    <w:rsid w:val="008D3F08"/>
    <w:rsid w:val="008D4894"/>
    <w:rsid w:val="008E3399"/>
    <w:rsid w:val="008E3932"/>
    <w:rsid w:val="008E4DD0"/>
    <w:rsid w:val="008E55EF"/>
    <w:rsid w:val="008E5E40"/>
    <w:rsid w:val="008E6692"/>
    <w:rsid w:val="008E6B2D"/>
    <w:rsid w:val="008F1F19"/>
    <w:rsid w:val="008F4063"/>
    <w:rsid w:val="008F53FB"/>
    <w:rsid w:val="008F65E4"/>
    <w:rsid w:val="0090115D"/>
    <w:rsid w:val="0090332A"/>
    <w:rsid w:val="00905531"/>
    <w:rsid w:val="00906F72"/>
    <w:rsid w:val="0091076F"/>
    <w:rsid w:val="00914064"/>
    <w:rsid w:val="009214E7"/>
    <w:rsid w:val="009249A0"/>
    <w:rsid w:val="00925E54"/>
    <w:rsid w:val="009264E1"/>
    <w:rsid w:val="00932789"/>
    <w:rsid w:val="009354F1"/>
    <w:rsid w:val="009401FC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607A0"/>
    <w:rsid w:val="0096629A"/>
    <w:rsid w:val="0096673B"/>
    <w:rsid w:val="0096743C"/>
    <w:rsid w:val="00973040"/>
    <w:rsid w:val="00973340"/>
    <w:rsid w:val="009773C0"/>
    <w:rsid w:val="009931DB"/>
    <w:rsid w:val="00993EC1"/>
    <w:rsid w:val="0099575B"/>
    <w:rsid w:val="009A02EE"/>
    <w:rsid w:val="009A0BE5"/>
    <w:rsid w:val="009A2E51"/>
    <w:rsid w:val="009A3BAF"/>
    <w:rsid w:val="009A4036"/>
    <w:rsid w:val="009B3B71"/>
    <w:rsid w:val="009B4703"/>
    <w:rsid w:val="009B4718"/>
    <w:rsid w:val="009C08F5"/>
    <w:rsid w:val="009C4F3D"/>
    <w:rsid w:val="009C51EF"/>
    <w:rsid w:val="009C57C7"/>
    <w:rsid w:val="009D241D"/>
    <w:rsid w:val="009D459C"/>
    <w:rsid w:val="009D7183"/>
    <w:rsid w:val="009E0930"/>
    <w:rsid w:val="009E0B87"/>
    <w:rsid w:val="009E1D82"/>
    <w:rsid w:val="009E32A2"/>
    <w:rsid w:val="009E668C"/>
    <w:rsid w:val="009E6FCB"/>
    <w:rsid w:val="009E7328"/>
    <w:rsid w:val="009E77A8"/>
    <w:rsid w:val="009E7A29"/>
    <w:rsid w:val="009E7CEA"/>
    <w:rsid w:val="009F0729"/>
    <w:rsid w:val="009F324A"/>
    <w:rsid w:val="00A005C5"/>
    <w:rsid w:val="00A05403"/>
    <w:rsid w:val="00A078B3"/>
    <w:rsid w:val="00A1569E"/>
    <w:rsid w:val="00A15CA8"/>
    <w:rsid w:val="00A17C10"/>
    <w:rsid w:val="00A30BC9"/>
    <w:rsid w:val="00A34EAB"/>
    <w:rsid w:val="00A36B8F"/>
    <w:rsid w:val="00A40FA6"/>
    <w:rsid w:val="00A41214"/>
    <w:rsid w:val="00A41A46"/>
    <w:rsid w:val="00A46F92"/>
    <w:rsid w:val="00A523CF"/>
    <w:rsid w:val="00A611ED"/>
    <w:rsid w:val="00A65583"/>
    <w:rsid w:val="00A74C4A"/>
    <w:rsid w:val="00A74E34"/>
    <w:rsid w:val="00A7551E"/>
    <w:rsid w:val="00A80A08"/>
    <w:rsid w:val="00A82CC4"/>
    <w:rsid w:val="00A83C6A"/>
    <w:rsid w:val="00A84A69"/>
    <w:rsid w:val="00A85987"/>
    <w:rsid w:val="00A906CE"/>
    <w:rsid w:val="00A92CBE"/>
    <w:rsid w:val="00A93010"/>
    <w:rsid w:val="00A93F57"/>
    <w:rsid w:val="00A94139"/>
    <w:rsid w:val="00AA2D30"/>
    <w:rsid w:val="00AA4E4A"/>
    <w:rsid w:val="00AB040B"/>
    <w:rsid w:val="00AB32D8"/>
    <w:rsid w:val="00AB3ACF"/>
    <w:rsid w:val="00AB5916"/>
    <w:rsid w:val="00AB6F9D"/>
    <w:rsid w:val="00AB7001"/>
    <w:rsid w:val="00AC21DF"/>
    <w:rsid w:val="00AC475F"/>
    <w:rsid w:val="00AC512F"/>
    <w:rsid w:val="00AC5933"/>
    <w:rsid w:val="00AD0569"/>
    <w:rsid w:val="00AD214A"/>
    <w:rsid w:val="00AE1953"/>
    <w:rsid w:val="00AE22D7"/>
    <w:rsid w:val="00AE5CCC"/>
    <w:rsid w:val="00AF110F"/>
    <w:rsid w:val="00AF1D0C"/>
    <w:rsid w:val="00AF4803"/>
    <w:rsid w:val="00AF58FD"/>
    <w:rsid w:val="00AF7EE0"/>
    <w:rsid w:val="00B0020A"/>
    <w:rsid w:val="00B003B6"/>
    <w:rsid w:val="00B02CBC"/>
    <w:rsid w:val="00B05812"/>
    <w:rsid w:val="00B066D7"/>
    <w:rsid w:val="00B06D3D"/>
    <w:rsid w:val="00B10297"/>
    <w:rsid w:val="00B11401"/>
    <w:rsid w:val="00B11D2E"/>
    <w:rsid w:val="00B12A69"/>
    <w:rsid w:val="00B15450"/>
    <w:rsid w:val="00B160CE"/>
    <w:rsid w:val="00B22F5C"/>
    <w:rsid w:val="00B25018"/>
    <w:rsid w:val="00B255ED"/>
    <w:rsid w:val="00B26956"/>
    <w:rsid w:val="00B31049"/>
    <w:rsid w:val="00B342B0"/>
    <w:rsid w:val="00B357FC"/>
    <w:rsid w:val="00B36519"/>
    <w:rsid w:val="00B36C93"/>
    <w:rsid w:val="00B40F80"/>
    <w:rsid w:val="00B427A1"/>
    <w:rsid w:val="00B42B66"/>
    <w:rsid w:val="00B441B5"/>
    <w:rsid w:val="00B44230"/>
    <w:rsid w:val="00B46377"/>
    <w:rsid w:val="00B46972"/>
    <w:rsid w:val="00B526D3"/>
    <w:rsid w:val="00B5525C"/>
    <w:rsid w:val="00B60D5B"/>
    <w:rsid w:val="00B67AA5"/>
    <w:rsid w:val="00B71C04"/>
    <w:rsid w:val="00B74EAE"/>
    <w:rsid w:val="00B87099"/>
    <w:rsid w:val="00B92D4E"/>
    <w:rsid w:val="00B93DE5"/>
    <w:rsid w:val="00B954A9"/>
    <w:rsid w:val="00BA27A6"/>
    <w:rsid w:val="00BA44A2"/>
    <w:rsid w:val="00BA52D1"/>
    <w:rsid w:val="00BA52E0"/>
    <w:rsid w:val="00BB4EC2"/>
    <w:rsid w:val="00BB6016"/>
    <w:rsid w:val="00BB77A6"/>
    <w:rsid w:val="00BC7140"/>
    <w:rsid w:val="00BC776B"/>
    <w:rsid w:val="00BD0978"/>
    <w:rsid w:val="00BD3D96"/>
    <w:rsid w:val="00BD49B1"/>
    <w:rsid w:val="00BD4AB1"/>
    <w:rsid w:val="00BD7EAD"/>
    <w:rsid w:val="00BE16DD"/>
    <w:rsid w:val="00BE4C17"/>
    <w:rsid w:val="00BE5DF0"/>
    <w:rsid w:val="00BF2904"/>
    <w:rsid w:val="00BF2A93"/>
    <w:rsid w:val="00C01651"/>
    <w:rsid w:val="00C04C57"/>
    <w:rsid w:val="00C052CD"/>
    <w:rsid w:val="00C05AD2"/>
    <w:rsid w:val="00C063C9"/>
    <w:rsid w:val="00C152DA"/>
    <w:rsid w:val="00C20EAC"/>
    <w:rsid w:val="00C256FF"/>
    <w:rsid w:val="00C313D0"/>
    <w:rsid w:val="00C32D82"/>
    <w:rsid w:val="00C34A4B"/>
    <w:rsid w:val="00C34D00"/>
    <w:rsid w:val="00C36BC3"/>
    <w:rsid w:val="00C37DC1"/>
    <w:rsid w:val="00C411CE"/>
    <w:rsid w:val="00C414B4"/>
    <w:rsid w:val="00C42C42"/>
    <w:rsid w:val="00C4448E"/>
    <w:rsid w:val="00C44EEF"/>
    <w:rsid w:val="00C45ADC"/>
    <w:rsid w:val="00C54F21"/>
    <w:rsid w:val="00C55FD1"/>
    <w:rsid w:val="00C569CD"/>
    <w:rsid w:val="00C5799F"/>
    <w:rsid w:val="00C7281A"/>
    <w:rsid w:val="00C75FA1"/>
    <w:rsid w:val="00C761A9"/>
    <w:rsid w:val="00C76A35"/>
    <w:rsid w:val="00C809B6"/>
    <w:rsid w:val="00C83686"/>
    <w:rsid w:val="00C83B62"/>
    <w:rsid w:val="00C9601D"/>
    <w:rsid w:val="00C96B1D"/>
    <w:rsid w:val="00C978FC"/>
    <w:rsid w:val="00CA2A99"/>
    <w:rsid w:val="00CA3C1C"/>
    <w:rsid w:val="00CA612F"/>
    <w:rsid w:val="00CA712B"/>
    <w:rsid w:val="00CA7518"/>
    <w:rsid w:val="00CA77FE"/>
    <w:rsid w:val="00CB024E"/>
    <w:rsid w:val="00CB1136"/>
    <w:rsid w:val="00CB1927"/>
    <w:rsid w:val="00CB220E"/>
    <w:rsid w:val="00CB5D0A"/>
    <w:rsid w:val="00CB630D"/>
    <w:rsid w:val="00CC13F3"/>
    <w:rsid w:val="00CC4519"/>
    <w:rsid w:val="00CC4B06"/>
    <w:rsid w:val="00CC5BA5"/>
    <w:rsid w:val="00CC6CDA"/>
    <w:rsid w:val="00CD0361"/>
    <w:rsid w:val="00CD1AF4"/>
    <w:rsid w:val="00CD5BF8"/>
    <w:rsid w:val="00CD6B19"/>
    <w:rsid w:val="00CE0010"/>
    <w:rsid w:val="00CE0ED0"/>
    <w:rsid w:val="00CE1EA5"/>
    <w:rsid w:val="00CE27A0"/>
    <w:rsid w:val="00CE29E8"/>
    <w:rsid w:val="00CE3C25"/>
    <w:rsid w:val="00CE7042"/>
    <w:rsid w:val="00CF0705"/>
    <w:rsid w:val="00CF14A8"/>
    <w:rsid w:val="00CF27E8"/>
    <w:rsid w:val="00CF29D5"/>
    <w:rsid w:val="00D01A6C"/>
    <w:rsid w:val="00D03255"/>
    <w:rsid w:val="00D051E6"/>
    <w:rsid w:val="00D0546E"/>
    <w:rsid w:val="00D05CEF"/>
    <w:rsid w:val="00D1037B"/>
    <w:rsid w:val="00D13826"/>
    <w:rsid w:val="00D14E91"/>
    <w:rsid w:val="00D24182"/>
    <w:rsid w:val="00D24515"/>
    <w:rsid w:val="00D25D1E"/>
    <w:rsid w:val="00D27A59"/>
    <w:rsid w:val="00D313E4"/>
    <w:rsid w:val="00D32442"/>
    <w:rsid w:val="00D344F3"/>
    <w:rsid w:val="00D40182"/>
    <w:rsid w:val="00D4572E"/>
    <w:rsid w:val="00D629E9"/>
    <w:rsid w:val="00D65572"/>
    <w:rsid w:val="00D6625E"/>
    <w:rsid w:val="00D70C4D"/>
    <w:rsid w:val="00D77CE3"/>
    <w:rsid w:val="00D80EC1"/>
    <w:rsid w:val="00D827B5"/>
    <w:rsid w:val="00D834B4"/>
    <w:rsid w:val="00D841BA"/>
    <w:rsid w:val="00D846D2"/>
    <w:rsid w:val="00D86461"/>
    <w:rsid w:val="00D86546"/>
    <w:rsid w:val="00D955A6"/>
    <w:rsid w:val="00D976AB"/>
    <w:rsid w:val="00DA172F"/>
    <w:rsid w:val="00DA2B37"/>
    <w:rsid w:val="00DA6FFE"/>
    <w:rsid w:val="00DA7A8C"/>
    <w:rsid w:val="00DB422A"/>
    <w:rsid w:val="00DC125E"/>
    <w:rsid w:val="00DD0684"/>
    <w:rsid w:val="00DD56C1"/>
    <w:rsid w:val="00DD5B43"/>
    <w:rsid w:val="00DD7B5C"/>
    <w:rsid w:val="00DE084D"/>
    <w:rsid w:val="00DE1F8D"/>
    <w:rsid w:val="00DE2B7D"/>
    <w:rsid w:val="00DF435B"/>
    <w:rsid w:val="00DF57DA"/>
    <w:rsid w:val="00DF7A02"/>
    <w:rsid w:val="00E0050B"/>
    <w:rsid w:val="00E02DD9"/>
    <w:rsid w:val="00E067B9"/>
    <w:rsid w:val="00E07DA0"/>
    <w:rsid w:val="00E12705"/>
    <w:rsid w:val="00E177A2"/>
    <w:rsid w:val="00E31B0B"/>
    <w:rsid w:val="00E3290C"/>
    <w:rsid w:val="00E332AC"/>
    <w:rsid w:val="00E33545"/>
    <w:rsid w:val="00E347BE"/>
    <w:rsid w:val="00E37684"/>
    <w:rsid w:val="00E4124E"/>
    <w:rsid w:val="00E4226D"/>
    <w:rsid w:val="00E44C88"/>
    <w:rsid w:val="00E51BBE"/>
    <w:rsid w:val="00E56D24"/>
    <w:rsid w:val="00E62C5A"/>
    <w:rsid w:val="00E671E3"/>
    <w:rsid w:val="00E67299"/>
    <w:rsid w:val="00E706E9"/>
    <w:rsid w:val="00E71414"/>
    <w:rsid w:val="00E71782"/>
    <w:rsid w:val="00E73646"/>
    <w:rsid w:val="00E77D04"/>
    <w:rsid w:val="00E80A7F"/>
    <w:rsid w:val="00E83394"/>
    <w:rsid w:val="00E90E00"/>
    <w:rsid w:val="00E9107F"/>
    <w:rsid w:val="00E932B0"/>
    <w:rsid w:val="00E94D81"/>
    <w:rsid w:val="00EA1175"/>
    <w:rsid w:val="00EA122D"/>
    <w:rsid w:val="00EA31F0"/>
    <w:rsid w:val="00EA3675"/>
    <w:rsid w:val="00EB060E"/>
    <w:rsid w:val="00EB20AD"/>
    <w:rsid w:val="00EB568D"/>
    <w:rsid w:val="00EC0EDC"/>
    <w:rsid w:val="00EC4FD3"/>
    <w:rsid w:val="00EC54C2"/>
    <w:rsid w:val="00ED09A4"/>
    <w:rsid w:val="00ED150D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F0A32"/>
    <w:rsid w:val="00EF3509"/>
    <w:rsid w:val="00EF54AC"/>
    <w:rsid w:val="00EF5C25"/>
    <w:rsid w:val="00F02EFE"/>
    <w:rsid w:val="00F10D92"/>
    <w:rsid w:val="00F10E25"/>
    <w:rsid w:val="00F13913"/>
    <w:rsid w:val="00F161A0"/>
    <w:rsid w:val="00F17313"/>
    <w:rsid w:val="00F22342"/>
    <w:rsid w:val="00F22AF2"/>
    <w:rsid w:val="00F23A9E"/>
    <w:rsid w:val="00F40CBF"/>
    <w:rsid w:val="00F4227C"/>
    <w:rsid w:val="00F42B06"/>
    <w:rsid w:val="00F44160"/>
    <w:rsid w:val="00F503F3"/>
    <w:rsid w:val="00F51AA8"/>
    <w:rsid w:val="00F52760"/>
    <w:rsid w:val="00F55254"/>
    <w:rsid w:val="00F55531"/>
    <w:rsid w:val="00F56E56"/>
    <w:rsid w:val="00F602EA"/>
    <w:rsid w:val="00F60FC4"/>
    <w:rsid w:val="00F63E54"/>
    <w:rsid w:val="00F65A73"/>
    <w:rsid w:val="00F70B0D"/>
    <w:rsid w:val="00F743C3"/>
    <w:rsid w:val="00F872BA"/>
    <w:rsid w:val="00FA0027"/>
    <w:rsid w:val="00FA09A6"/>
    <w:rsid w:val="00FA0E09"/>
    <w:rsid w:val="00FA0FB6"/>
    <w:rsid w:val="00FA5BF2"/>
    <w:rsid w:val="00FB04A7"/>
    <w:rsid w:val="00FB26E4"/>
    <w:rsid w:val="00FC19A5"/>
    <w:rsid w:val="00FC4524"/>
    <w:rsid w:val="00FD0795"/>
    <w:rsid w:val="00FD44FB"/>
    <w:rsid w:val="00FD5132"/>
    <w:rsid w:val="00FE0EA9"/>
    <w:rsid w:val="00FE25F1"/>
    <w:rsid w:val="00FE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1"/>
      </w:numPr>
      <w:spacing w:after="0" w:line="240" w:lineRule="auto"/>
      <w:ind w:left="432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cs="Calibri"/>
      <w:b/>
      <w:sz w:val="24"/>
      <w:lang w:eastAsia="en-US"/>
    </w:rPr>
  </w:style>
  <w:style w:type="character" w:customStyle="1" w:styleId="Ttulo3Car">
    <w:name w:val="Título 3 Car"/>
    <w:link w:val="Ttulo3"/>
    <w:uiPriority w:val="99"/>
    <w:rsid w:val="003D629A"/>
    <w:rPr>
      <w:rFonts w:cs="Calibri"/>
      <w:b/>
      <w:sz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B0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4jekdhRwAEQnYaJyMDh9OlkteYa7R5x9nGRqprxmpkE=</DigestValue>
    </Reference>
    <Reference Type="http://www.w3.org/2000/09/xmldsig#Object" URI="#idOfficeObject">
      <DigestMethod Algorithm="http://www.w3.org/2001/04/xmlenc#sha256"/>
      <DigestValue>ufMuactbountzgKSa6hFpFU+qRV4Ciw2xokQAUrDTGg=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myJxurtKbyFXV+/o7FhzPsJryPSgV0qNkKIzqZQ2WcE=</DigestValue>
    </Reference>
    <Reference Type="http://www.w3.org/2000/09/xmldsig#Object" URI="#idValidSigLnImg">
      <DigestMethod Algorithm="http://www.w3.org/2001/04/xmlenc#sha256"/>
      <DigestValue>4iJ5Vt8x/eV5lq2nq7Z0VU8y4KTysCvAZdZRo7+nvAM=</DigestValue>
    </Reference>
    <Reference Type="http://www.w3.org/2000/09/xmldsig#Object" URI="#idInvalidSigLnImg">
      <DigestMethod Algorithm="http://www.w3.org/2001/04/xmlenc#sha256"/>
      <DigestValue>wouCp4s/mYi0QqgJY6GPOgzc9K/EnzF9gacOeK9FOKg=</DigestValue>
    </Reference>
  </SignedInfo>
  <SignatureValue>fEVbLhowO6ILRuhgY6amOjiVYSJa40d4dOC6QeIydrKq7x+gskTNfa4JRg72YoIH/MYzhKTqzhXT
0A3jSGND1CdYEFenGyAmRX8ciybMQPTeBGbMOtP6EFnPq2O3ztS2KIyv2HIkInrzLGAsOpB+MPGk
o5b9smnUlV/Ne9MGAoAC2NGEgcZ2Dxbl//ziy/+zeEn5haDVD3Yb9aeh5jmo8EbKgvvz9uFvq4Ld
mdbxWul2zfX+zmksk3ziCI2rNpVA8yAnzgHXc3cEfO3F/xzo7Z275sELJOIRs5L4eXrYITCOi2OV
FTylsORRRVF1r47lx0e58W4luY1MdRKMVpa6Eg==</SignatureValue>
  <KeyInfo>
    <X509Data>
      <X509Certificate>MIIH7zCCBtegAwIBAgIIaOflWDSy8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k2MTE3Mi0xMCMGA1UdEgQcMBqgGAYIKwYBBAHBAQKgDBYKOTk1NTE3NDAtSzANBgkqhkiG9w0BAQsFAAOCAQEAGuLr3Tw1JFR31WWtFJp/VaSKFssy0/Vak/rIqqQIW2HX3CvjeqCZ2j78kTx0V42r4k7znCGEZxOUVX8LzSuVQJQ4nTnfYRuhih6d7Z5GqQVyoMYHt9js+LmTvvsDa4hEUJJJEFRMBXZbn3y3DtgT/2KhtwyDTXONeopfUJ7cOrDdCPG+00+/eAz96XutZdQPL7E1ygA7SjPnYNUtKZ2c3Fu2WM8zrRf5F61EooOXqVpd4PdgWk1T5Z3oFtNk0A+KR7QBPemdah02LQRP4V8oSmZgFX8aQFVm987kiS4Obu6Z2EUbCmOZWCA9Z7ml/V2cOuZMmRwpgaIUmMgDBLS2F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4rzX46/C6EMMSTaBJO/af/q8hqGDZ/QrXsgRcx6KrKU=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Wru8eDSGT8NeVImY5kAHKbyYRWMq8C4gst1sVpx+sfg=</DigestValue>
      </Reference>
      <Reference URI="/word/endnotes.xml?ContentType=application/vnd.openxmlformats-officedocument.wordprocessingml.endnotes+xml">
        <DigestMethod Algorithm="http://www.w3.org/2001/04/xmlenc#sha256"/>
        <DigestValue>ovlXRXjS8+xUmuVrWZpkbO1Ym7okif/GQlhkYX+P8e8=</DigestValue>
      </Reference>
      <Reference URI="/word/fontTable.xml?ContentType=application/vnd.openxmlformats-officedocument.wordprocessingml.fontTable+xml">
        <DigestMethod Algorithm="http://www.w3.org/2001/04/xmlenc#sha256"/>
        <DigestValue>AVINkT64SGHnRsHVSD5LWC1QKqIzNSj1NdHs6gLXyfc=</DigestValue>
      </Reference>
      <Reference URI="/word/footer1.xml?ContentType=application/vnd.openxmlformats-officedocument.wordprocessingml.footer+xml">
        <DigestMethod Algorithm="http://www.w3.org/2001/04/xmlenc#sha256"/>
        <DigestValue>dGzqKT7rNc1wtymFZJM3HuMvlBLdY6tGgIhOQ4DmtEA=</DigestValue>
      </Reference>
      <Reference URI="/word/footnotes.xml?ContentType=application/vnd.openxmlformats-officedocument.wordprocessingml.footnotes+xml">
        <DigestMethod Algorithm="http://www.w3.org/2001/04/xmlenc#sha256"/>
        <DigestValue>Nliv3qLxbHo10s6HeVA59oQ+vdOX8ogaJf3w9P0UDGo=</DigestValue>
      </Reference>
      <Reference URI="/word/header1.xml?ContentType=application/vnd.openxmlformats-officedocument.wordprocessingml.header+xml">
        <DigestMethod Algorithm="http://www.w3.org/2001/04/xmlenc#sha256"/>
        <DigestValue>RZ+FyIe0IdYqZYJ8bP3Etz3n0fCocL0uyx2s4KS60z8=</DigestValue>
      </Reference>
      <Reference URI="/word/media/image1.emf?ContentType=image/x-emf">
        <DigestMethod Algorithm="http://www.w3.org/2001/04/xmlenc#sha256"/>
        <DigestValue>99niXxgNQxAIJvA+T4VTshVCifL440lGOEDkln5YJFM=</DigestValue>
      </Reference>
      <Reference URI="/word/media/image2.emf?ContentType=image/x-emf">
        <DigestMethod Algorithm="http://www.w3.org/2001/04/xmlenc#sha256"/>
        <DigestValue>clcMRHeZ/Am2eg3dJi5G7m2ZVY86H2OfQG301ckcyFc=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media/image4.jpeg?ContentType=image/jpeg">
        <DigestMethod Algorithm="http://www.w3.org/2001/04/xmlenc#sha256"/>
        <DigestValue>jgiRsr+aJErP2ceF8ZfB0NpdshEAR94zaOT1rx4UWRQ=</DigestValue>
      </Reference>
      <Reference URI="/word/media/image5.jpeg?ContentType=image/jpeg">
        <DigestMethod Algorithm="http://www.w3.org/2001/04/xmlenc#sha256"/>
        <DigestValue>S5URCe4v0n+rW4qnZ4YBCTjsPDFISlRc6R+o+JV47Q8=</DigestValue>
      </Reference>
      <Reference URI="/word/numbering.xml?ContentType=application/vnd.openxmlformats-officedocument.wordprocessingml.numbering+xml">
        <DigestMethod Algorithm="http://www.w3.org/2001/04/xmlenc#sha256"/>
        <DigestValue>AfTE9UwyizTfOZdFKDd67ViegPE8w2PSc8/HCK30bRk=</DigestValue>
      </Reference>
      <Reference URI="/word/settings.xml?ContentType=application/vnd.openxmlformats-officedocument.wordprocessingml.settings+xml">
        <DigestMethod Algorithm="http://www.w3.org/2001/04/xmlenc#sha256"/>
        <DigestValue>sJ+z/460W43MXY7l7V+eNrJmD9MIDQ4IpBsF/cMxtPc=</DigestValue>
      </Reference>
      <Reference URI="/word/styles.xml?ContentType=application/vnd.openxmlformats-officedocument.wordprocessingml.styles+xml">
        <DigestMethod Algorithm="http://www.w3.org/2001/04/xmlenc#sha256"/>
        <DigestValue>cXHCvW8Mm9t8iIbVPYBFRtxfj+BbWx46mmiO+3P4+Rg=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NBWfMJOhkUh2aQZMwg7XUpC+WpRI4Wt/o8yAppFlpp0=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2019-11-18T15:49:57Z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{82F190E8-144F-4B0E-BA38-E399E91EFE11}</SetupID>
          <SignatureText/>
          <SignatureImage>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/cf91/3H/df9x/3X/cf91/3H/df9x/3X/cf91/3H/df9x/3H/cf9x/3Hvcf9x/3H/ce9x/3H/cf9x73H/cf9x/3Hvcf9x/3X/ce91/3H/df9x73X/cf91/3Hvdf9x/3X/ce91/3H/df7x/3X+9f91/vX/df91/3X/de91/3X/df9173X/cf91/3Hvdf9x/3X/ce91/3H/df9x73X/cf91/3Hvdf9x/3X/ce91/3H/df9x73X/cf91/3Hvdf9x/3X/ce91/3Hvdf917/X/+f91//X/df/1/3X/df91//X/df91/3X/9f91/3X/df/1/3X/9f91//X/df/1/3X/9f91//X/df/1/3X/9f91//X/df91/3X/9f91/3X/df/1/3X/df91//X/df91/3X/9f91/3X/df/1/3X/df91//X/df91/3X/9f91/3X/df/1/3H/9f9x//X/cf/1/3H/9f9x//X/cf/1/3H/9f9x//X/df91/3X/9f91/3X/df/1/3X/df91//X/df91/3X/9f91/3X/df/1/3X/df91//X/df91/3X/9f91/3X/df91/3H/df9x/3X/cf91/3H/df9x/3X/cf91/3H/df9x/3X/cf9x/3H/cf9x/3H/cf9x/3H/cf9x/3H/cf9x/3H/df9x/3X/cf91/3H/df9x/3X/cf91/3H/df9x/3X/cf91/3X/df9x/3X/df91/3X/ef91/3n/de95/3Xvdf9x73X/cf91/3H/df9x/3X/cf91/3H/df9x/3X/cf91/3H/df91/3X/cf91/3X/df9x/3X/df91/3H/df91/3X/cf/1/3X/9f91/3X/df91/3X/c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+8e91/3H/df7x73X/cf91/vHvdf9x/3X+8e91/3H/cf9x73H/ce9x/3Hvcf9x73H/ce9x/3Hvcf9x73H/ce9x/3Hvdf9x73X/ce91/3Hvdf9x73X/ce91/3Hvdf9x73X+9f91/vX/df7x73H/cf91/vHvdf9173n/de9173Hvdf9x73X/ce91/3Hvdf9x73X/ce91/3Hvdf9x73X/ce91/vHvdf9x73X+8e91/3Hvdf7x73X/ce91/vHvdf9x73X/ce91/3X/9f/5/3X/9f91/3X/df/1/3X/df91//X/df91/3X/9f91//X/df/1/3X/9f91//X/df/1/3X/9f91//X/df/1/3X/df91//X/df91/3X/9f91/3X/df/1/3X/df91//X/df91/3X/9f91/3X/df/1/3X/df91//X/df91/3X/9f91//X/df/1/3X/9f91//X/df/1/3X/9f91//X/df/1/3X/df91//X/df91/3X/9f91/3X/df/1/3X/df91//X/df91/3X/9f91/3X/df/1/3X/df91//X/df91/3X/9f91/3X/cf91/3X/df9x/3X/df91/3H/df91/3X/cf91/3H/df9x//X/cf9x/3H/9f9x/3H/cf/1/3H/cf9x//X/cf91/3H/9f91/3X/cf/1/3X/df9x//X/df91/3H/9f91/3n+9f95/3X/cf9x//X/cf91/3Xv+f917/X/ce/1/3Hv9f9x//X/df91/3H/9f91/3X/cf/1/3X/df9x//X/df91/3X/df91/3X/df91/3X/df91/3X/df91/3X/df91/3X/df/1/3X/df/1/3X/df91/3X/cf91/3X/df9x/3X/df91/3H/df9x/3X/cf91/3H/df9x/3X/cf91/3H/df9x/3X/cf91/3X/df9x/3X/df91/3H/df91/3X/cf91/3X/df9x/3X/cf91/3H/df9x/3X/cf91/3H/df9x/3X/cf91/3H/df91/3X/cf91/3X/df9x/3X/df91/3H/df91/3X/cf91/3H/df9x/3X/cf91/3H/df9x/3X/cf91/3H/df9x/3X/cf91/3H/df9x/3X/cf91/3H/df9x/3X/cf91/3H/df9x/3X/cf91/3H/df9x/3X/cf91/3H/df9x/3X/cf9x/3H/cf9x73H/cf9x/3Hvcf9x/3H/ce9x/3H/cf9x73H/cf91/3Hvdf9x/3X/ce91/3H/df9x73X/cf91/3Hvdf71/3n+9f9x/3H/cf9t73H/ce91/3Xvde9x7/Hvbe/x73Hvdf9x73X/cf91/3Hvdf9x/3X/ce91/3H/df9x73X/cf91/3Hvdf9x/3X/ce91/3H/df9x73X/cf91/3Hvdf9x73X/de/1//n/df/1/3X/9f91/3X/df/1/3X/df91//X/df91/3X/9f91//X/df/1/3X/9f91//X/df/1/3X/9f91//X/df/1/3X/df91//X/df91/3X/9f91/3X/df/1/3X/df91//X/df91/3X/9f91/3X/df/1/3X/df91//X/df91/3X/9f91/3X/df/1/3X/df91//X/df91/3X/9f91/3X/df/1/3X/df91//X/df91/3X/9f91/3X/df/1/3X/df91//X/df91/3X/9f91/3X/df/1/3X/df91//X/df91/3X/df91/3X/cf91/3X/df9x/3X/df91/3H/df91/3X/cf/1/3H/df9x//X/cf91/3H/9f9x/3X/cf/1/3H/df9x//X/df91/3H/9f91/3X/cf/1/3X/df9x//X/df91/3X/ef91/3X/cf/x/3H/8f9x7/X/de/1/3Xv9f9x7/Hvce/1/3X/df9x//X/df91/3H/9f91/3X/cf/1/3X/df9x/3X/df91/3X/df91/3X/df91/3X/df91/3X/df91/3X/9f91//X/df91/3X/df91/3H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e9x/3H/df9x73H/cf91/3H/df9x/3X/cf91/3H/df9x/3X/cf91/3H/df9x/3X/cf91/3H/df9x/3X/cf91/3Hvdf9x/3X/ce9x/3H/df9x/3X/ce91/3Hvdf9x7/X/cf91/3H/df9x/3X/cf91/3H/df9x/3X/cf91/3H/df9x/3X/df91/3H/df91/3X/cf91/3X/df9x/3X/df91/3Hvdf91//X/+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9f91/3X/cf/1/3X/df9x//X/df/1/3X/9f91//X/df/1/3X/9f91//X/df/1/3X/9f91//X/df/1/3X/9f91//X/df91/3H/9f91/3X/cf/1/3X/9f91//X/df/1/3X/9f91//X/df/1/3X/9f91//X/df/1/3X/9f91//X/df/1/3X/df91//X/df91/3X/9f91/3X/df/1/3X/df91//X/df/1/3X/+f/1/3X/9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/df9x/3X/ce91/3H/df9x73X/cf91/3H/df9x/3X/cf91/3H/df9x/3X/cf91/3H/df9x/3X/cf91/3H/df9x/3X/cf91/3Hvdf9x/3X/ce91/3H/df9x/3X/cf91/3H/df9x/3X/cf91/3H/df9x/3X/cf91/3H/df9x/3X/cf91/3X/df9x/3X/df91/3H/df91/3X/cf91/3X/df9x/3X/de/1/3X/9f/5/3X/9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df9x/3X/cf91/3H/df9x//X/df/1/3X/9f91//X/df/1/3X/9f91//X/df/1/3X/9f91//X/df/1/3X/9f91//X/df/1/3X/9f91//X/df/1/3X/9f91//X/df/1/3X/9f91//X/df/1/3X/9f91//X/df/1/3X/9f91//X/df/1/3X/df91//X/df91/3X/9f91/3X/df/1/3X/df91//X/df/1/3X/df91/3X/df9x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vdf9x73X/ce91/3Hvdf9x/3X/cf91/3H/df9x/3X/cf91/3H/df9x/3X/cf91/3H/df9x/3X/cf91/3H/df9x/3X/cf91/3H/df9x/3X/cf91/3H/df9x/3X/cf91/3H/df9x/3X/cf91/3H/df9x/3X/cf91/3H/df9x/3X/cf91/3X/df9x/3X/df91/3H/df91/3X/cf91/3X/df9x73X/df/1//n/df/1/3X/df91//X/df91/3X/9f91/3X/df/1/3X/df91//X/df91/3X/9f91/3X/df/1/3X/df91//X/df91/3X/9f91/3X/df/1/3X/df91//X/df91/3X/9f91/3X/df/1/3X/df91//X/df91/3X/9f91/3X/df/1/3X/df91//X/df91/3X/9f91/3X/df/1/3X/df91//X/df91/3X/9f91/3X/df/1/3X/df91//X/df91/3X/9f91//X/df/1/3X/9f91//X/df/1/3X/9f91//X/df/1/3X/9f91//X/df/1/3X/9f91//X/df/1/3X/9f91//X/df91/3H/9f91/3X/cf/1/3X/9f91//X/df/1/3X/9f91//X/df/1/3X/9f91//X/df/1/3X/9f91//X/df/1/3X/9f91//X/df/1/3X/9f91//X/df/1/3X/9f91//X/df/1/3X/9f91//X/df/1/3X/9f91//X/df/1/3X/9f91/3X/df/1/3X/df91//X/df91/3X/9f91/3X/df/1/3X/9f91//n/9f91//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/3X/cf91/3Hvcf9x/3X/ce9x/3H/df9x/3X/cf91/3H/df9x/3X/cf91/3H/df9x/3X/cf91/3H/df9x/3X/cf91/3H/9f9x/3X/cf/1/3H/df9x/3X/cf91/3H/df9x/3X/cf91/3H/df9x/3X/cf91/3H/df9x/3X/cf91/3H/df91/3X/cf91/3X/df9x/3X/df91/3H/df91/3X/cf91/3Xv9f917/X/+f91//X/df/1/3X/df91//X/df91/3X/9f91/3X/df/1/3X/df91//X/df91/3X/9f91/3X/df/1/3X/df91//X/df91/3X/9f91/3X/df/1/3X/df91//X/df91/3X/9f91/3X/df/1/3X/df91//X/df91/3X/9f91/3X/df/1/3X/df91//X/df91/3X/9f91/3X/df/1/3X/df91//X/cf91/3H/9f9x/3X/cf/1/3H/df9x//X/cf91/3H/9f9x//X/cf/1/3H/9f9x//X/cf/1/3H/9f9x//X/cf/1/3H/9f9x//X/cf/1/3H/9f9x//X/cf/1/3H/9f9x//X/cf91/3H/9f9x/3X/cf/1/3H/9f9x//X/cf/1/3H/9f9x//X/cf/1/3H/9f9x//X/cf/1/3H/9f9x//X/cf/1/3X/9f9x//X/df/1/3H/9f9x//X/cf/1/3H/9f9x//X/cf/1/3H/9f9x//X/cf/1/3H/9f9x//X/cf/1/3H/9f91/3X/df/1/3X/df91//X/df91/3X/9f91/3X/df/1/3X/9f/1/3X/df91/3X/df91/3X/df9x73X/cf91/3Hvdf9x/3X/ce91/3H/df9x73X/cf91/3Hvdf9x/3X/ce91/3H/df9x73X/cf91/3Hvdf9x/3X/ce91/3H/df9x73X/cf91/3Hvdf9x/3X/ce91/3H/df9x73X/cf91/3Hvdf9x/3X/ce91/3H/df9x73X/cf91/3Hvdf9x/3X/ce91/3H/df9x/3H/cf91/3H/cf9x/3X/cf9x/3H/df9x/3H/cf91/3Hvcf9x/3X/ce9x/3H/df9x/3X/cf91/3H/df9x/3X/cf91/3H/df9x/3X/cf91/3Hvcf9x/3X/ce9x/3H/df9x73H/cf91/3Hvcf9x/3X/ce9x/3H/df9x73H/cf91/3Hvcf9x/3X/ce9x/3H/df9x73H/cf91/3Hvcf9x/3X/ce9x/3H/df9x73H/cf91/3Hvcf9x/3X/ce9x/3H/df9x73H/cf91/3Hvcf9x/3X/ce9x/3H/df9x73H/cf91/3Hvdf9x/3X/ce91/3H/df9x/3X/df91/3H/df91/3X/de/1/3X/9f/5/3X/+f/1//n/df/5/3X/9f91//X/df/1/3X/9f91//X/df/1/3X/9f91//X/df/1/3X/9f91//X/df/1/3X/9f91//X/df/1/3X/9f91//X/df/1/3X/9f91//X/df/1/3X/9f91//X/df/1/3X/9f91//X/df/1/3X/9f91//X/df/1/3X/9f91//X/df/1/3X/9f91//X/df/1/3X/9f9x//X/df/1/3H/9f91//X/cf/1/3X/9f9x//X/df/1/3H/9f91//X/cf/1/3X/9f91//X/df/1/3X/9f91//X/df/1/3X/9f91//X/df/1/3H/9f9x//X/cf/1/3H/9f9x//X/df/1/3H/9f91//X/cf/1/3X/9f9x//X/df/1/3H/9f91//X/cf/1/3X/9f9x//X/df/1/3H/9f91//X/cf/1/3X/9f9x//X/df/1/3H/9f91//X/cf/1/3X/9f9x//X/df/1/3H/9f91//X/cf/1/3X/9f9x//X/df/1/3X/9f91//X/df/1/3X/9f91//n/df/1/3X/+f91//n/9f/5//X/df91/3H/df9x/3X/ce91/3Hvdf7x73X/ce91/vHvdf9x73X+8e91/3Hvdf7x73X/ce91/vHvdf9x73X+8e91/3Hvdf7x73X/ce91/vHvdf9x73X+8e91/3Hvdf7x73X/ce91/vHvdf9x73X+8e91/3Hvdf7x73X/ce91/vHvdf9x73X+8e91/3Hvdf7x73X/ce91/vHvdf9x73X+8e91/3H/df7x73X/cf91/vHvdf9x/3X+8e91/3H/df7x73X/ce91/3Hvdf9x73X/ce91/3Hvdf9x73X/ce91/3Hvdf9x73X+8e9x/3Hvdf7x73H+8e9x/vHvcf7x73H+8e9x/3Hvdf9x73X/ce91/3Hvdf9x73X/ce91/3Hvdf9x73X/ce91/3Hvdf9x73X/ce91/3Hvdf9x73X/ce91/3Hvdf9x73X/ce91/3Hvdf9x73X/ce91/3Hvdf9x73X/ce91/3Hvdf9x73X/ce91/3Hvdf9x73X/ce91/3Hvdf9x73X/ce91/vHvdf9x73X+8e91/3H/df9x73X/cf91/3Hvdf9173X/ce91//n/9f/5/3X/+f91//n/df/5/3X/+f91//n/df/5/3X/+f91//n/df/5/3X/+f91//n/df/5/3X/+f91//n/df/5/3X/+f91//n/df/5/3X/+f91//n/df/5/3X/+f91//n/df/5/3X/+f91//n/df/5/3X/+f91//n/df/5/3X/+f91//n/df/5/3X/+f91//n/df/5/3X/+f91//n/df/5/3X/9f91//n/df/1/3X/+f91//X/df/5/3X/9f91//n/9f/1/3X/+f/1//X/df/5//X/9f91//n/9f/1/3X/9f91//X/df/1/3X/9f91//X/df/1/3X/9f91//X/df/5//X/9f91//n/9f/1/3X/+f/1//X/df/5//X/9f91//n/9f/1/3X/+f/1//X/df/5//X/9f91//n/9f/1/3X/+f/1//X/df/5//X/9f91//n/9f/1/3X/+f/1//X/df/5//X/9f91//n/9f/1/3X/+f/1//X/df/5//X/9f91//n/df/5/3X/+f91//n/df/5//X/+f91//n/9f/5/3X/+f/1//n/9f9x/3X/df91/3Hvdf9x73X+8e91/3Hvdf7x73X/ce91/vHvdf9x73X+8e91/3Hvdf7x73X/ce91/vHvdf9x73X+8e91/3Hvdf7x73X/ce91/vHvdf9x73X+8e91/3Hvdf7x73X/ce91/vHvdf9x73X+8e91/3Hvdf7x73X/ce91/vHvdf9x73X+8e91/3Hvdf7x73X/ce91/vHvdf9x73X+8e91/3H/df7x73X/cf91/vHvdf9x/3X+8e91/3H/df9x73X/ce91/3Hvdf9x73X/ce91/3Hvdf9x73X/ce91/vHvcf9x73X+8e9x/3Hvdf7x73Hu8e9x/vHvce7x73H/ce91/3Hvdf9x73X/ce91/3Hvdf9x73X/ce91/3Hvdf9x73X/ce91/3Hvdf9x73X/ce91/3Hvdf9x73X/ce91/3Hvdf9x73X/ce91/3Hvdf9x73X/ce91/3Hvdf9x73X/ce91/3Hvdf9x73X/ce91/3Hvdf9x73X/ce91/3Hvdf7x73X/ce91/vHvdf9x73X/ce91/3H/df9x73X/cf91/3Hvdf9173X/+f/1//n/9f/5/3X/+f91//n/df/5/3X/+f91//n/df/5/3X/+f91//n/df/5/3X/+f91//n/df/5/3X/+f91//n/df/5/3X/+f91//n/df/5/3X/+f91//n/df/5/3X/+f91//n/df/5/3X/+f91//n/df/5/3X/+f91//n/df/5/3X/+f91//n/df/5/3X/+f91//n/df/5/3X/+f91//X/df/5/3X/9f91//n/df/1/3X/+f91//X/df/5/3X/9f91//n/9f/1/3X/+f/1//X/df/5//X/9f91//n/9f/1/3X/+f/1//X/df/5//X/9f91//X/df/1/3X/9f91//X/df/5//X/9f91//n/9f/1/3X/+f/1//X/df/5//X/9f91//n/9f/1/3X/+f/1//X/df/5//X/9f91//n/9f/1/3X/+f/1//X/df/5//X/9f91//n/9f/1/3X/+f/1//X/df/5//X/9f91//n/9f/1/3X/+f/1//X/df/5//X/+f91//n/df/5/3X/+f91//n/9f/5//X/+f/1//n/9f/5//X/+f/1/3X/df9x/3X/cf91/3Hvdf9x/3X/ce91/3H/df9x73X/cf91/3Hvdf9x/3X/ce91/3H/df9x73X/cf91/3Hvdf9x/3X/ce91/3H/df9x73X/cf91/3Hvdf9x/3X/ce91/3H/df9x73X/cf91/3Hvdf9x/3X/ce91/3H/df9x73X/cf91/3Hvdf9x/3X/ce91/3H/df9x73X/cf91/3Hvdf9x/3X/cf91/3H/df9x/3X/cf91/3H/df9x/3X/cf91/3H/df9x73X/cf91/3Hvdf9x73X/ce91/3Hvdf9x73X/cf91/3H/df9x/3X/cf91/3H/df9x73X/cf91/3Hvdf9x/3X/ce91/3H/df9x73X/cf91/3Hvdf9x/3X/ce91/3H/df9x73X/cf91/3Hvdf9x/3X/ce91/3H/df9x73X/cf91/3Hvdf9x/3X/ce91/3H/df9x73X/cf91/3Hvdf9x/3X/ce91/3H/df9x73X/cf91/3Hvdf9x/3X/ce91/3H/df9x73X/cf91/3Hvdf91/3X/df91/3X/df91/3X/de91/3HvdfxdnFmMXZ/ZiF2f2YhZn9mIXZ/ZiF2f2Yhdn9mIXZ/ZiF2f2Yhdn9mIXZ/ZiF2f2Yhdn9mIXZ/ZiF2f2Yhdn9mIXZ/ZiF2f2Yhdn9mIXZ/ZiF2f2Yhdn9mIXZ/ZiF2f2Yhdn9mIXZ/ZiF2f2Yhdn9mIXZ/ZiF2f2Yhdn9mIXZ/ZiF2f2Yhdn9mIXZ/ZiF2f2Yhdn9mIXZ/ZiF2f2Yhdn9mIXZ/ZiFmf2Yhdn9mIWZ/ZiF2f2YhZn9mIXZ/ZiFmf2YhdnFmMWZ/ZiF2cWYxZn9mIWZ/ZiFmf2YhZn9mIWZ/ZiF2cWZxdnFmMXZxZnF2cWYxdnFmMWZ/ZiF2cWYxZn9mIXZxZjFmf2YhdnFmMWZ/ZiF2cWYxZn9mIXZxZjFmf2YhdnFmMWZ/ZiF2cWYxZn9mIXZxZjFmf2YhdnFmMWZ/ZiF2cWYxZn9mIXZxZjFmf2YhdnFmMWZ/ZiF2cWYxZn9mIXZxZjFmf2YhdnFmMWZ/ZiF2cWYxZn9mIXZxZjFmf2Yhdn9mIXZ/ZiF2f2Yhdn9mIXZxZnF2cWYxdnFmcXZxZjF2cWYxdnFmN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16.0.12130/19</OfficeVersion>
          <ApplicationVersion>16.0.12130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2019-11-18T15:49:57Z</xd:SigningTime>
          <xd:SigningCertificate>
            <xd:Cert>
              <xd:CertDigest>
                <DigestMethod Algorithm="http://www.w3.org/2001/04/xmlenc#sha256"/>
                <DigestValue>5ApageBUiYhZu6C8vqkrSy3wkHPMCGPXKGBO8N3vJV0=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7559262666568692406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FABAACfAAAAAAAAAAAAAADpIAAAoA8AACBFTUYAAAEAKO4AAL4AAAAFAAAAAAAAAAAAAAAAAAAAgAcAADgEAADgAQAADgEAAAAAAAAAAAAAAAAAAABTBwCwHgQ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////AAAAAAAlAAAADAAAAAEAAABMAAAAZAAAAAAAAAAAAAAAUAEAAJ8AAAAAAAAAAAAAAFEBAACgAAAAIQDwAAAAAAAAAAAAAACAPwAAAAAAAAAAAACAPwAAAAAAAAAAAAAAAAAAAAAAAAAAAAAAAAAAAAAAAAAAJQAAAAwAAAAAAACAKAAAAAwAAAABAAAAJwAAABgAAAABAAAAAAAAAP///wAAAAAAJQAAAAwAAAABAAAATAAAAGQAAAAAAAAAAAAAAFABAACfAAAAAAAAAAAAAABR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73X/cf91/3Hvdf9x/3X/cf91/3H/df9x/3X/cf91/3H/df9x/3X/cf91/3H/df9x/3X/cf91/3H/df9x/3X/ce91/3H/df9x73X/cf91/3H/df9x/3X/cf91/3H/df9x/3X/cf91/3H/df9x/3X/cf91/3H/df9x/3X/cf91/3H/df91/3X/cf91/3X/df9x/3X/df91/3H/df91/3X/ce91/3X8AAP5/3X/9f91/3X/df/1/3X/df91//X/df91/3X/9f91/3X/df/1/3X/df91//X/df91/3X/9f91/3X/df/1/3X/df91//X/df91/3X/9f91/3X/df/1/3X/df91//X/df91/3X/9f91/3X/df/1/3X/df91//X/df91/3X/9f91/3X/df/1/3X/df91//X/df91/3X/9f91/3X/df/1/3X/df91//X/df91/3X/9f91/3X/df/1/3X/df91//X/df/1/3X/9f91//X/df/1/3X/9f91//X/df/1/3X/9f91//X/df/1/3X/9f91//X/df/1/3X/9f91//X/df/1/3X/df9x//X/df91/3H/9f91//X/df/1/3X/9f91//X/df/1/3X/9f91//X/df/1/3X/9f91//X/df/1/3X/9f91/3X/cf/1/3X/df9x//X/df/1/3X/9f91//X/df/1/3X/9f91//X/df/1/3X/9f91//X/df/1/3X/9f91//X/df91/3X/9f91/3X/df/1/3X/df91//X/df91/3X/9f91//X/df/5/AADdf/1/3X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f91/3Hvdf9x73X/ce91/3Hvdf9x/3X/cf91/3H/df9x/3X/cf91/3H/df9x/3X/cf91/3H/df9x/3X/cf91/3H/df9x/3X/cf91/3H/df9x/3X/cf91/3H/df9x/3X/cf91/3H/df9x/3X/cf91/3H/df9x/3X/cf91/3H/df9x/3X/df91/3H/df91/3X/cf91/3X/df9x/3X/df91/3H/df917/X/dfwAA/n/df/1/3X/9f91/3X/df/1/3X/df91//X/df91/3X/9f91/3X/df/1/3X/df91//X/df91/3X/9f91/3X/df/1/3X/df91//X/df91/3X/9f91/3X/df/1/3X/df91//X/df91/3X/9f91/3X/df/1/3X/df91//X/df91/3X/9f91/3X/df/1/3X/df91//X/df91/3X/9f91/3X/df/1/3X/df91//X/df91/3X/9f91/3X/df/1/3X/df91//X/df/1/3X/9f91//X/df/1/3X/9f91//X/df/1/3X/9f91//X/df/1/3X/9f91//X/df/1/3X/9f91//X/df91/3H/df9x/3X/cf91/3H/9f91//X/df/1/3X/9f91//X/df/1/3X/9f91//X/df/1/3X/9f91//X/df/1/3X/9f91//X/df/1/3X/9f91//X/df/1/3X/9f91//X/df/1/3X/9f91//X/df/1/3X/9f91//X/df/1/3X/9f91//X/df91/3X/9f91/3X/df/1/3X/df91//X/df91/3X/9f91//X8AAN1/3X/df91/3H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e91/3H/df9x73X/cf91/3H/df9x/3X/cf91/3H/df9x/3X/cf91/3H/df9x/3X/cf91/3H/df9x/3X/cf91/3H/df9x/3X/cf91/3H/df9x/3X/cf91/3H/df9x/3X/cf91/3H/df9x/3X/cf91/3H/df9x/3X/cf91/3H/df9x/3X/df91/3H/df91/3X/cf91/3X/df9x/3X/df91/3Hvdf91/AAD+f91//X/df91/3X/9f91/3X/df/1/3X/df91//X/df91/3X/9f91/3X/df/1/3X/df91//X/df91/3X/9f91/3X/df/1/3X/df91//X/df91/3X/9f91/3X/df/1/3X/df91//X/df91/3X/9f91/3X/df/1/3X/df91//X/df91/3X/9f91/3X/df/1/3X/df91//X/df91/3X/9f91/3X/cf/1/3H/df9x//X/cf91/3H/9f9x/3X/cf/1/3H/9f9x//X/cf/1/3H/9f9x//X/cf/1/3H/9f9x//X/cf/1/3H/9f9x//X/cf/1/3H/9f9x//X/cf/1/3H/9f9x/3X/cf/1/3H/df9x//X/cf/1/3H/9f9x//X/cf/1/3H/9f9x//X/cf/1/3H/9f9x//X/cf/1/3H/9f9x//X/cf/1/3H/9f91//X/cf/1/3X/9f9x//X/cf/1/3H/9f9x//X/cf/1/3H/9f9x//X/cf/1/3H/9f9x//X/cf/1/3X/df91//X/df91/3X/9f91/3X/df/1/3X/df91//X/df/1/3X/+fwAA3X/9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/df9x/3X/ce9x/3H/df9x73H/cf91/3H/df9x/3X/cf91/3H/df9x/3X/cf91/3H/df9x/3X/cf91/3H/df9x/3X/cf/1/3H/df9x//X/cf91/3H/df9x/3X/cf91/3H/df9x/3X/cf91/3H/df9x/3X/cf91/3H/df9x/3X/cf91/3X/df9x/3X/df91/3H/df91/3X/cf91/3X/df9x/3X/de/1/3XsAAP5/3X/9f91//X/df91/3X/df91/3X/df91/3X/df91/3X/df91/3X/df91/3X/df91/3X/df91/3X/df91/3X/df91/3X/df91/3X/df91/3X/df91/3X/df91/3X/df91/3X/df91/3X/df91/3X/df91/3X/df91/3X/df91/3X/df91/3X/df91/3X/df91/3X/df91/3X/df91/3H/df9x/3X/cf91/3H/df9x/3X/cf91/3H/df9x/3X/cf/1/3H/df9x//X/cf91/3H/9f9x//X/cf/1/3H/9f9x//X/cf/1/3H/9f9x//X/cf/1/3H/df9x//X/cf91/3H/9f9x/3X/cf/1/3H/df9x//X/cf91/3H/9f9x/3X/cf/1/3H/df9x//X/cf91/3H/9f9x/3X/cf/1/3H/df9x//X/cf91/3H/9f9x/3X/cf/1/3H/df9x//X/cf91/3H/9f9x/3X/cf/1/3H/df9x//X/cf91/3H/9f9x/3X/cf91/3X/df91/3X/df91/3X/9f91/3X/df/1/3X/df91//X/df/1/AADdf/1/3X/+f91//X/df/1/3X/df91/3X/df91/3X/df91/3X/df91/3X/df91/3X/df91/3X/df91/3X/df91/3X/df91/3X/df91/3X/df91/3X/df91/3X/df91/3X/df91/3X/df91/3X/df91/3X/df91/3X/df91/3X/df91/3X/df91/3X/df91/3X/df91/3X/df91/3X/df91/3H/df9x/3X/cf91/3H/df9x/3X/cf91/3H/df9x/3X/cf91/3H/9f9x/3X/cf/1/3H/9f9x//X/cf/1/3H/9f9x//X/cf/1/3H/9f9x//X/cf91/3H/df9x/3X/cf91/3H/df9x//X/cf91/3H/9f9x/3X/cf/1/3H/df9x//X/cf91/3H/9f9x/3X/cf/1/3H/df9x//X/cf91/3H/9f9x/3X/cf/1/3H/df9x//X/cf91/3H/9f9x/3X/cf/1/3H/df9x//X/cf91/3H/9f9x/3X/cf/1/3H/df9x//X/df91/3X/df91/3X/df91/3X/df91//X/df91/3X/9f91//X/9fwAA/X/df/1/3X/d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73X/cf91/3Hvdf9x/3X/ce91/3Hvdf9x73X/ce91/3H/df9x/3X/cf91/3H/df9x/3X/cf91/3H/df9x/3X/cf91/3H/df9x/3X/cf91/3H/df9x/3X/cf91/3H/df9x/3X/cf91/3H/df9x/3X/cf91/3H/df9x/3X/cf91/3H/df9x/3X/cf91/3H/df9x/3X/cf91/3H/df9x/3X/cf91/3X/df9x/3X/df91/3X/df91/3X/df91/3X/9f91//X8AAN1//n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x/3X/df/1/3H/df9x/3X/cf91/3H/df9x/3X/df/1/3X/9f91//X/df/1/3X/9f91//X/df/1/3X/9f91//X/df/1/3X/9f91//X/df/1/3X/9f91//X/df/1/3X/9f91//X/df/1/3X/9f91//X/df/1/3X/9f91//X/df/1/3X/9f91//X/df/1/3X/9f91//X/df/1/3X/9f91//X/df/1/3X/9f91//X/df/5/3X/9f91//n/df/1/3X/+f91/AAD9f91/3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73X/cf91/3Hvdf9x73H+8e91/3Hvcf7x73X/cf91/3H/df9x/3X/cf91/3H/df9x/3X/cf91/3H/df9x/3X/cf91/3H/df9x/3X/cf91/3H/df9x/3X/cf91/3H/df9x/3X/cf91/3H/df9x/3X/cf91/3H/df9x/3X/cf91/3H/df9x/3X/cf91/3H/df9x/3X/cf91/3H/df91/3X/cf91/3X/df9x/3X/df91/3X/df91/3X/df/1/3X/9fwAA3X/+f91//n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</Object>
  <Object Id="idInvalidSigLnImg">AQAAAGwAAAAAAAAAAAAAAFABAACfAAAAAAAAAAAAAADpIAAAoA8AACBFTUYAAAEAGPQAANEAAAAFAAAAAAAAAAAAAAAAAAAAgAcAADgEAADgAQAADgEAAAAAAAAAAAAAAAAAAABTBwCwHgQ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////AAAAAAAlAAAADAAAAAEAAABMAAAAZAAAAAAAAAAAAAAAUAEAAJ8AAAAAAAAAAAAAAFEBAACgAAAAIQDwAAAAAAAAAAAAAACAPwAAAAAAAAAAAACAPwAAAAAAAAAAAAAAAAAAAAAAAAAAAAAAAAAAAAAAAAAAJQAAAAwAAAAAAACAKAAAAAwAAAABAAAAJwAAABgAAAABAAAAAAAAAP///wAAAAAAJQAAAAwAAAABAAAATAAAAGQAAAAAAAAAAAAAAFABAACfAAAAAAAAAAAAAABR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Cgh1MA2IdTAEC0l3cY5aR32JpzAtCacwLYBm1g2JpzAuCHUwA925l3ZIxTALtfB2DYmnMCuIxTAKAPAAD4yglg9nzWi6CrCQz9zQlgAAAAAAAAAACieNaLAgAAABQAAAAAAAAATCqTdEWqvXUEAAAAmIlTAJiJUwAAAgAAAABTAFxujHV0iFMAFBOEdRAAAACaiVMABgAAAJlvjHUAAAABVAYi/wYAAAAkE4R1mIlTAAACAACYiVMAAAAAAAAAAAAAAAAAAAAAAAAAAAAAAAAAAAAAAAAAAAAAAAAAkeI1E8SIUwAiaox1AAAAAAACAACYiVMABgAAAJiJUwBkdgAIAAAAACUAAAAMAAAAAwAAABgAAAAMAAAAAAAAABIAAAAMAAAAAQAAABYAAAAMAAAACAAAAFQAAABUAAAADAAAADcAAAAgAAAAWgAAAAEAAAAAAMhBAADI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FE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/cf91/3H/df7x73X/cf91/vHvdf9x/3X+8e91/3H/df7x73H/ce9x/3Hvcf9x73H/ce9x/3Hvcf9x73H/ce9x/3Hvcf9x73X/ce91/3Hvdf9x73X/ce91/3Hvdf9x73X/ce91/vX/df7x/3X+8f91/vHvdf9173n+9e91/3Xvdf9x73X/ce91/3Hvdf9x73X/ce91/3Hvdf9x73X/ce91/3Hvdf9x73X+8e91/3Hvdf7x73X/ce91/vHvdf9x73X+8e91/3Hvdf917AAD+f91//X/df/1/3X/df91//X/df91/3X/9f91/3X/df/1/3X/9f91//X/df/1/3X/9f91//X/df/1/3X/9f91//X/df91/3X/9f91/3X/df/1/3X/df91//X/df91/3X/9f91/3X/df/1/3X/df91//X/df91/3X/9f91/3X/df/1/3X/9f91//X/df/1/3X/9f91//X/df/1/3X/9f91//X/df91/3X/9f91/3X/df/1/3X/df91//X/df91/3X/9f91/3X/df/1/3X/df91//X/df91/3X/9f91/3X/df91/3H/df9x/3X/cf91/3H/df9x/3X/cf91/3H/df9x/3X/cf9x/3H/cf9x/3H/cf9x/3H/cf9x/3H/cf9x/3H/df9x/3X/cf91/3H/df9x/3X/cf91/3H/df9x/3X/cf95/3X/df9x/3X/cf91/3H/df9173n/de95/3Xvdf9x73X/cf91/3H/df9x/3X/cf91/3H/df9x/3X/cf91/3H/df91/3X/cf91/3X/df9x/3X/df91/3H/df91/3X/cf/1/3X/9fwAA3X/df91/3X/c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/cf91/3H/df9x/3X/cf91/3H/df9x/3X/cf91/3H/df9x73H/cf9x/3Hvcf9x/3H/ce9x/3H/cf9x73H/cf9x/3Hvdf9x/3X/ce91/3H/df9x73X/cf91/3Hvdf9x/3X+9f95/3X/df9x/3H/cf91/3Hvdf9173Xvde9173Hv8e9x73X/cf91/3Hvdf9x/3X/ce91/3H/df9x73X/cf91/3Hvdf9x/3X/ce91/3H/df9x73X/cf91/3Hvdf9x/3X/ce91/3X8AAP5/3X/9f91/3X/df/1/3X/df91//X/df91/3X/9f91//X/df/1/3X/9f91//X/df/1/3X/9f91//X/df/1/3X/df91//X/df91/3X/9f91/3X/df/1/3X/df91//X/df91/3X/9f91/3X/df/1/3X/df91//X/df91/3X/9f91/3X/df/1/3X/df91//X/df91/3X/9f91/3X/df/1/3X/df91//X/df91/3X/9f91/3X/df/1/3X/df91//X/df91/3X/9f91/3X/df/1/3X/df91//X/df91/3X/9f91/3X/cf91/3X/df9x/3X/df91/3H/df91/3X/cf91/3H/df9x//X/cf9x/3H/9f9x/3H/cf/1/3H/cf9x//X/cf91/3H/9f91/3X/cf/1/3X/df9x//X/df91/3H/9f91/3n/df91/3H/8f9x//H/cf91/3Xv9f917/Xvce/x/3Hv9f9x//X/df91/3H/9f91/3X/cf/1/3X/df9x//X/df91/3X/df91/3X/df91/3X/df91/3X/df91/3X/df91/3X/df/1/AADdf/1/3X/df91/3X/cf91/3X/df9x/3X/df91/3H/df9x/3X/cf91/3H/df9x/3X/cf91/3H/df9x/3X/cf91/3X/df9x/3X/df91/3H/df91/3X/cf91/3X/df9x/3X/cf91/3H/df9x/3X/cf91/3H/df9x/3X/cf91/3H/df91/3X/cf91/3X/df9x/3X/df91/3H/df91/3X/cf91/3H/df9x/3X/cf91/3H/df9x/3X/cf91/3H/df9x/3X/cf91/3H/df9x/3X/cf91/3H/df9x/3X/cf91/3H/df9x/3X/cf91/3H/df9x/3X/cf91/3H/df9x/3X/cf91/3H/cf9x73H/cf9x/3Hvcf9x/3H/ce9x/3H/cf9x73H/cf91/3Hvdf9x/3X/ce91/3H/df9x73X/cf91/3Hvdf91/3X+8f9x/3H/cf9t73H/ce91/3Hvde9x7/Hvbe/x73Hvdf9x73X/cf91/3Hvdf9x/3X/ce91/3H/df9x73X/cf91/3Hvdf9x/3X/ce91/3H/df9x73X/cf91/3Hvdf9x73X/dewAA/n/df/1/3X/9f91/3X/df/1/3X/df91//X/df91/3X/9f91/3X/df/1/3X/df91//X/df91/3X/9f91/3X/df/1/3X/df91//X/df91/3X/9f91/3X/df/1/3X/df91//X/df91/3X/9f91/3X/df/1/3X/df91//X/df91/3X/9f91/3X/df/1/3X/df91//X/df91/3X/9f91/3X/df/1/3X/df91//X/df91/3X/9f91/3X/df/1/3X/df91//X/df/1/3X/9f91//X/df/1/3X/9f91//X/df/1/3X/9f91//X/df/1/3X/9f91//X/df/1/3X/9f91//X/df/1/3H/df9x//X/cf91/3H/9f9x//X/cf/1/3H/9f91//X/df/1/3X/9f91//X/df/1/3X/9f91//X/df/1/3X/df91/3X/cf/1/3H/df9x//X/df/1/3X/9f9x//X/cf/1/3X/9f91//X/df/1/3X/9f91//X/df/1/3X/9f91//X/df91/3X/9f91/3X/df/1/3X/df91//X/df91/3X/9f91//X8AAN1/3X/df91/3H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e91/3H/df9x73X/cf91/3H/df9x/3X/cf91/3H/df9x/3X/cf91/3H/df9x/3X/cf91/3H/df9x/3X/cf91/3Hvdf9x/3X/ce91/3H/df9x/3X/cf91/3H/df9x/3X/cf91/3H/df9x/3X/cf91/3H/df9x/3X/cf91/3H/df9x/3X/df91/3H/df91/3X/cf91/3X/df9x/3X/df91/3Hvdf91/AAD+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9f91/3X/cf/1/3X/df9x//X/df/1/3X/9f91//X/df/1/3X/9f91//X/df/1/3X/9f91//X/df/1/3X/9f91//X/df91/3H/9f91/3X/cf/1/3X/9f91//X/df/1/3X/9f91//X/df/1/3X/9f91//X/df/1/3X/9f91//X/df/1/3X/df91//X/df91/3X/9f91/3X/df/1/3X/df91//X/df/1/3X/+fwAA3X/9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/df9x73X/ce91/3Hvdf9x73X/cf91/3H/df9x/3X/cf91/3H/df9x/3X/cf91/3H/df9x/3X/cf91/3H/df9x/3X/cf91/3H/df9x/3X/cf91/3H/df9x/3X/cf91/3H/df9x/3X/cf91/3H/df9x/3X/cf91/3H/df9x/3X/cf91/3X/df9x/3X/df91/3H/df91/3X/cf91/3X/df9x/3X/de/1/3X8AAP5/3X/9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df9x/3X/cf91/3H/df9x//X/df/1/3X/9f91//X/df/1/3X/9f91//X/df/1/3X/9f91//X/df/1/3X/9f91//X/df/1/3X/9f91//X/df/1/3X/9f91//X/df/1/3X/9f91//X/df/1/3X/9f91//X/df/1/3X/9f91//X/df/1/3X/df91//X/df91/3X/9f91/3X/df/1/3X/df91//X/df/1/AADdf91/3X/df9x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vdf9x/3X/ce91/3H/df9x/3X/cf91/3H/df9x/3X/cf91/3H/df9x/3X/cf91/3H/df9x/3X/cf91/3H/df9x/3X/cf91/3H/df9x/3X/cf91/3H/df9x/3X/cf91/3H/df9x/3X/cf91/3H/df9x/3X/cf91/3H/df9x/3X/cf91/3X/df9x/3X/df91/3H/df91/3X/cf91/3X/df9x73X/dfwAA/n/df/1/3X/df91//X/df91/3X/9f91/3X/df/1/3X/df91//X/df91/3X/9f91/3X/df/1/3X/df91//X/df91/3X/9f91/3X/df/1/3X/df91//X/df91/3X/9f91/3X/df/1/3X/df91//X/df91/3X/9f91/3X/df/1/3X/df91//X/df91/3X/9f91/3X/df/1/3X/df91//X/df91/3H/9f9x/3X/cf/1/3H/df9x//X/cf91/3H/9f9x//X/cf/1/3H/9f9x//X/cf/1/3H/9f9x//X/cf/1/3H/9f9x//X/cf/1/3H/9f9x//X/cf/1/3H/9f9x//X/cf91/3H/9f9x/3X/cf/1/3H/9f9x//X/cf/1/3H/9f9x//X/cf/1/3H/9f9x//X/cf/1/3H/9f9x//X/cf/1/3H/9f9x//X/df/1/3H/9f91//X/cf/1/3H/9f9x//X/cf/1/3H/9f9x//X/cf/1/3H/9f9x//X/cf/1/3H/9f91/3X/df/1/3X/df91//X/df91/3X/9f91/3X/df/1/3X/9f91//n8AAN1//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/3X/cf91/3Hvcf9x/3X/ce9x/3H/df9x/3X/cf91/3H/df9x/3X/cf91/3H/df9x/3X/cf91/3H/df9x/3X/cf91/3H/9f9x/3X/cf/1/3H/df9x/3X/cf91/3H/df9x/3X/cf91/3H/df9x/3X/cf91/3H/df9x/3X/cf91/3H/df91/3X/cf91/3X/df9x/3X/df91/3H/df91/3X/cf91/3Xv9f917AAD+f91//X/df/1/3X/df91/3X/df91/3X/df91/3X/df91/3X/df91/3X/df91/3X/df91/3X/df91/3X/df91/3X/df91/3X/df91/3X/df91/3X/df91/3X/df91/3X/df91/3X/df91/3X/df91/3X/df91/3X/df91/3X/df91/3X/df91/3X/df91/3X/df91/3X/df91/3X/df9x/3X/cf91/3H/df9x/3X/cf91/3H/df9x/3X/cf91/3H/9f9x/3X/cf/1/3H/df9x//X/cf/1/3H/9f9x//X/cf/1/3H/9f9x//X/cf/1/3H/9f9x/3X/cf/1/3H/df9x//X/cf91/3H/9f9x/3X/cf/1/3H/df9x//X/cf91/3H/9f9x/3X/cf/1/3H/df9x//X/cf91/3H/9f9x/3X/cf/1/3H/df9x//X/cf91/3H/9f9x/3X/cf/1/3H/df9x//X/cf91/3H/9f9x/3X/cf/1/3H/df9x//X/cf91/3H/df91/3X/df91/3X/df91//X/df91/3X/9f91/3X/df/1/3X/9fwAA3X/9f91//n/df/1/3X/9f91/3X/df91/3X/df91/3X/df91/3X/df91/3X/df91/3X/df91/3X/df91/3X/df91/3X/df91/3X/df91/3X/df91/3X/df91/3X/df91/3X/df91/3X/df91/3X/df91/3X/df91/3X/df91/3X/df91/3X/df91/3X/df91/3X/df91/3X/df91/3X/df9x/3X/cf91/3H/df9x/3X/cf91/3H/df9x/3X/cf91/3H/df9x//X/cf91/3H/9f9x//X/cf/1/3H/9f9x//X/cf/1/3H/9f9x//X/cf/1/3H/df9x/3X/cf91/3H/df9x/3X/cf/1/3H/df9x//X/cf91/3H/9f9x/3X/cf/1/3H/df9x//X/cf91/3H/9f9x/3X/cf/1/3H/df9x//X/cf91/3H/9f9x/3X/cf/1/3H/df9x//X/cf91/3H/9f9x/3X/cf/1/3H/df9x//X/cf91/3H/9f9x/3X/cf/1/3X/df91/3X/df91/3X/df91/3X/df/1/3X/df91//X/df/1//X8AAP1/3X/9f91/3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e91/3H/df9x73X/cf91/3Hvdf9x73X/ce91/3Hvdf9x/3X/cf91/3H/df9x/3X/cf91/3H/df9x/3X/cf91/3H/df9x/3X/cf91/3H/df9x/3X/cf91/3H/df9x/3X/cf91/3H/df9x/3X/cf91/3H/df9x/3X/cf91/3H/df9x/3X/cf91/3H/df9x/3X/cf91/3H/df9x/3X/cf91/3H/df91/3X/cf91/3X/df91/3X/df91/3X/df91//X/df/1/AADdf/5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cf91/3X/9f9x/3X/cf91/3H/df9x/3X/cf91/3X/9f91//X/df/1/3X/9f91//X/df/1/3X/9f91//X/df/1/3X/9f91//X/df/1/3X/9f91//X/df/1/3X/9f91//X/df/1/3X/9f91//X/df/1/3X/9f91//X/df/1/3X/9f91//X/df/1/3X/9f91//X/df/1/3X/9f91//X/df/1/3X/9f91//X/df/1/3X/+f91//X/df/5/3X/9f91//n/dfwAA/X/df91/3X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e91/3H/df9x73X/ce9x/vHvdf9x73H+8e91/3H/df9x/3X/cf91/3H/df9x/3X/cf91/3H/df9x/3X/cf91/3H/df9x/3X/cf91/3H/df9x/3X/cf91/3H/df9x/3X/cf91/3H/df9x/3X/cf91/3H/df9x/3X/cf91/3H/df9x/3X/cf91/3H/df9x/3X/cf91/3H/df9x/3X/df91/3H/df91/3X/cf91/3X/df91/3X/df91/3X/9f91//X8AAN1//n/df/5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9126F-4B87-4893-AB66-EA590CC8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8</Pages>
  <Words>1567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Miguel Angel Morales Lagos</cp:lastModifiedBy>
  <cp:revision>46</cp:revision>
  <cp:lastPrinted>2016-06-23T16:09:00Z</cp:lastPrinted>
  <dcterms:created xsi:type="dcterms:W3CDTF">2019-10-10T13:32:00Z</dcterms:created>
  <dcterms:modified xsi:type="dcterms:W3CDTF">2019-10-10T20:29:00Z</dcterms:modified>
</cp:coreProperties>
</file>