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6AA22" w14:textId="2BC4B0D6" w:rsidR="008010C9" w:rsidRPr="008010C9" w:rsidRDefault="000D59DE" w:rsidP="00856DA1">
      <w:pPr>
        <w:spacing w:after="60"/>
        <w:rPr>
          <w:rFonts w:asciiTheme="minorHAnsi" w:hAnsiTheme="minorHAnsi"/>
          <w:color w:val="000000" w:themeColor="text1"/>
          <w:sz w:val="24"/>
          <w:szCs w:val="24"/>
        </w:rPr>
      </w:pPr>
      <w:r w:rsidRPr="00A914AE">
        <w:rPr>
          <w:b/>
          <w:bCs/>
          <w:szCs w:val="24"/>
        </w:rPr>
        <w:t>Fiscalización Ambiental</w:t>
      </w:r>
      <w:r w:rsidR="006D2E67" w:rsidRPr="00A914AE">
        <w:rPr>
          <w:b/>
          <w:bCs/>
          <w:szCs w:val="24"/>
        </w:rPr>
        <w:t xml:space="preserve"> </w:t>
      </w:r>
      <w:hyperlink r:id="rId6" w:tgtFrame="_black" w:history="1">
        <w:r w:rsidR="008010C9" w:rsidRPr="008010C9">
          <w:rPr>
            <w:rFonts w:asciiTheme="minorHAnsi" w:hAnsiTheme="minorHAnsi" w:cs="Arial"/>
            <w:b/>
            <w:bCs/>
            <w:color w:val="000000" w:themeColor="text1"/>
            <w:sz w:val="24"/>
            <w:szCs w:val="24"/>
            <w:shd w:val="clear" w:color="auto" w:fill="FFFFFF"/>
          </w:rPr>
          <w:br/>
        </w:r>
        <w:r w:rsidR="008010C9" w:rsidRPr="008010C9">
          <w:rPr>
            <w:rStyle w:val="Hipervnculo"/>
            <w:rFonts w:asciiTheme="minorHAnsi" w:hAnsiTheme="minorHAnsi" w:cs="Arial"/>
            <w:b/>
            <w:bCs/>
            <w:color w:val="000000" w:themeColor="text1"/>
            <w:sz w:val="24"/>
            <w:szCs w:val="24"/>
            <w:u w:val="none"/>
            <w:shd w:val="clear" w:color="auto" w:fill="FFFFFF"/>
          </w:rPr>
          <w:t>PANADER</w:t>
        </w:r>
        <w:r w:rsidR="004F4C51">
          <w:rPr>
            <w:rStyle w:val="Hipervnculo"/>
            <w:rFonts w:asciiTheme="minorHAnsi" w:hAnsiTheme="minorHAnsi" w:cs="Arial"/>
            <w:b/>
            <w:bCs/>
            <w:color w:val="000000" w:themeColor="text1"/>
            <w:sz w:val="24"/>
            <w:szCs w:val="24"/>
            <w:u w:val="none"/>
            <w:shd w:val="clear" w:color="auto" w:fill="FFFFFF"/>
          </w:rPr>
          <w:t>Í</w:t>
        </w:r>
        <w:r w:rsidR="008010C9" w:rsidRPr="008010C9">
          <w:rPr>
            <w:rStyle w:val="Hipervnculo"/>
            <w:rFonts w:asciiTheme="minorHAnsi" w:hAnsiTheme="minorHAnsi" w:cs="Arial"/>
            <w:b/>
            <w:bCs/>
            <w:color w:val="000000" w:themeColor="text1"/>
            <w:sz w:val="24"/>
            <w:szCs w:val="24"/>
            <w:u w:val="none"/>
            <w:shd w:val="clear" w:color="auto" w:fill="FFFFFF"/>
          </w:rPr>
          <w:t xml:space="preserve">A </w:t>
        </w:r>
      </w:hyperlink>
      <w:r w:rsidR="004F4C51">
        <w:rPr>
          <w:rStyle w:val="Hipervnculo"/>
          <w:rFonts w:asciiTheme="minorHAnsi" w:hAnsiTheme="minorHAnsi" w:cs="Arial"/>
          <w:b/>
          <w:bCs/>
          <w:color w:val="000000" w:themeColor="text1"/>
          <w:sz w:val="24"/>
          <w:szCs w:val="24"/>
          <w:u w:val="none"/>
          <w:shd w:val="clear" w:color="auto" w:fill="FFFFFF"/>
        </w:rPr>
        <w:t>SUPER PAN</w:t>
      </w:r>
      <w:r w:rsidR="00593A93">
        <w:rPr>
          <w:rFonts w:asciiTheme="minorHAnsi" w:hAnsiTheme="minorHAnsi"/>
          <w:color w:val="000000" w:themeColor="text1"/>
          <w:sz w:val="24"/>
          <w:szCs w:val="24"/>
        </w:rPr>
        <w:t xml:space="preserve">, ubicada en </w:t>
      </w:r>
      <w:r w:rsidR="004F4C51">
        <w:rPr>
          <w:rFonts w:asciiTheme="minorHAnsi" w:hAnsiTheme="minorHAnsi"/>
          <w:color w:val="000000" w:themeColor="text1"/>
          <w:sz w:val="24"/>
          <w:szCs w:val="24"/>
        </w:rPr>
        <w:t>Cardenal Caro N°310</w:t>
      </w:r>
      <w:r w:rsidR="00593A93">
        <w:rPr>
          <w:rFonts w:asciiTheme="minorHAnsi" w:hAnsiTheme="minorHAnsi"/>
          <w:color w:val="000000" w:themeColor="text1"/>
          <w:sz w:val="24"/>
          <w:szCs w:val="24"/>
        </w:rPr>
        <w:t xml:space="preserve">, San </w:t>
      </w:r>
      <w:r w:rsidR="00D35753">
        <w:rPr>
          <w:rFonts w:asciiTheme="minorHAnsi" w:hAnsiTheme="minorHAnsi"/>
          <w:color w:val="000000" w:themeColor="text1"/>
          <w:sz w:val="24"/>
          <w:szCs w:val="24"/>
        </w:rPr>
        <w:t>Fernando</w:t>
      </w:r>
    </w:p>
    <w:p w14:paraId="63C99D7C" w14:textId="321443D4" w:rsidR="00856DA1" w:rsidRDefault="008010C9" w:rsidP="00856DA1">
      <w:pPr>
        <w:spacing w:after="60"/>
        <w:rPr>
          <w:szCs w:val="24"/>
        </w:rPr>
      </w:pPr>
      <w:r>
        <w:rPr>
          <w:szCs w:val="24"/>
        </w:rPr>
        <w:t>Fecha: 1</w:t>
      </w:r>
      <w:r w:rsidR="00D35753">
        <w:rPr>
          <w:szCs w:val="24"/>
        </w:rPr>
        <w:t>2</w:t>
      </w:r>
      <w:r>
        <w:rPr>
          <w:szCs w:val="24"/>
        </w:rPr>
        <w:t>-08-2020</w:t>
      </w:r>
    </w:p>
    <w:p w14:paraId="48AB94A8" w14:textId="77777777" w:rsidR="008010C9" w:rsidRDefault="008010C9" w:rsidP="00856DA1">
      <w:pPr>
        <w:spacing w:after="60"/>
        <w:rPr>
          <w:szCs w:val="24"/>
        </w:rPr>
      </w:pPr>
      <w:r>
        <w:rPr>
          <w:szCs w:val="24"/>
        </w:rPr>
        <w:t>Verificación cumplimiento límites de emisión en panaderías D.S. N° 15/2013</w:t>
      </w:r>
    </w:p>
    <w:p w14:paraId="7972DF79" w14:textId="051E2C58" w:rsidR="008010C9" w:rsidRPr="00D35753" w:rsidRDefault="008010C9" w:rsidP="008010C9">
      <w:pPr>
        <w:spacing w:after="60"/>
        <w:ind w:left="4956" w:firstLine="708"/>
        <w:rPr>
          <w:b/>
          <w:bCs/>
          <w:szCs w:val="24"/>
        </w:rPr>
      </w:pPr>
      <w:r w:rsidRPr="00D35753">
        <w:rPr>
          <w:b/>
          <w:bCs/>
          <w:szCs w:val="24"/>
        </w:rPr>
        <w:t>REGISTRO FOTOGRÁFICO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4304"/>
        <w:gridCol w:w="1418"/>
        <w:gridCol w:w="5103"/>
      </w:tblGrid>
      <w:tr w:rsidR="00E5569F" w:rsidRPr="00403080" w14:paraId="18B37197" w14:textId="77777777" w:rsidTr="00A07DB7">
        <w:trPr>
          <w:trHeight w:val="5690"/>
        </w:trPr>
        <w:tc>
          <w:tcPr>
            <w:tcW w:w="6374" w:type="dxa"/>
            <w:gridSpan w:val="2"/>
            <w:vAlign w:val="center"/>
          </w:tcPr>
          <w:p w14:paraId="46F41B1E" w14:textId="5DF1F354" w:rsidR="00E5569F" w:rsidRPr="00271791" w:rsidRDefault="00A07DB7" w:rsidP="00B4282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313A71" wp14:editId="025579A1">
                  <wp:extent cx="3758353" cy="2818765"/>
                  <wp:effectExtent l="0" t="0" r="0" b="63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1120" cy="282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vAlign w:val="center"/>
          </w:tcPr>
          <w:p w14:paraId="1DC138F9" w14:textId="4B64E247" w:rsidR="00D35753" w:rsidRPr="00D35753" w:rsidRDefault="00A07DB7" w:rsidP="00D35753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50A42E8" wp14:editId="5CF423B2">
                  <wp:extent cx="3735070" cy="2801303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8592" cy="2811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69F" w:rsidRPr="00403080" w14:paraId="59CF1D3A" w14:textId="77777777" w:rsidTr="00B42826">
        <w:trPr>
          <w:trHeight w:val="268"/>
        </w:trPr>
        <w:tc>
          <w:tcPr>
            <w:tcW w:w="2070" w:type="dxa"/>
            <w:vAlign w:val="center"/>
          </w:tcPr>
          <w:p w14:paraId="37196C1F" w14:textId="77777777" w:rsidR="00E5569F" w:rsidRPr="00403080" w:rsidRDefault="00E5569F" w:rsidP="00B42826">
            <w:pPr>
              <w:spacing w:after="0" w:line="240" w:lineRule="auto"/>
              <w:rPr>
                <w:b/>
                <w:sz w:val="18"/>
              </w:rPr>
            </w:pPr>
            <w:r w:rsidRPr="00403080">
              <w:rPr>
                <w:b/>
                <w:sz w:val="18"/>
              </w:rPr>
              <w:t>Fotografía N°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4304" w:type="dxa"/>
            <w:vAlign w:val="center"/>
          </w:tcPr>
          <w:p w14:paraId="6555B8ED" w14:textId="4E873D2E" w:rsidR="00E5569F" w:rsidRPr="00403080" w:rsidRDefault="00E5569F" w:rsidP="00B42826">
            <w:pPr>
              <w:spacing w:after="0" w:line="240" w:lineRule="auto"/>
              <w:rPr>
                <w:sz w:val="18"/>
              </w:rPr>
            </w:pPr>
            <w:r w:rsidRPr="00403080">
              <w:rPr>
                <w:sz w:val="18"/>
              </w:rPr>
              <w:t xml:space="preserve">Fecha: </w:t>
            </w:r>
            <w:r w:rsidR="008010C9">
              <w:rPr>
                <w:sz w:val="18"/>
              </w:rPr>
              <w:t>1</w:t>
            </w:r>
            <w:r w:rsidR="00D35753">
              <w:rPr>
                <w:sz w:val="18"/>
              </w:rPr>
              <w:t>2</w:t>
            </w:r>
            <w:r w:rsidR="008010C9">
              <w:rPr>
                <w:sz w:val="18"/>
              </w:rPr>
              <w:t>-08-2020</w:t>
            </w:r>
          </w:p>
        </w:tc>
        <w:tc>
          <w:tcPr>
            <w:tcW w:w="1418" w:type="dxa"/>
            <w:vAlign w:val="center"/>
          </w:tcPr>
          <w:p w14:paraId="24A449DF" w14:textId="77777777" w:rsidR="00E5569F" w:rsidRPr="00403080" w:rsidRDefault="00E5569F" w:rsidP="00B42826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Fotografía N°2</w:t>
            </w:r>
          </w:p>
        </w:tc>
        <w:tc>
          <w:tcPr>
            <w:tcW w:w="5103" w:type="dxa"/>
            <w:vAlign w:val="center"/>
          </w:tcPr>
          <w:p w14:paraId="4DB2A775" w14:textId="64C2267C" w:rsidR="00E5569F" w:rsidRPr="00403080" w:rsidRDefault="00E5569F" w:rsidP="00B42826">
            <w:pPr>
              <w:spacing w:after="0" w:line="240" w:lineRule="auto"/>
              <w:rPr>
                <w:sz w:val="18"/>
              </w:rPr>
            </w:pPr>
            <w:r w:rsidRPr="00403080">
              <w:rPr>
                <w:sz w:val="18"/>
              </w:rPr>
              <w:t xml:space="preserve">Fecha: </w:t>
            </w:r>
            <w:r w:rsidR="008010C9">
              <w:rPr>
                <w:sz w:val="18"/>
              </w:rPr>
              <w:t>1</w:t>
            </w:r>
            <w:r w:rsidR="00D35753">
              <w:rPr>
                <w:sz w:val="18"/>
              </w:rPr>
              <w:t>2</w:t>
            </w:r>
            <w:r w:rsidR="008010C9">
              <w:rPr>
                <w:sz w:val="18"/>
              </w:rPr>
              <w:t>-08-2020</w:t>
            </w:r>
          </w:p>
        </w:tc>
      </w:tr>
      <w:tr w:rsidR="00E5569F" w:rsidRPr="00403080" w14:paraId="345FA962" w14:textId="77777777" w:rsidTr="00B42826">
        <w:trPr>
          <w:trHeight w:val="70"/>
        </w:trPr>
        <w:tc>
          <w:tcPr>
            <w:tcW w:w="6374" w:type="dxa"/>
            <w:gridSpan w:val="2"/>
            <w:vAlign w:val="center"/>
          </w:tcPr>
          <w:p w14:paraId="79A11F38" w14:textId="457BAE93" w:rsidR="00E5569F" w:rsidRPr="00403080" w:rsidRDefault="00E5569F" w:rsidP="00B42826">
            <w:pPr>
              <w:spacing w:after="0" w:line="240" w:lineRule="auto"/>
              <w:jc w:val="both"/>
              <w:rPr>
                <w:sz w:val="18"/>
              </w:rPr>
            </w:pPr>
            <w:r w:rsidRPr="00403080">
              <w:rPr>
                <w:b/>
                <w:sz w:val="18"/>
              </w:rPr>
              <w:t xml:space="preserve">Descripción: </w:t>
            </w:r>
            <w:r w:rsidRPr="00856DA1">
              <w:rPr>
                <w:sz w:val="18"/>
              </w:rPr>
              <w:t>Fotografí</w:t>
            </w:r>
            <w:r w:rsidR="008010C9">
              <w:rPr>
                <w:sz w:val="18"/>
              </w:rPr>
              <w:t>a</w:t>
            </w:r>
            <w:r w:rsidR="00D35753">
              <w:rPr>
                <w:sz w:val="18"/>
              </w:rPr>
              <w:t xml:space="preserve"> muestra</w:t>
            </w:r>
            <w:r w:rsidR="008010C9">
              <w:rPr>
                <w:sz w:val="18"/>
              </w:rPr>
              <w:t xml:space="preserve"> horno </w:t>
            </w:r>
            <w:r w:rsidR="00D35753">
              <w:rPr>
                <w:sz w:val="18"/>
              </w:rPr>
              <w:t>tipo chileno</w:t>
            </w:r>
            <w:r w:rsidR="008010C9">
              <w:rPr>
                <w:sz w:val="18"/>
              </w:rPr>
              <w:t xml:space="preserve"> a leña operando</w:t>
            </w:r>
          </w:p>
        </w:tc>
        <w:tc>
          <w:tcPr>
            <w:tcW w:w="6521" w:type="dxa"/>
            <w:gridSpan w:val="2"/>
          </w:tcPr>
          <w:p w14:paraId="3537AFCA" w14:textId="158837C5" w:rsidR="00E5569F" w:rsidRPr="00403080" w:rsidRDefault="00E5569F" w:rsidP="00B42826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Descripción: </w:t>
            </w:r>
            <w:r w:rsidR="00A07DB7" w:rsidRPr="00856DA1">
              <w:rPr>
                <w:sz w:val="18"/>
              </w:rPr>
              <w:t>Fotografí</w:t>
            </w:r>
            <w:r w:rsidR="00A07DB7">
              <w:rPr>
                <w:sz w:val="18"/>
              </w:rPr>
              <w:t xml:space="preserve">a muestra fogón del horno donde se introduce la leña para su combustión. </w:t>
            </w:r>
          </w:p>
        </w:tc>
      </w:tr>
    </w:tbl>
    <w:p w14:paraId="5994A02A" w14:textId="77777777" w:rsidR="008010C9" w:rsidRPr="00E5569F" w:rsidRDefault="008010C9" w:rsidP="00F01798"/>
    <w:sectPr w:rsidR="008010C9" w:rsidRPr="00E5569F" w:rsidSect="00856DA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525040"/>
    <w:multiLevelType w:val="multilevel"/>
    <w:tmpl w:val="28DA7ACE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DA1"/>
    <w:rsid w:val="0002229F"/>
    <w:rsid w:val="00095D08"/>
    <w:rsid w:val="000A5BD8"/>
    <w:rsid w:val="000D59DE"/>
    <w:rsid w:val="00142AB0"/>
    <w:rsid w:val="002E5EB1"/>
    <w:rsid w:val="002F1089"/>
    <w:rsid w:val="004659BE"/>
    <w:rsid w:val="004F4C51"/>
    <w:rsid w:val="00593A93"/>
    <w:rsid w:val="00597E6C"/>
    <w:rsid w:val="005D432B"/>
    <w:rsid w:val="00617E2B"/>
    <w:rsid w:val="006D2E67"/>
    <w:rsid w:val="00774C87"/>
    <w:rsid w:val="007B6201"/>
    <w:rsid w:val="008010C9"/>
    <w:rsid w:val="00856DA1"/>
    <w:rsid w:val="008943B7"/>
    <w:rsid w:val="00970B8E"/>
    <w:rsid w:val="00975324"/>
    <w:rsid w:val="00983A63"/>
    <w:rsid w:val="00A07DB7"/>
    <w:rsid w:val="00A07F8F"/>
    <w:rsid w:val="00A914AE"/>
    <w:rsid w:val="00AB7DA6"/>
    <w:rsid w:val="00AD510F"/>
    <w:rsid w:val="00BC2CC9"/>
    <w:rsid w:val="00BE3D9A"/>
    <w:rsid w:val="00D35753"/>
    <w:rsid w:val="00E26B94"/>
    <w:rsid w:val="00E5569F"/>
    <w:rsid w:val="00EB2400"/>
    <w:rsid w:val="00F01798"/>
    <w:rsid w:val="00F6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0505"/>
  <w14:defaultImageDpi w14:val="150"/>
  <w15:chartTrackingRefBased/>
  <w15:docId w15:val="{4C6C912D-B792-4B7C-B7C4-F708B259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DA1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856DA1"/>
    <w:pPr>
      <w:numPr>
        <w:numId w:val="1"/>
      </w:numPr>
      <w:spacing w:after="0" w:line="240" w:lineRule="auto"/>
      <w:outlineLvl w:val="0"/>
    </w:pPr>
    <w:rPr>
      <w:rFonts w:cs="Calibr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856DA1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856DA1"/>
    <w:pPr>
      <w:numPr>
        <w:ilvl w:val="2"/>
      </w:numPr>
      <w:outlineLvl w:val="2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856DA1"/>
    <w:rPr>
      <w:rFonts w:ascii="Calibri" w:eastAsia="Calibri" w:hAnsi="Calibri" w:cs="Calibri"/>
      <w:b/>
      <w:sz w:val="24"/>
      <w:szCs w:val="20"/>
    </w:rPr>
  </w:style>
  <w:style w:type="character" w:customStyle="1" w:styleId="Ttulo2Car">
    <w:name w:val="Título 2 Car"/>
    <w:basedOn w:val="Fuentedeprrafopredeter"/>
    <w:link w:val="Ttulo2"/>
    <w:uiPriority w:val="99"/>
    <w:rsid w:val="00856DA1"/>
    <w:rPr>
      <w:rFonts w:ascii="Calibri" w:eastAsia="Calibri" w:hAnsi="Calibri" w:cs="Calibri"/>
      <w:b/>
      <w:sz w:val="24"/>
      <w:szCs w:val="20"/>
    </w:rPr>
  </w:style>
  <w:style w:type="character" w:customStyle="1" w:styleId="Ttulo3Car">
    <w:name w:val="Título 3 Car"/>
    <w:basedOn w:val="Fuentedeprrafopredeter"/>
    <w:link w:val="Ttulo3"/>
    <w:uiPriority w:val="99"/>
    <w:rsid w:val="00856DA1"/>
    <w:rPr>
      <w:rFonts w:ascii="Calibri" w:eastAsia="Calibri" w:hAnsi="Calibri" w:cs="Calibri"/>
      <w:b/>
      <w:szCs w:val="20"/>
    </w:rPr>
  </w:style>
  <w:style w:type="paragraph" w:styleId="Prrafodelista">
    <w:name w:val="List Paragraph"/>
    <w:basedOn w:val="Normal"/>
    <w:uiPriority w:val="34"/>
    <w:qFormat/>
    <w:rsid w:val="00856DA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5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510F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8010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isfa.sma.gob.cl/Ficha/UnidadFiscalizable/1773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FD426-1FA5-44E2-A3A0-4D5C1910D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Caroca Olivares</dc:creator>
  <cp:keywords/>
  <dc:description/>
  <cp:lastModifiedBy>Susana Sanchez</cp:lastModifiedBy>
  <cp:revision>7</cp:revision>
  <cp:lastPrinted>2020-09-22T19:36:00Z</cp:lastPrinted>
  <dcterms:created xsi:type="dcterms:W3CDTF">2020-09-22T19:36:00Z</dcterms:created>
  <dcterms:modified xsi:type="dcterms:W3CDTF">2020-09-23T23:43:00Z</dcterms:modified>
</cp:coreProperties>
</file>