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fddfb7dc72420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2decf2b0e584247"/>
      <w:footerReference w:type="even" r:id="R38fbaf3c265c4b95"/>
      <w:footerReference w:type="first" r:id="R934410611f084cb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f62ad6c729d437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BAYAS DEL SUR S.A.</w:t>
      </w:r>
    </w:p>
    <w:p>
      <w:pPr>
        <w:jc w:val="center"/>
      </w:pPr>
      <w:r>
        <w:rPr>
          <w:sz w:val="32"/>
          <w:szCs w:val="32"/>
          <w:b/>
        </w:rPr>
        <w:br/>
      </w:r>
      <w:r>
        <w:rPr>
          <w:sz w:val="32"/>
          <w:szCs w:val="32"/>
          <w:b/>
        </w:rPr>
        <w:t>DFZ-2016-5917-X-NE-EI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0340a610eee4114"/>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“BAYAS DEL SUR S.A.”, en el marco de la norma de emisión DS.90/00 para el reporte del período correspondiente a FEBRERO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BAYAS DEL SUR S.A.</w:t>
            </w:r>
          </w:p>
        </w:tc>
        <w:tc>
          <w:tcPr>
            <w:tcW w:w="2310" w:type="pct"/>
            <w:gridSpan w:val="2"/>
          </w:tcPr>
          <w:p>
            <w:pPr/>
            <w:r>
              <w:rPr>
                <w:b/>
              </w:rPr>
              <w:t>RUT o RUN:</w:t>
            </w:r>
            <w:r>
              <w:br/>
            </w:r>
            <w:r>
              <w:t>96563630-7</w:t>
            </w:r>
          </w:p>
        </w:tc>
      </w:tr>
      <w:tr>
        <w:tc>
          <w:tcPr>
            <w:tcW w:w="2310" w:type="pct"/>
            <w:gridSpan w:val="4"/>
          </w:tcPr>
          <w:p>
            <w:pPr/>
            <w:r>
              <w:rPr>
                <w:b/>
              </w:rPr>
              <w:t>Identificación de la actividad, proyecto o fuente fiscalizada:</w:t>
            </w:r>
            <w:r>
              <w:br/>
            </w:r>
            <w:r>
              <w:t>BAYAS DEL SUR S.A.</w:t>
            </w:r>
          </w:p>
        </w:tc>
      </w:tr>
      <w:tr>
        <w:tc>
          <w:tcPr>
            <w:tcW w:w="15000" w:type="dxa"/>
          </w:tcPr>
          <w:p>
            <w:pPr/>
            <w:r>
              <w:rPr>
                <w:b/>
              </w:rPr>
              <w:t>Dirección:</w:t>
            </w:r>
            <w:r>
              <w:br/>
            </w:r>
            <w:r>
              <w:t>RUTA 5 SUR, KM. 950, PURRANQUE,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1930 de fecha 27-05-2011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LARGO)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LARGO (PURRANQUE, X REG.)</w:t>
            </w:r>
          </w:p>
        </w:tc>
        <w:tc>
          <w:tcPr>
            <w:tcW w:w="2310" w:type="auto"/>
          </w:tcPr>
          <w:p>
            <w:pPr/>
            <w:r>
              <w:rPr>
                <w:sz w:val="18"/>
                <w:szCs w:val="18"/>
              </w:rPr>
              <w:t>31131</w:t>
            </w:r>
          </w:p>
        </w:tc>
        <w:tc>
          <w:tcPr>
            <w:tcW w:w="2310" w:type="auto"/>
          </w:tcPr>
          <w:p>
            <w:pPr/>
            <w:r>
              <w:rPr>
                <w:sz w:val="18"/>
                <w:szCs w:val="18"/>
              </w:rPr>
              <w:t>1930</w:t>
            </w:r>
          </w:p>
        </w:tc>
        <w:tc>
          <w:tcPr>
            <w:tcW w:w="2310" w:type="auto"/>
          </w:tcPr>
          <w:p>
            <w:pPr/>
            <w:r>
              <w:rPr>
                <w:sz w:val="18"/>
                <w:szCs w:val="18"/>
              </w:rPr>
              <w:t>27-05-2011</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LARGO)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LARGO)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7e72187c2c54ce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dffaf263b364c83" /><Relationship Type="http://schemas.openxmlformats.org/officeDocument/2006/relationships/numbering" Target="/word/numbering.xml" Id="R99ef4b364951411f" /><Relationship Type="http://schemas.openxmlformats.org/officeDocument/2006/relationships/settings" Target="/word/settings.xml" Id="R39d6679ca3d842e7" /><Relationship Type="http://schemas.openxmlformats.org/officeDocument/2006/relationships/image" Target="/word/media/f7b164ee-e147-45b6-a817-be0511172373.png" Id="R2f62ad6c729d4373" /><Relationship Type="http://schemas.openxmlformats.org/officeDocument/2006/relationships/image" Target="/word/media/5a49006a-82b4-47c4-930a-3f89f117b601.png" Id="Re0340a610eee4114" /><Relationship Type="http://schemas.openxmlformats.org/officeDocument/2006/relationships/footer" Target="/word/footer1.xml" Id="R92decf2b0e584247" /><Relationship Type="http://schemas.openxmlformats.org/officeDocument/2006/relationships/footer" Target="/word/footer2.xml" Id="R38fbaf3c265c4b95" /><Relationship Type="http://schemas.openxmlformats.org/officeDocument/2006/relationships/footer" Target="/word/footer3.xml" Id="R934410611f084cb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7e72187c2c54cea" /></Relationships>
</file>