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50971c839f342d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aad6b5f88734615"/>
      <w:footerReference w:type="even" r:id="Rb7464008fe3d4bd1"/>
      <w:footerReference w:type="first" r:id="R53ca5967964f4f9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cfe9de9262c4bc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CONTAINERS OPERATORS S.A. (SAN ANTONIO)</w:t>
      </w:r>
    </w:p>
    <w:p>
      <w:pPr>
        <w:jc w:val="center"/>
      </w:pPr>
      <w:r>
        <w:rPr>
          <w:sz w:val="32"/>
          <w:szCs w:val="32"/>
          <w:b/>
        </w:rPr>
        <w:br/>
      </w:r>
      <w:r>
        <w:rPr>
          <w:sz w:val="32"/>
          <w:szCs w:val="32"/>
          <w:b/>
        </w:rPr>
        <w:t>DFZ-2016-5961-V-NE-EI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85344c4b16f461a"/>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“CONTAINERS OPERATORS S.A. (SAN ANTONIO)”, en el marco de la norma de emisión DS.90/00 para el reporte del período correspondiente a FEBRERO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CONTAINERS OPERATORS S.A.</w:t>
            </w:r>
          </w:p>
        </w:tc>
        <w:tc>
          <w:tcPr>
            <w:tcW w:w="2310" w:type="pct"/>
            <w:gridSpan w:val="2"/>
          </w:tcPr>
          <w:p>
            <w:pPr/>
            <w:r>
              <w:rPr>
                <w:b/>
              </w:rPr>
              <w:t>RUT o RUN:</w:t>
            </w:r>
            <w:r>
              <w:br/>
            </w:r>
            <w:r>
              <w:t>96662540-6</w:t>
            </w:r>
          </w:p>
        </w:tc>
      </w:tr>
      <w:tr>
        <w:tc>
          <w:tcPr>
            <w:tcW w:w="2310" w:type="pct"/>
            <w:gridSpan w:val="4"/>
          </w:tcPr>
          <w:p>
            <w:pPr/>
            <w:r>
              <w:rPr>
                <w:b/>
              </w:rPr>
              <w:t>Identificación de la actividad, proyecto o fuente fiscalizada:</w:t>
            </w:r>
            <w:r>
              <w:br/>
            </w:r>
            <w:r>
              <w:t>CONTAINERS OPERATORS S.A. (SAN ANTONIO)</w:t>
            </w:r>
          </w:p>
        </w:tc>
      </w:tr>
      <w:tr>
        <w:tc>
          <w:tcPr>
            <w:tcW w:w="15000" w:type="dxa"/>
          </w:tcPr>
          <w:p>
            <w:pPr/>
            <w:r>
              <w:rPr>
                <w:b/>
              </w:rPr>
              <w:t>Dirección:</w:t>
            </w:r>
            <w:r>
              <w:br/>
            </w:r>
            <w:r>
              <w:t>AV. LAS FACTORIAS N°8150, MALVILLA</w:t>
            </w:r>
          </w:p>
        </w:tc>
        <w:tc>
          <w:tcPr>
            <w:tcW w:w="15000" w:type="dxa"/>
          </w:tcPr>
          <w:p>
            <w:pPr/>
            <w:r>
              <w:rPr>
                <w:b/>
              </w:rPr>
              <w:t>Región:</w:t>
            </w:r>
            <w:r>
              <w:br/>
            </w:r>
            <w:r>
              <w:t>V REGIÓN DE VALPARAÍSO</w:t>
            </w:r>
          </w:p>
        </w:tc>
        <w:tc>
          <w:tcPr>
            <w:tcW w:w="15000" w:type="dxa"/>
          </w:tcPr>
          <w:p>
            <w:pPr/>
            <w:r>
              <w:rPr>
                <w:b/>
              </w:rPr>
              <w:t>Provincia:</w:t>
            </w:r>
            <w:r>
              <w:br/>
            </w:r>
            <w:r>
              <w:t>SAN ANTONIO</w:t>
            </w:r>
          </w:p>
        </w:tc>
        <w:tc>
          <w:tcPr>
            <w:tcW w:w="15000" w:type="dxa"/>
          </w:tcPr>
          <w:p>
            <w:pPr/>
            <w:r>
              <w:rPr>
                <w:b/>
              </w:rPr>
              <w:t>Comuna:</w:t>
            </w:r>
            <w:r>
              <w:br/>
            </w:r>
            <w:r>
              <w:t>SAN ANTONIO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2540 de fecha 25-06-2008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EL SAUCE)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EL SAUCE - SIN DILUCION</w:t>
            </w:r>
          </w:p>
        </w:tc>
        <w:tc>
          <w:tcPr>
            <w:tcW w:w="2310" w:type="auto"/>
          </w:tcPr>
          <w:p>
            <w:pPr/>
          </w:p>
        </w:tc>
        <w:tc>
          <w:tcPr>
            <w:tcW w:w="2310" w:type="auto"/>
          </w:tcPr>
          <w:p>
            <w:pPr/>
            <w:r>
              <w:rPr>
                <w:sz w:val="18"/>
                <w:szCs w:val="18"/>
              </w:rPr>
              <w:t>2540</w:t>
            </w:r>
          </w:p>
        </w:tc>
        <w:tc>
          <w:tcPr>
            <w:tcW w:w="2310" w:type="auto"/>
          </w:tcPr>
          <w:p>
            <w:pPr/>
            <w:r>
              <w:rPr>
                <w:sz w:val="18"/>
                <w:szCs w:val="18"/>
              </w:rPr>
              <w:t>25-06-2008</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EL SAUCE)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FEBRERO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EL SAUCE)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1973794f871440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7c260ab3c9747d4" /><Relationship Type="http://schemas.openxmlformats.org/officeDocument/2006/relationships/numbering" Target="/word/numbering.xml" Id="Rf17ee30207774f29" /><Relationship Type="http://schemas.openxmlformats.org/officeDocument/2006/relationships/settings" Target="/word/settings.xml" Id="R312ad5a975744a2f" /><Relationship Type="http://schemas.openxmlformats.org/officeDocument/2006/relationships/image" Target="/word/media/9ace5009-3a23-477e-adaf-4a0623761b58.png" Id="Rdcfe9de9262c4bc1" /><Relationship Type="http://schemas.openxmlformats.org/officeDocument/2006/relationships/image" Target="/word/media/fc03ac67-f278-43c2-96bb-45e91f554c49.png" Id="Ra85344c4b16f461a" /><Relationship Type="http://schemas.openxmlformats.org/officeDocument/2006/relationships/footer" Target="/word/footer1.xml" Id="R5aad6b5f88734615" /><Relationship Type="http://schemas.openxmlformats.org/officeDocument/2006/relationships/footer" Target="/word/footer2.xml" Id="Rb7464008fe3d4bd1" /><Relationship Type="http://schemas.openxmlformats.org/officeDocument/2006/relationships/footer" Target="/word/footer3.xml" Id="R53ca5967964f4f9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1973794f8714409" /></Relationships>
</file>